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19DB9" w14:textId="77777777" w:rsidR="00EB554D" w:rsidRPr="00AC6016" w:rsidRDefault="00055026" w:rsidP="00EB554D">
      <w:pPr>
        <w:jc w:val="center"/>
        <w:rPr>
          <w:rFonts w:cs="Arial"/>
          <w:szCs w:val="24"/>
        </w:rPr>
      </w:pPr>
      <w:r>
        <w:rPr>
          <w:rFonts w:cs="Arial"/>
          <w:i/>
          <w:szCs w:val="24"/>
        </w:rPr>
        <w:t>Rekonstrukcija železniške postaje Domžale</w:t>
      </w:r>
    </w:p>
    <w:p w14:paraId="774C80C5" w14:textId="77777777" w:rsidR="007D1CAA" w:rsidRPr="00AC6016" w:rsidRDefault="00EB554D" w:rsidP="007D1CAA">
      <w:pPr>
        <w:rPr>
          <w:rFonts w:cs="Arial"/>
          <w:szCs w:val="24"/>
        </w:rPr>
      </w:pPr>
      <w:r w:rsidRPr="00AC6016" w:rsidDel="00EB554D">
        <w:rPr>
          <w:rFonts w:cs="Arial"/>
          <w:i/>
          <w:szCs w:val="24"/>
        </w:rPr>
        <w:t xml:space="preserve"> </w:t>
      </w:r>
    </w:p>
    <w:p w14:paraId="4CF4F91B" w14:textId="77777777" w:rsidR="00E14BD7" w:rsidRPr="00AC6016" w:rsidRDefault="00E14BD7" w:rsidP="007D1CAA">
      <w:pPr>
        <w:rPr>
          <w:rFonts w:cs="Arial"/>
          <w:szCs w:val="24"/>
        </w:rPr>
      </w:pPr>
    </w:p>
    <w:p w14:paraId="6D055E3E" w14:textId="77777777" w:rsidR="00E14BD7" w:rsidRPr="00AC6016" w:rsidRDefault="00E14BD7" w:rsidP="007D1CAA">
      <w:pPr>
        <w:rPr>
          <w:rFonts w:cs="Arial"/>
          <w:szCs w:val="24"/>
        </w:rPr>
      </w:pPr>
    </w:p>
    <w:p w14:paraId="01FD5DC6" w14:textId="77777777" w:rsidR="00E14BD7" w:rsidRPr="00AC6016" w:rsidRDefault="00E14BD7" w:rsidP="007D1CAA">
      <w:pPr>
        <w:rPr>
          <w:rFonts w:cs="Arial"/>
          <w:szCs w:val="24"/>
        </w:rPr>
      </w:pPr>
    </w:p>
    <w:p w14:paraId="7003221C" w14:textId="77777777" w:rsidR="00E14BD7" w:rsidRPr="00AC6016" w:rsidRDefault="00E14BD7" w:rsidP="007D1CAA">
      <w:pPr>
        <w:rPr>
          <w:rFonts w:cs="Arial"/>
          <w:szCs w:val="24"/>
        </w:rPr>
      </w:pPr>
    </w:p>
    <w:p w14:paraId="43407A52" w14:textId="77777777" w:rsidR="00E14BD7" w:rsidRPr="00AC6016" w:rsidRDefault="00E14BD7" w:rsidP="007D1CAA">
      <w:pPr>
        <w:rPr>
          <w:rFonts w:cs="Arial"/>
          <w:szCs w:val="24"/>
        </w:rPr>
      </w:pPr>
    </w:p>
    <w:p w14:paraId="1BA166CB" w14:textId="77777777" w:rsidR="00E14BD7" w:rsidRPr="00AC6016" w:rsidRDefault="00E14BD7" w:rsidP="007D1CAA">
      <w:pPr>
        <w:rPr>
          <w:rFonts w:cs="Arial"/>
          <w:szCs w:val="24"/>
        </w:rPr>
      </w:pPr>
    </w:p>
    <w:p w14:paraId="19F14CC5" w14:textId="77777777" w:rsidR="00E14BD7" w:rsidRPr="00AC6016" w:rsidRDefault="00E14BD7" w:rsidP="007D1CAA">
      <w:pPr>
        <w:rPr>
          <w:rFonts w:cs="Arial"/>
          <w:szCs w:val="24"/>
        </w:rPr>
      </w:pPr>
    </w:p>
    <w:p w14:paraId="591ADEEE" w14:textId="77777777" w:rsidR="007D1CAA" w:rsidRPr="00AC6016" w:rsidRDefault="007D1CAA" w:rsidP="007D1CAA">
      <w:pPr>
        <w:rPr>
          <w:rFonts w:cs="Arial"/>
          <w:szCs w:val="24"/>
        </w:rPr>
      </w:pPr>
    </w:p>
    <w:p w14:paraId="76E74798" w14:textId="77777777" w:rsidR="00D63745" w:rsidRPr="00AC6016" w:rsidRDefault="007D1CAA" w:rsidP="007D1CAA">
      <w:pPr>
        <w:jc w:val="center"/>
        <w:rPr>
          <w:rFonts w:cs="Arial"/>
          <w:b/>
          <w:szCs w:val="24"/>
        </w:rPr>
      </w:pPr>
      <w:r w:rsidRPr="00AC6016">
        <w:rPr>
          <w:rFonts w:cs="Arial"/>
          <w:b/>
          <w:szCs w:val="24"/>
        </w:rPr>
        <w:t>SPLOŠNI TEHNIČNI POGOJI ZA IZVEDBO DEL</w:t>
      </w:r>
    </w:p>
    <w:p w14:paraId="21B28B15" w14:textId="77777777" w:rsidR="007D1CAA" w:rsidRPr="00AC6016" w:rsidRDefault="007D1CAA" w:rsidP="007D1CAA">
      <w:pPr>
        <w:rPr>
          <w:rFonts w:cs="Arial"/>
          <w:szCs w:val="24"/>
        </w:rPr>
      </w:pPr>
    </w:p>
    <w:p w14:paraId="598E57A7" w14:textId="77777777" w:rsidR="00E14BD7" w:rsidRPr="00AC6016" w:rsidRDefault="00E14BD7" w:rsidP="007D1CAA">
      <w:pPr>
        <w:rPr>
          <w:rFonts w:cs="Arial"/>
          <w:szCs w:val="24"/>
        </w:rPr>
      </w:pPr>
    </w:p>
    <w:p w14:paraId="44C59642" w14:textId="77777777" w:rsidR="00E14BD7" w:rsidRPr="00AC6016" w:rsidRDefault="00E14BD7" w:rsidP="007D1CAA">
      <w:pPr>
        <w:rPr>
          <w:rFonts w:cs="Arial"/>
          <w:szCs w:val="24"/>
        </w:rPr>
      </w:pPr>
    </w:p>
    <w:p w14:paraId="6B222DBA" w14:textId="77777777" w:rsidR="00E14BD7" w:rsidRPr="00AC6016" w:rsidRDefault="00E14BD7" w:rsidP="007D1CAA">
      <w:pPr>
        <w:rPr>
          <w:rFonts w:cs="Arial"/>
          <w:szCs w:val="24"/>
        </w:rPr>
      </w:pPr>
    </w:p>
    <w:p w14:paraId="74180DAC" w14:textId="77777777" w:rsidR="00E14BD7" w:rsidRPr="00AC6016" w:rsidRDefault="00E14BD7" w:rsidP="007D1CAA">
      <w:pPr>
        <w:rPr>
          <w:rFonts w:cs="Arial"/>
          <w:szCs w:val="24"/>
        </w:rPr>
      </w:pPr>
    </w:p>
    <w:p w14:paraId="59D1884D" w14:textId="77777777" w:rsidR="00E14BD7" w:rsidRPr="00AC6016" w:rsidRDefault="00E14BD7" w:rsidP="007D1CAA">
      <w:pPr>
        <w:rPr>
          <w:rFonts w:cs="Arial"/>
          <w:szCs w:val="24"/>
        </w:rPr>
      </w:pPr>
    </w:p>
    <w:p w14:paraId="5666E5E3" w14:textId="77777777" w:rsidR="00E14BD7" w:rsidRPr="00AC6016" w:rsidRDefault="00E14BD7" w:rsidP="007D1CAA">
      <w:pPr>
        <w:rPr>
          <w:rFonts w:cs="Arial"/>
          <w:szCs w:val="24"/>
        </w:rPr>
      </w:pPr>
    </w:p>
    <w:p w14:paraId="448E0F3B" w14:textId="77777777" w:rsidR="00E14BD7" w:rsidRPr="00AC6016" w:rsidRDefault="00E14BD7" w:rsidP="007D1CAA">
      <w:pPr>
        <w:rPr>
          <w:rFonts w:cs="Arial"/>
          <w:szCs w:val="24"/>
        </w:rPr>
      </w:pPr>
    </w:p>
    <w:p w14:paraId="18EB1524" w14:textId="77777777" w:rsidR="00E14BD7" w:rsidRPr="00AC6016" w:rsidRDefault="00E14BD7" w:rsidP="007D1CAA">
      <w:pPr>
        <w:rPr>
          <w:rFonts w:cs="Arial"/>
          <w:szCs w:val="24"/>
        </w:rPr>
      </w:pPr>
    </w:p>
    <w:p w14:paraId="0D96BD3B" w14:textId="77777777" w:rsidR="00E14BD7" w:rsidRPr="00AC6016" w:rsidRDefault="00E14BD7" w:rsidP="007D1CAA">
      <w:pPr>
        <w:rPr>
          <w:rFonts w:cs="Arial"/>
          <w:szCs w:val="24"/>
        </w:rPr>
      </w:pPr>
    </w:p>
    <w:p w14:paraId="6AE627EB" w14:textId="77777777" w:rsidR="00E14BD7" w:rsidRPr="00AC6016" w:rsidRDefault="00E14BD7" w:rsidP="007D1CAA">
      <w:pPr>
        <w:rPr>
          <w:rFonts w:cs="Arial"/>
          <w:szCs w:val="24"/>
        </w:rPr>
      </w:pPr>
    </w:p>
    <w:p w14:paraId="1A965803" w14:textId="77777777" w:rsidR="00E14BD7" w:rsidRPr="00AC6016" w:rsidRDefault="00E14BD7" w:rsidP="007D1CAA">
      <w:pPr>
        <w:rPr>
          <w:rFonts w:cs="Arial"/>
          <w:szCs w:val="24"/>
        </w:rPr>
      </w:pPr>
    </w:p>
    <w:p w14:paraId="14BB2576" w14:textId="77777777" w:rsidR="00E14BD7" w:rsidRPr="00AC6016" w:rsidRDefault="00E14BD7" w:rsidP="007D1CAA">
      <w:pPr>
        <w:rPr>
          <w:rFonts w:cs="Arial"/>
          <w:szCs w:val="24"/>
        </w:rPr>
      </w:pPr>
    </w:p>
    <w:p w14:paraId="6A98E673" w14:textId="77777777" w:rsidR="00E14BD7" w:rsidRPr="00AC6016" w:rsidRDefault="00E14BD7" w:rsidP="007D1CAA">
      <w:pPr>
        <w:rPr>
          <w:rFonts w:cs="Arial"/>
          <w:szCs w:val="24"/>
        </w:rPr>
      </w:pPr>
    </w:p>
    <w:p w14:paraId="06CDA7AB" w14:textId="77777777" w:rsidR="00E14BD7" w:rsidRPr="00AC6016" w:rsidRDefault="00E14BD7" w:rsidP="007D1CAA">
      <w:pPr>
        <w:rPr>
          <w:rFonts w:cs="Arial"/>
          <w:szCs w:val="24"/>
        </w:rPr>
      </w:pPr>
    </w:p>
    <w:p w14:paraId="1AA5EF17" w14:textId="77777777" w:rsidR="00E14BD7" w:rsidRPr="00AC6016" w:rsidRDefault="00E14BD7" w:rsidP="007D1CAA">
      <w:pPr>
        <w:rPr>
          <w:rFonts w:cs="Arial"/>
          <w:szCs w:val="24"/>
        </w:rPr>
      </w:pPr>
    </w:p>
    <w:p w14:paraId="6AD20006" w14:textId="77777777" w:rsidR="00E14BD7" w:rsidRPr="00AC6016" w:rsidRDefault="00E14BD7" w:rsidP="007D1CAA">
      <w:pPr>
        <w:rPr>
          <w:rFonts w:cs="Arial"/>
          <w:szCs w:val="24"/>
        </w:rPr>
      </w:pPr>
    </w:p>
    <w:p w14:paraId="1557C8A3" w14:textId="77777777" w:rsidR="00E14BD7" w:rsidRPr="00AC6016" w:rsidRDefault="00E14BD7" w:rsidP="007D1CAA">
      <w:pPr>
        <w:rPr>
          <w:rFonts w:cs="Arial"/>
          <w:szCs w:val="24"/>
        </w:rPr>
      </w:pPr>
    </w:p>
    <w:p w14:paraId="63B8E2C4" w14:textId="77777777" w:rsidR="00E14BD7" w:rsidRPr="00AC6016" w:rsidRDefault="00E14BD7" w:rsidP="007D1CAA">
      <w:pPr>
        <w:rPr>
          <w:rFonts w:cs="Arial"/>
          <w:szCs w:val="24"/>
        </w:rPr>
      </w:pPr>
    </w:p>
    <w:p w14:paraId="46E052F8" w14:textId="77777777" w:rsidR="00E14BD7" w:rsidRPr="00AC6016" w:rsidRDefault="00E14BD7" w:rsidP="007D1CAA">
      <w:pPr>
        <w:rPr>
          <w:rFonts w:cs="Arial"/>
          <w:szCs w:val="24"/>
        </w:rPr>
      </w:pPr>
    </w:p>
    <w:p w14:paraId="26DBBECD" w14:textId="77777777" w:rsidR="007D1CAA" w:rsidRPr="00AC6016" w:rsidRDefault="007D1CAA" w:rsidP="007D1CAA">
      <w:pPr>
        <w:rPr>
          <w:rFonts w:cs="Arial"/>
          <w:szCs w:val="24"/>
        </w:rPr>
      </w:pPr>
    </w:p>
    <w:p w14:paraId="5733759E" w14:textId="77777777" w:rsidR="00E14BD7" w:rsidRPr="00AC6016" w:rsidRDefault="00E14BD7">
      <w:pPr>
        <w:widowControl/>
        <w:spacing w:before="0" w:after="200" w:line="276" w:lineRule="auto"/>
        <w:contextualSpacing w:val="0"/>
        <w:jc w:val="left"/>
        <w:rPr>
          <w:rFonts w:cs="Arial"/>
          <w:szCs w:val="24"/>
        </w:rPr>
        <w:sectPr w:rsidR="00E14BD7" w:rsidRPr="00AC6016" w:rsidSect="00E14BD7">
          <w:headerReference w:type="default" r:id="rId8"/>
          <w:footerReference w:type="default" r:id="rId9"/>
          <w:headerReference w:type="first" r:id="rId10"/>
          <w:footerReference w:type="first" r:id="rId11"/>
          <w:pgSz w:w="11907" w:h="16840" w:code="9"/>
          <w:pgMar w:top="1701" w:right="1418" w:bottom="1418" w:left="1418" w:header="680" w:footer="680" w:gutter="284"/>
          <w:cols w:space="708"/>
          <w:vAlign w:val="center"/>
          <w:titlePg/>
          <w:docGrid w:linePitch="326"/>
        </w:sectPr>
      </w:pPr>
    </w:p>
    <w:p w14:paraId="6C34229C" w14:textId="77777777" w:rsidR="007D1CAA" w:rsidRPr="00EF1143" w:rsidRDefault="007D1CAA" w:rsidP="007D1CAA">
      <w:pPr>
        <w:rPr>
          <w:rFonts w:cs="Arial"/>
          <w:b/>
          <w:sz w:val="32"/>
          <w:szCs w:val="32"/>
        </w:rPr>
      </w:pPr>
      <w:r w:rsidRPr="00EF1143">
        <w:rPr>
          <w:rFonts w:cs="Arial"/>
          <w:b/>
          <w:sz w:val="32"/>
          <w:szCs w:val="32"/>
        </w:rPr>
        <w:lastRenderedPageBreak/>
        <w:t>Kazalo vsebine</w:t>
      </w:r>
    </w:p>
    <w:sdt>
      <w:sdtPr>
        <w:rPr>
          <w:rFonts w:ascii="Arial" w:eastAsiaTheme="minorHAnsi" w:hAnsi="Arial" w:cs="Arial"/>
          <w:b w:val="0"/>
          <w:bCs w:val="0"/>
          <w:color w:val="auto"/>
          <w:sz w:val="24"/>
          <w:szCs w:val="24"/>
          <w:lang w:eastAsia="en-US"/>
        </w:rPr>
        <w:id w:val="-1134551041"/>
        <w:docPartObj>
          <w:docPartGallery w:val="Table of Contents"/>
          <w:docPartUnique/>
        </w:docPartObj>
      </w:sdtPr>
      <w:sdtEndPr/>
      <w:sdtContent>
        <w:p w14:paraId="2C18A76F" w14:textId="77777777" w:rsidR="00930459" w:rsidRPr="008268C8" w:rsidRDefault="00930459">
          <w:pPr>
            <w:pStyle w:val="NaslovTOC"/>
            <w:rPr>
              <w:rFonts w:ascii="Arial" w:hAnsi="Arial" w:cs="Arial"/>
              <w:color w:val="auto"/>
              <w:sz w:val="24"/>
              <w:szCs w:val="24"/>
            </w:rPr>
          </w:pPr>
          <w:r w:rsidRPr="008268C8">
            <w:rPr>
              <w:rFonts w:ascii="Arial" w:hAnsi="Arial" w:cs="Arial"/>
              <w:color w:val="auto"/>
              <w:sz w:val="24"/>
              <w:szCs w:val="24"/>
            </w:rPr>
            <w:t>Vsebina</w:t>
          </w:r>
        </w:p>
        <w:p w14:paraId="02CE68E2" w14:textId="38EDB8CE" w:rsidR="008268C8" w:rsidRPr="008268C8" w:rsidRDefault="00930459">
          <w:pPr>
            <w:pStyle w:val="Kazalovsebine1"/>
            <w:rPr>
              <w:rFonts w:eastAsiaTheme="minorEastAsia" w:cs="Arial"/>
              <w:noProof/>
              <w:szCs w:val="24"/>
              <w:lang w:eastAsia="sl-SI"/>
            </w:rPr>
          </w:pPr>
          <w:r w:rsidRPr="008268C8">
            <w:rPr>
              <w:rFonts w:cs="Arial"/>
              <w:szCs w:val="24"/>
            </w:rPr>
            <w:fldChar w:fldCharType="begin"/>
          </w:r>
          <w:r w:rsidRPr="008268C8">
            <w:rPr>
              <w:rFonts w:cs="Arial"/>
              <w:szCs w:val="24"/>
            </w:rPr>
            <w:instrText xml:space="preserve"> TOC \o "1-3" \h \z \u </w:instrText>
          </w:r>
          <w:r w:rsidRPr="008268C8">
            <w:rPr>
              <w:rFonts w:cs="Arial"/>
              <w:szCs w:val="24"/>
            </w:rPr>
            <w:fldChar w:fldCharType="separate"/>
          </w:r>
          <w:hyperlink w:anchor="_Toc90547793" w:history="1">
            <w:r w:rsidR="008268C8" w:rsidRPr="008268C8">
              <w:rPr>
                <w:rStyle w:val="Hiperpovezava"/>
                <w:rFonts w:cs="Arial"/>
                <w:noProof/>
                <w:szCs w:val="24"/>
              </w:rPr>
              <w:t>1</w:t>
            </w:r>
            <w:r w:rsidR="008268C8" w:rsidRPr="008268C8">
              <w:rPr>
                <w:rFonts w:eastAsiaTheme="minorEastAsia" w:cs="Arial"/>
                <w:noProof/>
                <w:szCs w:val="24"/>
                <w:lang w:eastAsia="sl-SI"/>
              </w:rPr>
              <w:tab/>
            </w:r>
            <w:r w:rsidR="008268C8">
              <w:rPr>
                <w:rStyle w:val="Hiperpovezava"/>
                <w:rFonts w:cs="Arial"/>
                <w:noProof/>
                <w:szCs w:val="24"/>
              </w:rPr>
              <w:t>S</w:t>
            </w:r>
            <w:bookmarkStart w:id="0" w:name="_GoBack"/>
            <w:bookmarkEnd w:id="0"/>
            <w:r w:rsidR="008268C8" w:rsidRPr="008268C8">
              <w:rPr>
                <w:rStyle w:val="Hiperpovezava"/>
                <w:rFonts w:cs="Arial"/>
                <w:noProof/>
                <w:szCs w:val="24"/>
              </w:rPr>
              <w:t>plošni tehnični pogoji</w:t>
            </w:r>
            <w:r w:rsidR="008268C8" w:rsidRPr="008268C8">
              <w:rPr>
                <w:rFonts w:cs="Arial"/>
                <w:noProof/>
                <w:webHidden/>
                <w:szCs w:val="24"/>
              </w:rPr>
              <w:tab/>
            </w:r>
            <w:r w:rsidR="008268C8" w:rsidRPr="008268C8">
              <w:rPr>
                <w:rFonts w:cs="Arial"/>
                <w:noProof/>
                <w:webHidden/>
                <w:szCs w:val="24"/>
              </w:rPr>
              <w:fldChar w:fldCharType="begin"/>
            </w:r>
            <w:r w:rsidR="008268C8" w:rsidRPr="008268C8">
              <w:rPr>
                <w:rFonts w:cs="Arial"/>
                <w:noProof/>
                <w:webHidden/>
                <w:szCs w:val="24"/>
              </w:rPr>
              <w:instrText xml:space="preserve"> PAGEREF _Toc90547793 \h </w:instrText>
            </w:r>
            <w:r w:rsidR="008268C8" w:rsidRPr="008268C8">
              <w:rPr>
                <w:rFonts w:cs="Arial"/>
                <w:noProof/>
                <w:webHidden/>
                <w:szCs w:val="24"/>
              </w:rPr>
            </w:r>
            <w:r w:rsidR="008268C8" w:rsidRPr="008268C8">
              <w:rPr>
                <w:rFonts w:cs="Arial"/>
                <w:noProof/>
                <w:webHidden/>
                <w:szCs w:val="24"/>
              </w:rPr>
              <w:fldChar w:fldCharType="separate"/>
            </w:r>
            <w:r w:rsidR="008268C8" w:rsidRPr="008268C8">
              <w:rPr>
                <w:rFonts w:cs="Arial"/>
                <w:noProof/>
                <w:webHidden/>
                <w:szCs w:val="24"/>
              </w:rPr>
              <w:t>5</w:t>
            </w:r>
            <w:r w:rsidR="008268C8" w:rsidRPr="008268C8">
              <w:rPr>
                <w:rFonts w:cs="Arial"/>
                <w:noProof/>
                <w:webHidden/>
                <w:szCs w:val="24"/>
              </w:rPr>
              <w:fldChar w:fldCharType="end"/>
            </w:r>
          </w:hyperlink>
        </w:p>
        <w:p w14:paraId="439A5CB9" w14:textId="69834604" w:rsidR="008268C8" w:rsidRPr="008268C8" w:rsidRDefault="008268C8">
          <w:pPr>
            <w:pStyle w:val="Kazalovsebine2"/>
            <w:tabs>
              <w:tab w:val="left" w:pos="960"/>
              <w:tab w:val="right" w:leader="dot" w:pos="8777"/>
            </w:tabs>
            <w:rPr>
              <w:rFonts w:eastAsiaTheme="minorEastAsia" w:cs="Arial"/>
              <w:noProof/>
              <w:szCs w:val="24"/>
              <w:lang w:eastAsia="sl-SI"/>
            </w:rPr>
          </w:pPr>
          <w:hyperlink w:anchor="_Toc90547794" w:history="1">
            <w:r w:rsidRPr="008268C8">
              <w:rPr>
                <w:rStyle w:val="Hiperpovezava"/>
                <w:rFonts w:cs="Arial"/>
                <w:noProof/>
                <w:szCs w:val="24"/>
              </w:rPr>
              <w:t>1.1</w:t>
            </w:r>
            <w:r w:rsidRPr="008268C8">
              <w:rPr>
                <w:rFonts w:eastAsiaTheme="minorEastAsia" w:cs="Arial"/>
                <w:noProof/>
                <w:szCs w:val="24"/>
                <w:lang w:eastAsia="sl-SI"/>
              </w:rPr>
              <w:tab/>
            </w:r>
            <w:r w:rsidRPr="008268C8">
              <w:rPr>
                <w:rStyle w:val="Hiperpovezava"/>
                <w:rFonts w:cs="Arial"/>
                <w:noProof/>
                <w:szCs w:val="24"/>
              </w:rPr>
              <w:t>Tehnični predpisi</w:t>
            </w:r>
            <w:r w:rsidRPr="008268C8">
              <w:rPr>
                <w:rFonts w:cs="Arial"/>
                <w:noProof/>
                <w:webHidden/>
                <w:szCs w:val="24"/>
              </w:rPr>
              <w:tab/>
            </w:r>
            <w:r w:rsidRPr="008268C8">
              <w:rPr>
                <w:rFonts w:cs="Arial"/>
                <w:noProof/>
                <w:webHidden/>
                <w:szCs w:val="24"/>
              </w:rPr>
              <w:fldChar w:fldCharType="begin"/>
            </w:r>
            <w:r w:rsidRPr="008268C8">
              <w:rPr>
                <w:rFonts w:cs="Arial"/>
                <w:noProof/>
                <w:webHidden/>
                <w:szCs w:val="24"/>
              </w:rPr>
              <w:instrText xml:space="preserve"> PAGEREF _Toc90547794 \h </w:instrText>
            </w:r>
            <w:r w:rsidRPr="008268C8">
              <w:rPr>
                <w:rFonts w:cs="Arial"/>
                <w:noProof/>
                <w:webHidden/>
                <w:szCs w:val="24"/>
              </w:rPr>
            </w:r>
            <w:r w:rsidRPr="008268C8">
              <w:rPr>
                <w:rFonts w:cs="Arial"/>
                <w:noProof/>
                <w:webHidden/>
                <w:szCs w:val="24"/>
              </w:rPr>
              <w:fldChar w:fldCharType="separate"/>
            </w:r>
            <w:r w:rsidRPr="008268C8">
              <w:rPr>
                <w:rFonts w:cs="Arial"/>
                <w:noProof/>
                <w:webHidden/>
                <w:szCs w:val="24"/>
              </w:rPr>
              <w:t>5</w:t>
            </w:r>
            <w:r w:rsidRPr="008268C8">
              <w:rPr>
                <w:rFonts w:cs="Arial"/>
                <w:noProof/>
                <w:webHidden/>
                <w:szCs w:val="24"/>
              </w:rPr>
              <w:fldChar w:fldCharType="end"/>
            </w:r>
          </w:hyperlink>
        </w:p>
        <w:p w14:paraId="13E40F03" w14:textId="6E699BF4" w:rsidR="008268C8" w:rsidRPr="008268C8" w:rsidRDefault="008268C8">
          <w:pPr>
            <w:pStyle w:val="Kazalovsebine3"/>
            <w:tabs>
              <w:tab w:val="left" w:pos="1200"/>
              <w:tab w:val="right" w:leader="dot" w:pos="8777"/>
            </w:tabs>
            <w:rPr>
              <w:rFonts w:ascii="Arial" w:eastAsiaTheme="minorEastAsia" w:hAnsi="Arial" w:cs="Arial"/>
              <w:noProof/>
              <w:sz w:val="24"/>
              <w:szCs w:val="24"/>
              <w:lang w:val="sl-SI" w:eastAsia="sl-SI"/>
            </w:rPr>
          </w:pPr>
          <w:hyperlink w:anchor="_Toc90547795" w:history="1">
            <w:r w:rsidRPr="008268C8">
              <w:rPr>
                <w:rStyle w:val="Hiperpovezava"/>
                <w:rFonts w:ascii="Arial" w:hAnsi="Arial" w:cs="Arial"/>
                <w:noProof/>
                <w:sz w:val="24"/>
                <w:szCs w:val="24"/>
              </w:rPr>
              <w:t>1.1.1</w:t>
            </w:r>
            <w:r w:rsidRPr="008268C8">
              <w:rPr>
                <w:rFonts w:ascii="Arial" w:eastAsiaTheme="minorEastAsia" w:hAnsi="Arial" w:cs="Arial"/>
                <w:noProof/>
                <w:sz w:val="24"/>
                <w:szCs w:val="24"/>
                <w:lang w:val="sl-SI" w:eastAsia="sl-SI"/>
              </w:rPr>
              <w:tab/>
            </w:r>
            <w:r w:rsidRPr="008268C8">
              <w:rPr>
                <w:rStyle w:val="Hiperpovezava"/>
                <w:rFonts w:ascii="Arial" w:hAnsi="Arial" w:cs="Arial"/>
                <w:noProof/>
                <w:sz w:val="24"/>
                <w:szCs w:val="24"/>
              </w:rPr>
              <w:t>Zakoni, pravilniki</w:t>
            </w:r>
            <w:r w:rsidRPr="008268C8">
              <w:rPr>
                <w:rFonts w:ascii="Arial" w:hAnsi="Arial" w:cs="Arial"/>
                <w:noProof/>
                <w:webHidden/>
                <w:sz w:val="24"/>
                <w:szCs w:val="24"/>
              </w:rPr>
              <w:tab/>
            </w:r>
            <w:r w:rsidRPr="008268C8">
              <w:rPr>
                <w:rFonts w:ascii="Arial" w:hAnsi="Arial" w:cs="Arial"/>
                <w:noProof/>
                <w:webHidden/>
                <w:sz w:val="24"/>
                <w:szCs w:val="24"/>
              </w:rPr>
              <w:fldChar w:fldCharType="begin"/>
            </w:r>
            <w:r w:rsidRPr="008268C8">
              <w:rPr>
                <w:rFonts w:ascii="Arial" w:hAnsi="Arial" w:cs="Arial"/>
                <w:noProof/>
                <w:webHidden/>
                <w:sz w:val="24"/>
                <w:szCs w:val="24"/>
              </w:rPr>
              <w:instrText xml:space="preserve"> PAGEREF _Toc90547795 \h </w:instrText>
            </w:r>
            <w:r w:rsidRPr="008268C8">
              <w:rPr>
                <w:rFonts w:ascii="Arial" w:hAnsi="Arial" w:cs="Arial"/>
                <w:noProof/>
                <w:webHidden/>
                <w:sz w:val="24"/>
                <w:szCs w:val="24"/>
              </w:rPr>
            </w:r>
            <w:r w:rsidRPr="008268C8">
              <w:rPr>
                <w:rFonts w:ascii="Arial" w:hAnsi="Arial" w:cs="Arial"/>
                <w:noProof/>
                <w:webHidden/>
                <w:sz w:val="24"/>
                <w:szCs w:val="24"/>
              </w:rPr>
              <w:fldChar w:fldCharType="separate"/>
            </w:r>
            <w:r w:rsidRPr="008268C8">
              <w:rPr>
                <w:rFonts w:ascii="Arial" w:hAnsi="Arial" w:cs="Arial"/>
                <w:noProof/>
                <w:webHidden/>
                <w:sz w:val="24"/>
                <w:szCs w:val="24"/>
              </w:rPr>
              <w:t>5</w:t>
            </w:r>
            <w:r w:rsidRPr="008268C8">
              <w:rPr>
                <w:rFonts w:ascii="Arial" w:hAnsi="Arial" w:cs="Arial"/>
                <w:noProof/>
                <w:webHidden/>
                <w:sz w:val="24"/>
                <w:szCs w:val="24"/>
              </w:rPr>
              <w:fldChar w:fldCharType="end"/>
            </w:r>
          </w:hyperlink>
        </w:p>
        <w:p w14:paraId="2F209C7D" w14:textId="24F408AF" w:rsidR="008268C8" w:rsidRPr="008268C8" w:rsidRDefault="008268C8">
          <w:pPr>
            <w:pStyle w:val="Kazalovsebine3"/>
            <w:tabs>
              <w:tab w:val="left" w:pos="1200"/>
              <w:tab w:val="right" w:leader="dot" w:pos="8777"/>
            </w:tabs>
            <w:rPr>
              <w:rFonts w:ascii="Arial" w:eastAsiaTheme="minorEastAsia" w:hAnsi="Arial" w:cs="Arial"/>
              <w:noProof/>
              <w:sz w:val="24"/>
              <w:szCs w:val="24"/>
              <w:lang w:val="sl-SI" w:eastAsia="sl-SI"/>
            </w:rPr>
          </w:pPr>
          <w:hyperlink w:anchor="_Toc90547796" w:history="1">
            <w:r w:rsidRPr="008268C8">
              <w:rPr>
                <w:rStyle w:val="Hiperpovezava"/>
                <w:rFonts w:ascii="Arial" w:hAnsi="Arial" w:cs="Arial"/>
                <w:noProof/>
                <w:sz w:val="24"/>
                <w:szCs w:val="24"/>
              </w:rPr>
              <w:t>1.1.2</w:t>
            </w:r>
            <w:r w:rsidRPr="008268C8">
              <w:rPr>
                <w:rFonts w:ascii="Arial" w:eastAsiaTheme="minorEastAsia" w:hAnsi="Arial" w:cs="Arial"/>
                <w:noProof/>
                <w:sz w:val="24"/>
                <w:szCs w:val="24"/>
                <w:lang w:val="sl-SI" w:eastAsia="sl-SI"/>
              </w:rPr>
              <w:tab/>
            </w:r>
            <w:r w:rsidRPr="008268C8">
              <w:rPr>
                <w:rStyle w:val="Hiperpovezava"/>
                <w:rFonts w:ascii="Arial" w:hAnsi="Arial" w:cs="Arial"/>
                <w:noProof/>
                <w:sz w:val="24"/>
                <w:szCs w:val="24"/>
              </w:rPr>
              <w:t>Standardi</w:t>
            </w:r>
            <w:r w:rsidRPr="008268C8">
              <w:rPr>
                <w:rFonts w:ascii="Arial" w:hAnsi="Arial" w:cs="Arial"/>
                <w:noProof/>
                <w:webHidden/>
                <w:sz w:val="24"/>
                <w:szCs w:val="24"/>
              </w:rPr>
              <w:tab/>
            </w:r>
            <w:r w:rsidRPr="008268C8">
              <w:rPr>
                <w:rFonts w:ascii="Arial" w:hAnsi="Arial" w:cs="Arial"/>
                <w:noProof/>
                <w:webHidden/>
                <w:sz w:val="24"/>
                <w:szCs w:val="24"/>
              </w:rPr>
              <w:fldChar w:fldCharType="begin"/>
            </w:r>
            <w:r w:rsidRPr="008268C8">
              <w:rPr>
                <w:rFonts w:ascii="Arial" w:hAnsi="Arial" w:cs="Arial"/>
                <w:noProof/>
                <w:webHidden/>
                <w:sz w:val="24"/>
                <w:szCs w:val="24"/>
              </w:rPr>
              <w:instrText xml:space="preserve"> PAGEREF _Toc90547796 \h </w:instrText>
            </w:r>
            <w:r w:rsidRPr="008268C8">
              <w:rPr>
                <w:rFonts w:ascii="Arial" w:hAnsi="Arial" w:cs="Arial"/>
                <w:noProof/>
                <w:webHidden/>
                <w:sz w:val="24"/>
                <w:szCs w:val="24"/>
              </w:rPr>
            </w:r>
            <w:r w:rsidRPr="008268C8">
              <w:rPr>
                <w:rFonts w:ascii="Arial" w:hAnsi="Arial" w:cs="Arial"/>
                <w:noProof/>
                <w:webHidden/>
                <w:sz w:val="24"/>
                <w:szCs w:val="24"/>
              </w:rPr>
              <w:fldChar w:fldCharType="separate"/>
            </w:r>
            <w:r w:rsidRPr="008268C8">
              <w:rPr>
                <w:rFonts w:ascii="Arial" w:hAnsi="Arial" w:cs="Arial"/>
                <w:noProof/>
                <w:webHidden/>
                <w:sz w:val="24"/>
                <w:szCs w:val="24"/>
              </w:rPr>
              <w:t>8</w:t>
            </w:r>
            <w:r w:rsidRPr="008268C8">
              <w:rPr>
                <w:rFonts w:ascii="Arial" w:hAnsi="Arial" w:cs="Arial"/>
                <w:noProof/>
                <w:webHidden/>
                <w:sz w:val="24"/>
                <w:szCs w:val="24"/>
              </w:rPr>
              <w:fldChar w:fldCharType="end"/>
            </w:r>
          </w:hyperlink>
        </w:p>
        <w:p w14:paraId="11203C4F" w14:textId="24782CC8" w:rsidR="008268C8" w:rsidRPr="008268C8" w:rsidRDefault="008268C8">
          <w:pPr>
            <w:pStyle w:val="Kazalovsebine3"/>
            <w:tabs>
              <w:tab w:val="left" w:pos="1200"/>
              <w:tab w:val="right" w:leader="dot" w:pos="8777"/>
            </w:tabs>
            <w:rPr>
              <w:rFonts w:ascii="Arial" w:eastAsiaTheme="minorEastAsia" w:hAnsi="Arial" w:cs="Arial"/>
              <w:noProof/>
              <w:sz w:val="24"/>
              <w:szCs w:val="24"/>
              <w:lang w:val="sl-SI" w:eastAsia="sl-SI"/>
            </w:rPr>
          </w:pPr>
          <w:hyperlink w:anchor="_Toc90547797" w:history="1">
            <w:r w:rsidRPr="008268C8">
              <w:rPr>
                <w:rStyle w:val="Hiperpovezava"/>
                <w:rFonts w:ascii="Arial" w:hAnsi="Arial" w:cs="Arial"/>
                <w:noProof/>
                <w:sz w:val="24"/>
                <w:szCs w:val="24"/>
              </w:rPr>
              <w:t>1.1.3</w:t>
            </w:r>
            <w:r w:rsidRPr="008268C8">
              <w:rPr>
                <w:rFonts w:ascii="Arial" w:eastAsiaTheme="minorEastAsia" w:hAnsi="Arial" w:cs="Arial"/>
                <w:noProof/>
                <w:sz w:val="24"/>
                <w:szCs w:val="24"/>
                <w:lang w:val="sl-SI" w:eastAsia="sl-SI"/>
              </w:rPr>
              <w:tab/>
            </w:r>
            <w:r w:rsidRPr="008268C8">
              <w:rPr>
                <w:rStyle w:val="Hiperpovezava"/>
                <w:rFonts w:ascii="Arial" w:hAnsi="Arial" w:cs="Arial"/>
                <w:noProof/>
                <w:sz w:val="24"/>
                <w:szCs w:val="24"/>
              </w:rPr>
              <w:t>Navodila</w:t>
            </w:r>
            <w:r w:rsidRPr="008268C8">
              <w:rPr>
                <w:rFonts w:ascii="Arial" w:hAnsi="Arial" w:cs="Arial"/>
                <w:noProof/>
                <w:webHidden/>
                <w:sz w:val="24"/>
                <w:szCs w:val="24"/>
              </w:rPr>
              <w:tab/>
            </w:r>
            <w:r w:rsidRPr="008268C8">
              <w:rPr>
                <w:rFonts w:ascii="Arial" w:hAnsi="Arial" w:cs="Arial"/>
                <w:noProof/>
                <w:webHidden/>
                <w:sz w:val="24"/>
                <w:szCs w:val="24"/>
              </w:rPr>
              <w:fldChar w:fldCharType="begin"/>
            </w:r>
            <w:r w:rsidRPr="008268C8">
              <w:rPr>
                <w:rFonts w:ascii="Arial" w:hAnsi="Arial" w:cs="Arial"/>
                <w:noProof/>
                <w:webHidden/>
                <w:sz w:val="24"/>
                <w:szCs w:val="24"/>
              </w:rPr>
              <w:instrText xml:space="preserve"> PAGEREF _Toc90547797 \h </w:instrText>
            </w:r>
            <w:r w:rsidRPr="008268C8">
              <w:rPr>
                <w:rFonts w:ascii="Arial" w:hAnsi="Arial" w:cs="Arial"/>
                <w:noProof/>
                <w:webHidden/>
                <w:sz w:val="24"/>
                <w:szCs w:val="24"/>
              </w:rPr>
            </w:r>
            <w:r w:rsidRPr="008268C8">
              <w:rPr>
                <w:rFonts w:ascii="Arial" w:hAnsi="Arial" w:cs="Arial"/>
                <w:noProof/>
                <w:webHidden/>
                <w:sz w:val="24"/>
                <w:szCs w:val="24"/>
              </w:rPr>
              <w:fldChar w:fldCharType="separate"/>
            </w:r>
            <w:r w:rsidRPr="008268C8">
              <w:rPr>
                <w:rFonts w:ascii="Arial" w:hAnsi="Arial" w:cs="Arial"/>
                <w:noProof/>
                <w:webHidden/>
                <w:sz w:val="24"/>
                <w:szCs w:val="24"/>
              </w:rPr>
              <w:t>8</w:t>
            </w:r>
            <w:r w:rsidRPr="008268C8">
              <w:rPr>
                <w:rFonts w:ascii="Arial" w:hAnsi="Arial" w:cs="Arial"/>
                <w:noProof/>
                <w:webHidden/>
                <w:sz w:val="24"/>
                <w:szCs w:val="24"/>
              </w:rPr>
              <w:fldChar w:fldCharType="end"/>
            </w:r>
          </w:hyperlink>
        </w:p>
        <w:p w14:paraId="1CB64E76" w14:textId="0E8B75CC" w:rsidR="008268C8" w:rsidRPr="008268C8" w:rsidRDefault="008268C8">
          <w:pPr>
            <w:pStyle w:val="Kazalovsebine3"/>
            <w:tabs>
              <w:tab w:val="left" w:pos="1200"/>
              <w:tab w:val="right" w:leader="dot" w:pos="8777"/>
            </w:tabs>
            <w:rPr>
              <w:rFonts w:ascii="Arial" w:eastAsiaTheme="minorEastAsia" w:hAnsi="Arial" w:cs="Arial"/>
              <w:noProof/>
              <w:sz w:val="24"/>
              <w:szCs w:val="24"/>
              <w:lang w:val="sl-SI" w:eastAsia="sl-SI"/>
            </w:rPr>
          </w:pPr>
          <w:hyperlink w:anchor="_Toc90547798" w:history="1">
            <w:r w:rsidRPr="008268C8">
              <w:rPr>
                <w:rStyle w:val="Hiperpovezava"/>
                <w:rFonts w:ascii="Arial" w:hAnsi="Arial" w:cs="Arial"/>
                <w:noProof/>
                <w:sz w:val="24"/>
                <w:szCs w:val="24"/>
              </w:rPr>
              <w:t>1.1.4</w:t>
            </w:r>
            <w:r w:rsidRPr="008268C8">
              <w:rPr>
                <w:rFonts w:ascii="Arial" w:eastAsiaTheme="minorEastAsia" w:hAnsi="Arial" w:cs="Arial"/>
                <w:noProof/>
                <w:sz w:val="24"/>
                <w:szCs w:val="24"/>
                <w:lang w:val="sl-SI" w:eastAsia="sl-SI"/>
              </w:rPr>
              <w:tab/>
            </w:r>
            <w:r w:rsidRPr="008268C8">
              <w:rPr>
                <w:rStyle w:val="Hiperpovezava"/>
                <w:rFonts w:ascii="Arial" w:hAnsi="Arial" w:cs="Arial"/>
                <w:noProof/>
                <w:sz w:val="24"/>
                <w:szCs w:val="24"/>
              </w:rPr>
              <w:t>Drugo</w:t>
            </w:r>
            <w:r w:rsidRPr="008268C8">
              <w:rPr>
                <w:rFonts w:ascii="Arial" w:hAnsi="Arial" w:cs="Arial"/>
                <w:noProof/>
                <w:webHidden/>
                <w:sz w:val="24"/>
                <w:szCs w:val="24"/>
              </w:rPr>
              <w:tab/>
            </w:r>
            <w:r w:rsidRPr="008268C8">
              <w:rPr>
                <w:rFonts w:ascii="Arial" w:hAnsi="Arial" w:cs="Arial"/>
                <w:noProof/>
                <w:webHidden/>
                <w:sz w:val="24"/>
                <w:szCs w:val="24"/>
              </w:rPr>
              <w:fldChar w:fldCharType="begin"/>
            </w:r>
            <w:r w:rsidRPr="008268C8">
              <w:rPr>
                <w:rFonts w:ascii="Arial" w:hAnsi="Arial" w:cs="Arial"/>
                <w:noProof/>
                <w:webHidden/>
                <w:sz w:val="24"/>
                <w:szCs w:val="24"/>
              </w:rPr>
              <w:instrText xml:space="preserve"> PAGEREF _Toc90547798 \h </w:instrText>
            </w:r>
            <w:r w:rsidRPr="008268C8">
              <w:rPr>
                <w:rFonts w:ascii="Arial" w:hAnsi="Arial" w:cs="Arial"/>
                <w:noProof/>
                <w:webHidden/>
                <w:sz w:val="24"/>
                <w:szCs w:val="24"/>
              </w:rPr>
            </w:r>
            <w:r w:rsidRPr="008268C8">
              <w:rPr>
                <w:rFonts w:ascii="Arial" w:hAnsi="Arial" w:cs="Arial"/>
                <w:noProof/>
                <w:webHidden/>
                <w:sz w:val="24"/>
                <w:szCs w:val="24"/>
              </w:rPr>
              <w:fldChar w:fldCharType="separate"/>
            </w:r>
            <w:r w:rsidRPr="008268C8">
              <w:rPr>
                <w:rFonts w:ascii="Arial" w:hAnsi="Arial" w:cs="Arial"/>
                <w:noProof/>
                <w:webHidden/>
                <w:sz w:val="24"/>
                <w:szCs w:val="24"/>
              </w:rPr>
              <w:t>9</w:t>
            </w:r>
            <w:r w:rsidRPr="008268C8">
              <w:rPr>
                <w:rFonts w:ascii="Arial" w:hAnsi="Arial" w:cs="Arial"/>
                <w:noProof/>
                <w:webHidden/>
                <w:sz w:val="24"/>
                <w:szCs w:val="24"/>
              </w:rPr>
              <w:fldChar w:fldCharType="end"/>
            </w:r>
          </w:hyperlink>
        </w:p>
        <w:p w14:paraId="18ECBB58" w14:textId="66E7EE4B" w:rsidR="008268C8" w:rsidRPr="008268C8" w:rsidRDefault="008268C8">
          <w:pPr>
            <w:pStyle w:val="Kazalovsebine2"/>
            <w:tabs>
              <w:tab w:val="left" w:pos="960"/>
              <w:tab w:val="right" w:leader="dot" w:pos="8777"/>
            </w:tabs>
            <w:rPr>
              <w:rFonts w:eastAsiaTheme="minorEastAsia" w:cs="Arial"/>
              <w:noProof/>
              <w:szCs w:val="24"/>
              <w:lang w:eastAsia="sl-SI"/>
            </w:rPr>
          </w:pPr>
          <w:hyperlink w:anchor="_Toc90547799" w:history="1">
            <w:r w:rsidRPr="008268C8">
              <w:rPr>
                <w:rStyle w:val="Hiperpovezava"/>
                <w:rFonts w:cs="Arial"/>
                <w:noProof/>
                <w:szCs w:val="24"/>
              </w:rPr>
              <w:t>1.2</w:t>
            </w:r>
            <w:r w:rsidRPr="008268C8">
              <w:rPr>
                <w:rFonts w:eastAsiaTheme="minorEastAsia" w:cs="Arial"/>
                <w:noProof/>
                <w:szCs w:val="24"/>
                <w:lang w:eastAsia="sl-SI"/>
              </w:rPr>
              <w:tab/>
            </w:r>
            <w:r w:rsidRPr="008268C8">
              <w:rPr>
                <w:rStyle w:val="Hiperpovezava"/>
                <w:rFonts w:cs="Arial"/>
                <w:noProof/>
                <w:szCs w:val="24"/>
              </w:rPr>
              <w:t>Pomen okrajšav v dokumentih razisne dokumentacije</w:t>
            </w:r>
            <w:r w:rsidRPr="008268C8">
              <w:rPr>
                <w:rFonts w:cs="Arial"/>
                <w:noProof/>
                <w:webHidden/>
                <w:szCs w:val="24"/>
              </w:rPr>
              <w:tab/>
            </w:r>
            <w:r w:rsidRPr="008268C8">
              <w:rPr>
                <w:rFonts w:cs="Arial"/>
                <w:noProof/>
                <w:webHidden/>
                <w:szCs w:val="24"/>
              </w:rPr>
              <w:fldChar w:fldCharType="begin"/>
            </w:r>
            <w:r w:rsidRPr="008268C8">
              <w:rPr>
                <w:rFonts w:cs="Arial"/>
                <w:noProof/>
                <w:webHidden/>
                <w:szCs w:val="24"/>
              </w:rPr>
              <w:instrText xml:space="preserve"> PAGEREF _Toc90547799 \h </w:instrText>
            </w:r>
            <w:r w:rsidRPr="008268C8">
              <w:rPr>
                <w:rFonts w:cs="Arial"/>
                <w:noProof/>
                <w:webHidden/>
                <w:szCs w:val="24"/>
              </w:rPr>
            </w:r>
            <w:r w:rsidRPr="008268C8">
              <w:rPr>
                <w:rFonts w:cs="Arial"/>
                <w:noProof/>
                <w:webHidden/>
                <w:szCs w:val="24"/>
              </w:rPr>
              <w:fldChar w:fldCharType="separate"/>
            </w:r>
            <w:r w:rsidRPr="008268C8">
              <w:rPr>
                <w:rFonts w:cs="Arial"/>
                <w:noProof/>
                <w:webHidden/>
                <w:szCs w:val="24"/>
              </w:rPr>
              <w:t>10</w:t>
            </w:r>
            <w:r w:rsidRPr="008268C8">
              <w:rPr>
                <w:rFonts w:cs="Arial"/>
                <w:noProof/>
                <w:webHidden/>
                <w:szCs w:val="24"/>
              </w:rPr>
              <w:fldChar w:fldCharType="end"/>
            </w:r>
          </w:hyperlink>
        </w:p>
        <w:p w14:paraId="4CDBD478" w14:textId="32676074" w:rsidR="008268C8" w:rsidRPr="008268C8" w:rsidRDefault="008268C8">
          <w:pPr>
            <w:pStyle w:val="Kazalovsebine2"/>
            <w:tabs>
              <w:tab w:val="left" w:pos="960"/>
              <w:tab w:val="right" w:leader="dot" w:pos="8777"/>
            </w:tabs>
            <w:rPr>
              <w:rFonts w:eastAsiaTheme="minorEastAsia" w:cs="Arial"/>
              <w:noProof/>
              <w:szCs w:val="24"/>
              <w:lang w:eastAsia="sl-SI"/>
            </w:rPr>
          </w:pPr>
          <w:hyperlink w:anchor="_Toc90547800" w:history="1">
            <w:r w:rsidRPr="008268C8">
              <w:rPr>
                <w:rStyle w:val="Hiperpovezava"/>
                <w:rFonts w:cs="Arial"/>
                <w:noProof/>
                <w:szCs w:val="24"/>
              </w:rPr>
              <w:t>1.3</w:t>
            </w:r>
            <w:r w:rsidRPr="008268C8">
              <w:rPr>
                <w:rFonts w:eastAsiaTheme="minorEastAsia" w:cs="Arial"/>
                <w:noProof/>
                <w:szCs w:val="24"/>
                <w:lang w:eastAsia="sl-SI"/>
              </w:rPr>
              <w:tab/>
            </w:r>
            <w:r w:rsidRPr="008268C8">
              <w:rPr>
                <w:rStyle w:val="Hiperpovezava"/>
                <w:rFonts w:cs="Arial"/>
                <w:noProof/>
                <w:szCs w:val="24"/>
              </w:rPr>
              <w:t>Tehnološki elaborat</w:t>
            </w:r>
            <w:r w:rsidRPr="008268C8">
              <w:rPr>
                <w:rFonts w:cs="Arial"/>
                <w:noProof/>
                <w:webHidden/>
                <w:szCs w:val="24"/>
              </w:rPr>
              <w:tab/>
            </w:r>
            <w:r w:rsidRPr="008268C8">
              <w:rPr>
                <w:rFonts w:cs="Arial"/>
                <w:noProof/>
                <w:webHidden/>
                <w:szCs w:val="24"/>
              </w:rPr>
              <w:fldChar w:fldCharType="begin"/>
            </w:r>
            <w:r w:rsidRPr="008268C8">
              <w:rPr>
                <w:rFonts w:cs="Arial"/>
                <w:noProof/>
                <w:webHidden/>
                <w:szCs w:val="24"/>
              </w:rPr>
              <w:instrText xml:space="preserve"> PAGEREF _Toc90547800 \h </w:instrText>
            </w:r>
            <w:r w:rsidRPr="008268C8">
              <w:rPr>
                <w:rFonts w:cs="Arial"/>
                <w:noProof/>
                <w:webHidden/>
                <w:szCs w:val="24"/>
              </w:rPr>
            </w:r>
            <w:r w:rsidRPr="008268C8">
              <w:rPr>
                <w:rFonts w:cs="Arial"/>
                <w:noProof/>
                <w:webHidden/>
                <w:szCs w:val="24"/>
              </w:rPr>
              <w:fldChar w:fldCharType="separate"/>
            </w:r>
            <w:r w:rsidRPr="008268C8">
              <w:rPr>
                <w:rFonts w:cs="Arial"/>
                <w:noProof/>
                <w:webHidden/>
                <w:szCs w:val="24"/>
              </w:rPr>
              <w:t>11</w:t>
            </w:r>
            <w:r w:rsidRPr="008268C8">
              <w:rPr>
                <w:rFonts w:cs="Arial"/>
                <w:noProof/>
                <w:webHidden/>
                <w:szCs w:val="24"/>
              </w:rPr>
              <w:fldChar w:fldCharType="end"/>
            </w:r>
          </w:hyperlink>
        </w:p>
        <w:p w14:paraId="2872CD99" w14:textId="061F271E" w:rsidR="008268C8" w:rsidRPr="008268C8" w:rsidRDefault="008268C8">
          <w:pPr>
            <w:pStyle w:val="Kazalovsebine3"/>
            <w:tabs>
              <w:tab w:val="left" w:pos="1200"/>
              <w:tab w:val="right" w:leader="dot" w:pos="8777"/>
            </w:tabs>
            <w:rPr>
              <w:rFonts w:ascii="Arial" w:eastAsiaTheme="minorEastAsia" w:hAnsi="Arial" w:cs="Arial"/>
              <w:noProof/>
              <w:sz w:val="24"/>
              <w:szCs w:val="24"/>
              <w:lang w:val="sl-SI" w:eastAsia="sl-SI"/>
            </w:rPr>
          </w:pPr>
          <w:hyperlink w:anchor="_Toc90547801" w:history="1">
            <w:r w:rsidRPr="008268C8">
              <w:rPr>
                <w:rStyle w:val="Hiperpovezava"/>
                <w:rFonts w:ascii="Arial" w:hAnsi="Arial" w:cs="Arial"/>
                <w:noProof/>
                <w:sz w:val="24"/>
                <w:szCs w:val="24"/>
              </w:rPr>
              <w:t>1.3.1</w:t>
            </w:r>
            <w:r w:rsidRPr="008268C8">
              <w:rPr>
                <w:rFonts w:ascii="Arial" w:eastAsiaTheme="minorEastAsia" w:hAnsi="Arial" w:cs="Arial"/>
                <w:noProof/>
                <w:sz w:val="24"/>
                <w:szCs w:val="24"/>
                <w:lang w:val="sl-SI" w:eastAsia="sl-SI"/>
              </w:rPr>
              <w:tab/>
            </w:r>
            <w:r w:rsidRPr="008268C8">
              <w:rPr>
                <w:rStyle w:val="Hiperpovezava"/>
                <w:rFonts w:ascii="Arial" w:hAnsi="Arial" w:cs="Arial"/>
                <w:noProof/>
                <w:sz w:val="24"/>
                <w:szCs w:val="24"/>
              </w:rPr>
              <w:t>Splošno navodilo za izdelavo tehnoloških elaboratov</w:t>
            </w:r>
            <w:r w:rsidRPr="008268C8">
              <w:rPr>
                <w:rFonts w:ascii="Arial" w:hAnsi="Arial" w:cs="Arial"/>
                <w:noProof/>
                <w:webHidden/>
                <w:sz w:val="24"/>
                <w:szCs w:val="24"/>
              </w:rPr>
              <w:tab/>
            </w:r>
            <w:r w:rsidRPr="008268C8">
              <w:rPr>
                <w:rFonts w:ascii="Arial" w:hAnsi="Arial" w:cs="Arial"/>
                <w:noProof/>
                <w:webHidden/>
                <w:sz w:val="24"/>
                <w:szCs w:val="24"/>
              </w:rPr>
              <w:fldChar w:fldCharType="begin"/>
            </w:r>
            <w:r w:rsidRPr="008268C8">
              <w:rPr>
                <w:rFonts w:ascii="Arial" w:hAnsi="Arial" w:cs="Arial"/>
                <w:noProof/>
                <w:webHidden/>
                <w:sz w:val="24"/>
                <w:szCs w:val="24"/>
              </w:rPr>
              <w:instrText xml:space="preserve"> PAGEREF _Toc90547801 \h </w:instrText>
            </w:r>
            <w:r w:rsidRPr="008268C8">
              <w:rPr>
                <w:rFonts w:ascii="Arial" w:hAnsi="Arial" w:cs="Arial"/>
                <w:noProof/>
                <w:webHidden/>
                <w:sz w:val="24"/>
                <w:szCs w:val="24"/>
              </w:rPr>
            </w:r>
            <w:r w:rsidRPr="008268C8">
              <w:rPr>
                <w:rFonts w:ascii="Arial" w:hAnsi="Arial" w:cs="Arial"/>
                <w:noProof/>
                <w:webHidden/>
                <w:sz w:val="24"/>
                <w:szCs w:val="24"/>
              </w:rPr>
              <w:fldChar w:fldCharType="separate"/>
            </w:r>
            <w:r w:rsidRPr="008268C8">
              <w:rPr>
                <w:rFonts w:ascii="Arial" w:hAnsi="Arial" w:cs="Arial"/>
                <w:noProof/>
                <w:webHidden/>
                <w:sz w:val="24"/>
                <w:szCs w:val="24"/>
              </w:rPr>
              <w:t>11</w:t>
            </w:r>
            <w:r w:rsidRPr="008268C8">
              <w:rPr>
                <w:rFonts w:ascii="Arial" w:hAnsi="Arial" w:cs="Arial"/>
                <w:noProof/>
                <w:webHidden/>
                <w:sz w:val="24"/>
                <w:szCs w:val="24"/>
              </w:rPr>
              <w:fldChar w:fldCharType="end"/>
            </w:r>
          </w:hyperlink>
        </w:p>
        <w:p w14:paraId="57461D6E" w14:textId="30B7E579" w:rsidR="008268C8" w:rsidRPr="008268C8" w:rsidRDefault="008268C8">
          <w:pPr>
            <w:pStyle w:val="Kazalovsebine3"/>
            <w:tabs>
              <w:tab w:val="left" w:pos="1200"/>
              <w:tab w:val="right" w:leader="dot" w:pos="8777"/>
            </w:tabs>
            <w:rPr>
              <w:rFonts w:ascii="Arial" w:eastAsiaTheme="minorEastAsia" w:hAnsi="Arial" w:cs="Arial"/>
              <w:noProof/>
              <w:sz w:val="24"/>
              <w:szCs w:val="24"/>
              <w:lang w:val="sl-SI" w:eastAsia="sl-SI"/>
            </w:rPr>
          </w:pPr>
          <w:hyperlink w:anchor="_Toc90547802" w:history="1">
            <w:r w:rsidRPr="008268C8">
              <w:rPr>
                <w:rStyle w:val="Hiperpovezava"/>
                <w:rFonts w:ascii="Arial" w:hAnsi="Arial" w:cs="Arial"/>
                <w:noProof/>
                <w:sz w:val="24"/>
                <w:szCs w:val="24"/>
              </w:rPr>
              <w:t>1.3.2</w:t>
            </w:r>
            <w:r w:rsidRPr="008268C8">
              <w:rPr>
                <w:rFonts w:ascii="Arial" w:eastAsiaTheme="minorEastAsia" w:hAnsi="Arial" w:cs="Arial"/>
                <w:noProof/>
                <w:sz w:val="24"/>
                <w:szCs w:val="24"/>
                <w:lang w:val="sl-SI" w:eastAsia="sl-SI"/>
              </w:rPr>
              <w:tab/>
            </w:r>
            <w:r w:rsidRPr="008268C8">
              <w:rPr>
                <w:rStyle w:val="Hiperpovezava"/>
                <w:rFonts w:ascii="Arial" w:hAnsi="Arial" w:cs="Arial"/>
                <w:noProof/>
                <w:sz w:val="24"/>
                <w:szCs w:val="24"/>
              </w:rPr>
              <w:t>Navodilo za izdelavo tehnološkega elaborata za zemeljska dela</w:t>
            </w:r>
            <w:r w:rsidRPr="008268C8">
              <w:rPr>
                <w:rFonts w:ascii="Arial" w:hAnsi="Arial" w:cs="Arial"/>
                <w:noProof/>
                <w:webHidden/>
                <w:sz w:val="24"/>
                <w:szCs w:val="24"/>
              </w:rPr>
              <w:tab/>
            </w:r>
            <w:r w:rsidRPr="008268C8">
              <w:rPr>
                <w:rFonts w:ascii="Arial" w:hAnsi="Arial" w:cs="Arial"/>
                <w:noProof/>
                <w:webHidden/>
                <w:sz w:val="24"/>
                <w:szCs w:val="24"/>
              </w:rPr>
              <w:fldChar w:fldCharType="begin"/>
            </w:r>
            <w:r w:rsidRPr="008268C8">
              <w:rPr>
                <w:rFonts w:ascii="Arial" w:hAnsi="Arial" w:cs="Arial"/>
                <w:noProof/>
                <w:webHidden/>
                <w:sz w:val="24"/>
                <w:szCs w:val="24"/>
              </w:rPr>
              <w:instrText xml:space="preserve"> PAGEREF _Toc90547802 \h </w:instrText>
            </w:r>
            <w:r w:rsidRPr="008268C8">
              <w:rPr>
                <w:rFonts w:ascii="Arial" w:hAnsi="Arial" w:cs="Arial"/>
                <w:noProof/>
                <w:webHidden/>
                <w:sz w:val="24"/>
                <w:szCs w:val="24"/>
              </w:rPr>
            </w:r>
            <w:r w:rsidRPr="008268C8">
              <w:rPr>
                <w:rFonts w:ascii="Arial" w:hAnsi="Arial" w:cs="Arial"/>
                <w:noProof/>
                <w:webHidden/>
                <w:sz w:val="24"/>
                <w:szCs w:val="24"/>
              </w:rPr>
              <w:fldChar w:fldCharType="separate"/>
            </w:r>
            <w:r w:rsidRPr="008268C8">
              <w:rPr>
                <w:rFonts w:ascii="Arial" w:hAnsi="Arial" w:cs="Arial"/>
                <w:noProof/>
                <w:webHidden/>
                <w:sz w:val="24"/>
                <w:szCs w:val="24"/>
              </w:rPr>
              <w:t>15</w:t>
            </w:r>
            <w:r w:rsidRPr="008268C8">
              <w:rPr>
                <w:rFonts w:ascii="Arial" w:hAnsi="Arial" w:cs="Arial"/>
                <w:noProof/>
                <w:webHidden/>
                <w:sz w:val="24"/>
                <w:szCs w:val="24"/>
              </w:rPr>
              <w:fldChar w:fldCharType="end"/>
            </w:r>
          </w:hyperlink>
        </w:p>
        <w:p w14:paraId="37E3DD4D" w14:textId="754F6097" w:rsidR="008268C8" w:rsidRPr="008268C8" w:rsidRDefault="008268C8">
          <w:pPr>
            <w:pStyle w:val="Kazalovsebine3"/>
            <w:tabs>
              <w:tab w:val="left" w:pos="1200"/>
              <w:tab w:val="right" w:leader="dot" w:pos="8777"/>
            </w:tabs>
            <w:rPr>
              <w:rFonts w:ascii="Arial" w:eastAsiaTheme="minorEastAsia" w:hAnsi="Arial" w:cs="Arial"/>
              <w:noProof/>
              <w:sz w:val="24"/>
              <w:szCs w:val="24"/>
              <w:lang w:val="sl-SI" w:eastAsia="sl-SI"/>
            </w:rPr>
          </w:pPr>
          <w:hyperlink w:anchor="_Toc90547803" w:history="1">
            <w:r w:rsidRPr="008268C8">
              <w:rPr>
                <w:rStyle w:val="Hiperpovezava"/>
                <w:rFonts w:ascii="Arial" w:hAnsi="Arial" w:cs="Arial"/>
                <w:noProof/>
                <w:sz w:val="24"/>
                <w:szCs w:val="24"/>
              </w:rPr>
              <w:t>1.3.3</w:t>
            </w:r>
            <w:r w:rsidRPr="008268C8">
              <w:rPr>
                <w:rFonts w:ascii="Arial" w:eastAsiaTheme="minorEastAsia" w:hAnsi="Arial" w:cs="Arial"/>
                <w:noProof/>
                <w:sz w:val="24"/>
                <w:szCs w:val="24"/>
                <w:lang w:val="sl-SI" w:eastAsia="sl-SI"/>
              </w:rPr>
              <w:tab/>
            </w:r>
            <w:r w:rsidRPr="008268C8">
              <w:rPr>
                <w:rStyle w:val="Hiperpovezava"/>
                <w:rFonts w:ascii="Arial" w:hAnsi="Arial" w:cs="Arial"/>
                <w:noProof/>
                <w:sz w:val="24"/>
                <w:szCs w:val="24"/>
              </w:rPr>
              <w:t>Navodilo za izdelavo tehnološkega elaborata za gradnjo betonskih konstrukcij</w:t>
            </w:r>
            <w:r w:rsidRPr="008268C8">
              <w:rPr>
                <w:rFonts w:ascii="Arial" w:hAnsi="Arial" w:cs="Arial"/>
                <w:noProof/>
                <w:webHidden/>
                <w:sz w:val="24"/>
                <w:szCs w:val="24"/>
              </w:rPr>
              <w:tab/>
            </w:r>
            <w:r w:rsidRPr="008268C8">
              <w:rPr>
                <w:rFonts w:ascii="Arial" w:hAnsi="Arial" w:cs="Arial"/>
                <w:noProof/>
                <w:webHidden/>
                <w:sz w:val="24"/>
                <w:szCs w:val="24"/>
              </w:rPr>
              <w:fldChar w:fldCharType="begin"/>
            </w:r>
            <w:r w:rsidRPr="008268C8">
              <w:rPr>
                <w:rFonts w:ascii="Arial" w:hAnsi="Arial" w:cs="Arial"/>
                <w:noProof/>
                <w:webHidden/>
                <w:sz w:val="24"/>
                <w:szCs w:val="24"/>
              </w:rPr>
              <w:instrText xml:space="preserve"> PAGEREF _Toc90547803 \h </w:instrText>
            </w:r>
            <w:r w:rsidRPr="008268C8">
              <w:rPr>
                <w:rFonts w:ascii="Arial" w:hAnsi="Arial" w:cs="Arial"/>
                <w:noProof/>
                <w:webHidden/>
                <w:sz w:val="24"/>
                <w:szCs w:val="24"/>
              </w:rPr>
            </w:r>
            <w:r w:rsidRPr="008268C8">
              <w:rPr>
                <w:rFonts w:ascii="Arial" w:hAnsi="Arial" w:cs="Arial"/>
                <w:noProof/>
                <w:webHidden/>
                <w:sz w:val="24"/>
                <w:szCs w:val="24"/>
              </w:rPr>
              <w:fldChar w:fldCharType="separate"/>
            </w:r>
            <w:r w:rsidRPr="008268C8">
              <w:rPr>
                <w:rFonts w:ascii="Arial" w:hAnsi="Arial" w:cs="Arial"/>
                <w:noProof/>
                <w:webHidden/>
                <w:sz w:val="24"/>
                <w:szCs w:val="24"/>
              </w:rPr>
              <w:t>19</w:t>
            </w:r>
            <w:r w:rsidRPr="008268C8">
              <w:rPr>
                <w:rFonts w:ascii="Arial" w:hAnsi="Arial" w:cs="Arial"/>
                <w:noProof/>
                <w:webHidden/>
                <w:sz w:val="24"/>
                <w:szCs w:val="24"/>
              </w:rPr>
              <w:fldChar w:fldCharType="end"/>
            </w:r>
          </w:hyperlink>
        </w:p>
        <w:p w14:paraId="3BADB2BB" w14:textId="5E2A14C9" w:rsidR="008268C8" w:rsidRPr="008268C8" w:rsidRDefault="008268C8">
          <w:pPr>
            <w:pStyle w:val="Kazalovsebine3"/>
            <w:tabs>
              <w:tab w:val="left" w:pos="1200"/>
              <w:tab w:val="right" w:leader="dot" w:pos="8777"/>
            </w:tabs>
            <w:rPr>
              <w:rFonts w:ascii="Arial" w:eastAsiaTheme="minorEastAsia" w:hAnsi="Arial" w:cs="Arial"/>
              <w:noProof/>
              <w:sz w:val="24"/>
              <w:szCs w:val="24"/>
              <w:lang w:val="sl-SI" w:eastAsia="sl-SI"/>
            </w:rPr>
          </w:pPr>
          <w:hyperlink w:anchor="_Toc90547804" w:history="1">
            <w:r w:rsidRPr="008268C8">
              <w:rPr>
                <w:rStyle w:val="Hiperpovezava"/>
                <w:rFonts w:ascii="Arial" w:hAnsi="Arial" w:cs="Arial"/>
                <w:noProof/>
                <w:sz w:val="24"/>
                <w:szCs w:val="24"/>
              </w:rPr>
              <w:t>1.3.4</w:t>
            </w:r>
            <w:r w:rsidRPr="008268C8">
              <w:rPr>
                <w:rFonts w:ascii="Arial" w:eastAsiaTheme="minorEastAsia" w:hAnsi="Arial" w:cs="Arial"/>
                <w:noProof/>
                <w:sz w:val="24"/>
                <w:szCs w:val="24"/>
                <w:lang w:val="sl-SI" w:eastAsia="sl-SI"/>
              </w:rPr>
              <w:tab/>
            </w:r>
            <w:r w:rsidRPr="008268C8">
              <w:rPr>
                <w:rStyle w:val="Hiperpovezava"/>
                <w:rFonts w:ascii="Arial" w:hAnsi="Arial" w:cs="Arial"/>
                <w:noProof/>
                <w:sz w:val="24"/>
                <w:szCs w:val="24"/>
              </w:rPr>
              <w:t>Navodilo za izdelavo tehnološkega elaborata za elektro-strojno in (tele)komunikacijsko opremo</w:t>
            </w:r>
            <w:r w:rsidRPr="008268C8">
              <w:rPr>
                <w:rFonts w:ascii="Arial" w:hAnsi="Arial" w:cs="Arial"/>
                <w:noProof/>
                <w:webHidden/>
                <w:sz w:val="24"/>
                <w:szCs w:val="24"/>
              </w:rPr>
              <w:tab/>
            </w:r>
            <w:r w:rsidRPr="008268C8">
              <w:rPr>
                <w:rFonts w:ascii="Arial" w:hAnsi="Arial" w:cs="Arial"/>
                <w:noProof/>
                <w:webHidden/>
                <w:sz w:val="24"/>
                <w:szCs w:val="24"/>
              </w:rPr>
              <w:fldChar w:fldCharType="begin"/>
            </w:r>
            <w:r w:rsidRPr="008268C8">
              <w:rPr>
                <w:rFonts w:ascii="Arial" w:hAnsi="Arial" w:cs="Arial"/>
                <w:noProof/>
                <w:webHidden/>
                <w:sz w:val="24"/>
                <w:szCs w:val="24"/>
              </w:rPr>
              <w:instrText xml:space="preserve"> PAGEREF _Toc90547804 \h </w:instrText>
            </w:r>
            <w:r w:rsidRPr="008268C8">
              <w:rPr>
                <w:rFonts w:ascii="Arial" w:hAnsi="Arial" w:cs="Arial"/>
                <w:noProof/>
                <w:webHidden/>
                <w:sz w:val="24"/>
                <w:szCs w:val="24"/>
              </w:rPr>
            </w:r>
            <w:r w:rsidRPr="008268C8">
              <w:rPr>
                <w:rFonts w:ascii="Arial" w:hAnsi="Arial" w:cs="Arial"/>
                <w:noProof/>
                <w:webHidden/>
                <w:sz w:val="24"/>
                <w:szCs w:val="24"/>
              </w:rPr>
              <w:fldChar w:fldCharType="separate"/>
            </w:r>
            <w:r w:rsidRPr="008268C8">
              <w:rPr>
                <w:rFonts w:ascii="Arial" w:hAnsi="Arial" w:cs="Arial"/>
                <w:noProof/>
                <w:webHidden/>
                <w:sz w:val="24"/>
                <w:szCs w:val="24"/>
              </w:rPr>
              <w:t>21</w:t>
            </w:r>
            <w:r w:rsidRPr="008268C8">
              <w:rPr>
                <w:rFonts w:ascii="Arial" w:hAnsi="Arial" w:cs="Arial"/>
                <w:noProof/>
                <w:webHidden/>
                <w:sz w:val="24"/>
                <w:szCs w:val="24"/>
              </w:rPr>
              <w:fldChar w:fldCharType="end"/>
            </w:r>
          </w:hyperlink>
        </w:p>
        <w:p w14:paraId="11AE8F05" w14:textId="38CBBC60" w:rsidR="008268C8" w:rsidRPr="008268C8" w:rsidRDefault="008268C8">
          <w:pPr>
            <w:pStyle w:val="Kazalovsebine2"/>
            <w:tabs>
              <w:tab w:val="left" w:pos="960"/>
              <w:tab w:val="right" w:leader="dot" w:pos="8777"/>
            </w:tabs>
            <w:rPr>
              <w:rFonts w:eastAsiaTheme="minorEastAsia" w:cs="Arial"/>
              <w:noProof/>
              <w:szCs w:val="24"/>
              <w:lang w:eastAsia="sl-SI"/>
            </w:rPr>
          </w:pPr>
          <w:hyperlink w:anchor="_Toc90547805" w:history="1">
            <w:r w:rsidRPr="008268C8">
              <w:rPr>
                <w:rStyle w:val="Hiperpovezava"/>
                <w:rFonts w:cs="Arial"/>
                <w:noProof/>
                <w:szCs w:val="24"/>
              </w:rPr>
              <w:t>1.4</w:t>
            </w:r>
            <w:r w:rsidRPr="008268C8">
              <w:rPr>
                <w:rFonts w:eastAsiaTheme="minorEastAsia" w:cs="Arial"/>
                <w:noProof/>
                <w:szCs w:val="24"/>
                <w:lang w:eastAsia="sl-SI"/>
              </w:rPr>
              <w:tab/>
            </w:r>
            <w:r w:rsidRPr="008268C8">
              <w:rPr>
                <w:rStyle w:val="Hiperpovezava"/>
                <w:rFonts w:cs="Arial"/>
                <w:noProof/>
                <w:szCs w:val="24"/>
              </w:rPr>
              <w:t>Demontiran material</w:t>
            </w:r>
            <w:r w:rsidRPr="008268C8">
              <w:rPr>
                <w:rFonts w:cs="Arial"/>
                <w:noProof/>
                <w:webHidden/>
                <w:szCs w:val="24"/>
              </w:rPr>
              <w:tab/>
            </w:r>
            <w:r w:rsidRPr="008268C8">
              <w:rPr>
                <w:rFonts w:cs="Arial"/>
                <w:noProof/>
                <w:webHidden/>
                <w:szCs w:val="24"/>
              </w:rPr>
              <w:fldChar w:fldCharType="begin"/>
            </w:r>
            <w:r w:rsidRPr="008268C8">
              <w:rPr>
                <w:rFonts w:cs="Arial"/>
                <w:noProof/>
                <w:webHidden/>
                <w:szCs w:val="24"/>
              </w:rPr>
              <w:instrText xml:space="preserve"> PAGEREF _Toc90547805 \h </w:instrText>
            </w:r>
            <w:r w:rsidRPr="008268C8">
              <w:rPr>
                <w:rFonts w:cs="Arial"/>
                <w:noProof/>
                <w:webHidden/>
                <w:szCs w:val="24"/>
              </w:rPr>
            </w:r>
            <w:r w:rsidRPr="008268C8">
              <w:rPr>
                <w:rFonts w:cs="Arial"/>
                <w:noProof/>
                <w:webHidden/>
                <w:szCs w:val="24"/>
              </w:rPr>
              <w:fldChar w:fldCharType="separate"/>
            </w:r>
            <w:r w:rsidRPr="008268C8">
              <w:rPr>
                <w:rFonts w:cs="Arial"/>
                <w:noProof/>
                <w:webHidden/>
                <w:szCs w:val="24"/>
              </w:rPr>
              <w:t>22</w:t>
            </w:r>
            <w:r w:rsidRPr="008268C8">
              <w:rPr>
                <w:rFonts w:cs="Arial"/>
                <w:noProof/>
                <w:webHidden/>
                <w:szCs w:val="24"/>
              </w:rPr>
              <w:fldChar w:fldCharType="end"/>
            </w:r>
          </w:hyperlink>
        </w:p>
        <w:p w14:paraId="70B1798C" w14:textId="3E8AEB21" w:rsidR="008268C8" w:rsidRPr="008268C8" w:rsidRDefault="008268C8">
          <w:pPr>
            <w:pStyle w:val="Kazalovsebine2"/>
            <w:tabs>
              <w:tab w:val="left" w:pos="960"/>
              <w:tab w:val="right" w:leader="dot" w:pos="8777"/>
            </w:tabs>
            <w:rPr>
              <w:rFonts w:eastAsiaTheme="minorEastAsia" w:cs="Arial"/>
              <w:noProof/>
              <w:szCs w:val="24"/>
              <w:lang w:eastAsia="sl-SI"/>
            </w:rPr>
          </w:pPr>
          <w:hyperlink w:anchor="_Toc90547806" w:history="1">
            <w:r w:rsidRPr="008268C8">
              <w:rPr>
                <w:rStyle w:val="Hiperpovezava"/>
                <w:rFonts w:cs="Arial"/>
                <w:noProof/>
                <w:szCs w:val="24"/>
              </w:rPr>
              <w:t>1.5</w:t>
            </w:r>
            <w:r w:rsidRPr="008268C8">
              <w:rPr>
                <w:rFonts w:eastAsiaTheme="minorEastAsia" w:cs="Arial"/>
                <w:noProof/>
                <w:szCs w:val="24"/>
                <w:lang w:eastAsia="sl-SI"/>
              </w:rPr>
              <w:tab/>
            </w:r>
            <w:r w:rsidRPr="008268C8">
              <w:rPr>
                <w:rStyle w:val="Hiperpovezava"/>
                <w:rFonts w:cs="Arial"/>
                <w:noProof/>
                <w:szCs w:val="24"/>
              </w:rPr>
              <w:t>Trajne deponije</w:t>
            </w:r>
            <w:r w:rsidRPr="008268C8">
              <w:rPr>
                <w:rFonts w:cs="Arial"/>
                <w:noProof/>
                <w:webHidden/>
                <w:szCs w:val="24"/>
              </w:rPr>
              <w:tab/>
            </w:r>
            <w:r w:rsidRPr="008268C8">
              <w:rPr>
                <w:rFonts w:cs="Arial"/>
                <w:noProof/>
                <w:webHidden/>
                <w:szCs w:val="24"/>
              </w:rPr>
              <w:fldChar w:fldCharType="begin"/>
            </w:r>
            <w:r w:rsidRPr="008268C8">
              <w:rPr>
                <w:rFonts w:cs="Arial"/>
                <w:noProof/>
                <w:webHidden/>
                <w:szCs w:val="24"/>
              </w:rPr>
              <w:instrText xml:space="preserve"> PAGEREF _Toc90547806 \h </w:instrText>
            </w:r>
            <w:r w:rsidRPr="008268C8">
              <w:rPr>
                <w:rFonts w:cs="Arial"/>
                <w:noProof/>
                <w:webHidden/>
                <w:szCs w:val="24"/>
              </w:rPr>
            </w:r>
            <w:r w:rsidRPr="008268C8">
              <w:rPr>
                <w:rFonts w:cs="Arial"/>
                <w:noProof/>
                <w:webHidden/>
                <w:szCs w:val="24"/>
              </w:rPr>
              <w:fldChar w:fldCharType="separate"/>
            </w:r>
            <w:r w:rsidRPr="008268C8">
              <w:rPr>
                <w:rFonts w:cs="Arial"/>
                <w:noProof/>
                <w:webHidden/>
                <w:szCs w:val="24"/>
              </w:rPr>
              <w:t>23</w:t>
            </w:r>
            <w:r w:rsidRPr="008268C8">
              <w:rPr>
                <w:rFonts w:cs="Arial"/>
                <w:noProof/>
                <w:webHidden/>
                <w:szCs w:val="24"/>
              </w:rPr>
              <w:fldChar w:fldCharType="end"/>
            </w:r>
          </w:hyperlink>
        </w:p>
        <w:p w14:paraId="6390DBAE" w14:textId="210E3FFA" w:rsidR="008268C8" w:rsidRPr="008268C8" w:rsidRDefault="008268C8">
          <w:pPr>
            <w:pStyle w:val="Kazalovsebine2"/>
            <w:tabs>
              <w:tab w:val="left" w:pos="960"/>
              <w:tab w:val="right" w:leader="dot" w:pos="8777"/>
            </w:tabs>
            <w:rPr>
              <w:rFonts w:eastAsiaTheme="minorEastAsia" w:cs="Arial"/>
              <w:noProof/>
              <w:szCs w:val="24"/>
              <w:lang w:eastAsia="sl-SI"/>
            </w:rPr>
          </w:pPr>
          <w:hyperlink w:anchor="_Toc90547807" w:history="1">
            <w:r w:rsidRPr="008268C8">
              <w:rPr>
                <w:rStyle w:val="Hiperpovezava"/>
                <w:rFonts w:cs="Arial"/>
                <w:noProof/>
                <w:szCs w:val="24"/>
              </w:rPr>
              <w:t>1.6</w:t>
            </w:r>
            <w:r w:rsidRPr="008268C8">
              <w:rPr>
                <w:rFonts w:eastAsiaTheme="minorEastAsia" w:cs="Arial"/>
                <w:noProof/>
                <w:szCs w:val="24"/>
                <w:lang w:eastAsia="sl-SI"/>
              </w:rPr>
              <w:tab/>
            </w:r>
            <w:r w:rsidRPr="008268C8">
              <w:rPr>
                <w:rStyle w:val="Hiperpovezava"/>
                <w:rFonts w:cs="Arial"/>
                <w:noProof/>
                <w:szCs w:val="24"/>
              </w:rPr>
              <w:t>Izvajanje del v zimskih razmerah</w:t>
            </w:r>
            <w:r w:rsidRPr="008268C8">
              <w:rPr>
                <w:rFonts w:cs="Arial"/>
                <w:noProof/>
                <w:webHidden/>
                <w:szCs w:val="24"/>
              </w:rPr>
              <w:tab/>
            </w:r>
            <w:r w:rsidRPr="008268C8">
              <w:rPr>
                <w:rFonts w:cs="Arial"/>
                <w:noProof/>
                <w:webHidden/>
                <w:szCs w:val="24"/>
              </w:rPr>
              <w:fldChar w:fldCharType="begin"/>
            </w:r>
            <w:r w:rsidRPr="008268C8">
              <w:rPr>
                <w:rFonts w:cs="Arial"/>
                <w:noProof/>
                <w:webHidden/>
                <w:szCs w:val="24"/>
              </w:rPr>
              <w:instrText xml:space="preserve"> PAGEREF _Toc90547807 \h </w:instrText>
            </w:r>
            <w:r w:rsidRPr="008268C8">
              <w:rPr>
                <w:rFonts w:cs="Arial"/>
                <w:noProof/>
                <w:webHidden/>
                <w:szCs w:val="24"/>
              </w:rPr>
            </w:r>
            <w:r w:rsidRPr="008268C8">
              <w:rPr>
                <w:rFonts w:cs="Arial"/>
                <w:noProof/>
                <w:webHidden/>
                <w:szCs w:val="24"/>
              </w:rPr>
              <w:fldChar w:fldCharType="separate"/>
            </w:r>
            <w:r w:rsidRPr="008268C8">
              <w:rPr>
                <w:rFonts w:cs="Arial"/>
                <w:noProof/>
                <w:webHidden/>
                <w:szCs w:val="24"/>
              </w:rPr>
              <w:t>24</w:t>
            </w:r>
            <w:r w:rsidRPr="008268C8">
              <w:rPr>
                <w:rFonts w:cs="Arial"/>
                <w:noProof/>
                <w:webHidden/>
                <w:szCs w:val="24"/>
              </w:rPr>
              <w:fldChar w:fldCharType="end"/>
            </w:r>
          </w:hyperlink>
        </w:p>
        <w:p w14:paraId="47488ABC" w14:textId="118B28B4" w:rsidR="008268C8" w:rsidRPr="008268C8" w:rsidRDefault="008268C8">
          <w:pPr>
            <w:pStyle w:val="Kazalovsebine2"/>
            <w:tabs>
              <w:tab w:val="left" w:pos="960"/>
              <w:tab w:val="right" w:leader="dot" w:pos="8777"/>
            </w:tabs>
            <w:rPr>
              <w:rFonts w:eastAsiaTheme="minorEastAsia" w:cs="Arial"/>
              <w:noProof/>
              <w:szCs w:val="24"/>
              <w:lang w:eastAsia="sl-SI"/>
            </w:rPr>
          </w:pPr>
          <w:hyperlink w:anchor="_Toc90547808" w:history="1">
            <w:r w:rsidRPr="008268C8">
              <w:rPr>
                <w:rStyle w:val="Hiperpovezava"/>
                <w:rFonts w:cs="Arial"/>
                <w:noProof/>
                <w:szCs w:val="24"/>
              </w:rPr>
              <w:t>1.7</w:t>
            </w:r>
            <w:r w:rsidRPr="008268C8">
              <w:rPr>
                <w:rFonts w:eastAsiaTheme="minorEastAsia" w:cs="Arial"/>
                <w:noProof/>
                <w:szCs w:val="24"/>
                <w:lang w:eastAsia="sl-SI"/>
              </w:rPr>
              <w:tab/>
            </w:r>
            <w:r w:rsidRPr="008268C8">
              <w:rPr>
                <w:rStyle w:val="Hiperpovezava"/>
                <w:rFonts w:cs="Arial"/>
                <w:noProof/>
                <w:szCs w:val="24"/>
              </w:rPr>
              <w:t>Mehanizacija, orodja in ostala oprema</w:t>
            </w:r>
            <w:r w:rsidRPr="008268C8">
              <w:rPr>
                <w:rFonts w:cs="Arial"/>
                <w:noProof/>
                <w:webHidden/>
                <w:szCs w:val="24"/>
              </w:rPr>
              <w:tab/>
            </w:r>
            <w:r w:rsidRPr="008268C8">
              <w:rPr>
                <w:rFonts w:cs="Arial"/>
                <w:noProof/>
                <w:webHidden/>
                <w:szCs w:val="24"/>
              </w:rPr>
              <w:fldChar w:fldCharType="begin"/>
            </w:r>
            <w:r w:rsidRPr="008268C8">
              <w:rPr>
                <w:rFonts w:cs="Arial"/>
                <w:noProof/>
                <w:webHidden/>
                <w:szCs w:val="24"/>
              </w:rPr>
              <w:instrText xml:space="preserve"> PAGEREF _Toc90547808 \h </w:instrText>
            </w:r>
            <w:r w:rsidRPr="008268C8">
              <w:rPr>
                <w:rFonts w:cs="Arial"/>
                <w:noProof/>
                <w:webHidden/>
                <w:szCs w:val="24"/>
              </w:rPr>
            </w:r>
            <w:r w:rsidRPr="008268C8">
              <w:rPr>
                <w:rFonts w:cs="Arial"/>
                <w:noProof/>
                <w:webHidden/>
                <w:szCs w:val="24"/>
              </w:rPr>
              <w:fldChar w:fldCharType="separate"/>
            </w:r>
            <w:r w:rsidRPr="008268C8">
              <w:rPr>
                <w:rFonts w:cs="Arial"/>
                <w:noProof/>
                <w:webHidden/>
                <w:szCs w:val="24"/>
              </w:rPr>
              <w:t>28</w:t>
            </w:r>
            <w:r w:rsidRPr="008268C8">
              <w:rPr>
                <w:rFonts w:cs="Arial"/>
                <w:noProof/>
                <w:webHidden/>
                <w:szCs w:val="24"/>
              </w:rPr>
              <w:fldChar w:fldCharType="end"/>
            </w:r>
          </w:hyperlink>
        </w:p>
        <w:p w14:paraId="44FF370C" w14:textId="3B583323" w:rsidR="008268C8" w:rsidRPr="008268C8" w:rsidRDefault="008268C8">
          <w:pPr>
            <w:pStyle w:val="Kazalovsebine2"/>
            <w:tabs>
              <w:tab w:val="left" w:pos="960"/>
              <w:tab w:val="right" w:leader="dot" w:pos="8777"/>
            </w:tabs>
            <w:rPr>
              <w:rFonts w:eastAsiaTheme="minorEastAsia" w:cs="Arial"/>
              <w:noProof/>
              <w:szCs w:val="24"/>
              <w:lang w:eastAsia="sl-SI"/>
            </w:rPr>
          </w:pPr>
          <w:hyperlink w:anchor="_Toc90547809" w:history="1">
            <w:r w:rsidRPr="008268C8">
              <w:rPr>
                <w:rStyle w:val="Hiperpovezava"/>
                <w:rFonts w:cs="Arial"/>
                <w:noProof/>
                <w:szCs w:val="24"/>
              </w:rPr>
              <w:t>1.8</w:t>
            </w:r>
            <w:r w:rsidRPr="008268C8">
              <w:rPr>
                <w:rFonts w:eastAsiaTheme="minorEastAsia" w:cs="Arial"/>
                <w:noProof/>
                <w:szCs w:val="24"/>
                <w:lang w:eastAsia="sl-SI"/>
              </w:rPr>
              <w:tab/>
            </w:r>
            <w:r w:rsidRPr="008268C8">
              <w:rPr>
                <w:rStyle w:val="Hiperpovezava"/>
                <w:rFonts w:cs="Arial"/>
                <w:noProof/>
                <w:szCs w:val="24"/>
              </w:rPr>
              <w:t>Dovoljenja in soglasja</w:t>
            </w:r>
            <w:r w:rsidRPr="008268C8">
              <w:rPr>
                <w:rFonts w:cs="Arial"/>
                <w:noProof/>
                <w:webHidden/>
                <w:szCs w:val="24"/>
              </w:rPr>
              <w:tab/>
            </w:r>
            <w:r w:rsidRPr="008268C8">
              <w:rPr>
                <w:rFonts w:cs="Arial"/>
                <w:noProof/>
                <w:webHidden/>
                <w:szCs w:val="24"/>
              </w:rPr>
              <w:fldChar w:fldCharType="begin"/>
            </w:r>
            <w:r w:rsidRPr="008268C8">
              <w:rPr>
                <w:rFonts w:cs="Arial"/>
                <w:noProof/>
                <w:webHidden/>
                <w:szCs w:val="24"/>
              </w:rPr>
              <w:instrText xml:space="preserve"> PAGEREF _Toc90547809 \h </w:instrText>
            </w:r>
            <w:r w:rsidRPr="008268C8">
              <w:rPr>
                <w:rFonts w:cs="Arial"/>
                <w:noProof/>
                <w:webHidden/>
                <w:szCs w:val="24"/>
              </w:rPr>
            </w:r>
            <w:r w:rsidRPr="008268C8">
              <w:rPr>
                <w:rFonts w:cs="Arial"/>
                <w:noProof/>
                <w:webHidden/>
                <w:szCs w:val="24"/>
              </w:rPr>
              <w:fldChar w:fldCharType="separate"/>
            </w:r>
            <w:r w:rsidRPr="008268C8">
              <w:rPr>
                <w:rFonts w:cs="Arial"/>
                <w:noProof/>
                <w:webHidden/>
                <w:szCs w:val="24"/>
              </w:rPr>
              <w:t>28</w:t>
            </w:r>
            <w:r w:rsidRPr="008268C8">
              <w:rPr>
                <w:rFonts w:cs="Arial"/>
                <w:noProof/>
                <w:webHidden/>
                <w:szCs w:val="24"/>
              </w:rPr>
              <w:fldChar w:fldCharType="end"/>
            </w:r>
          </w:hyperlink>
        </w:p>
        <w:p w14:paraId="0DEF9EA7" w14:textId="4A9E4DED" w:rsidR="008268C8" w:rsidRPr="008268C8" w:rsidRDefault="008268C8">
          <w:pPr>
            <w:pStyle w:val="Kazalovsebine3"/>
            <w:tabs>
              <w:tab w:val="left" w:pos="1200"/>
              <w:tab w:val="right" w:leader="dot" w:pos="8777"/>
            </w:tabs>
            <w:rPr>
              <w:rFonts w:ascii="Arial" w:eastAsiaTheme="minorEastAsia" w:hAnsi="Arial" w:cs="Arial"/>
              <w:noProof/>
              <w:sz w:val="24"/>
              <w:szCs w:val="24"/>
              <w:lang w:val="sl-SI" w:eastAsia="sl-SI"/>
            </w:rPr>
          </w:pPr>
          <w:hyperlink w:anchor="_Toc90547810" w:history="1">
            <w:r w:rsidRPr="008268C8">
              <w:rPr>
                <w:rStyle w:val="Hiperpovezava"/>
                <w:rFonts w:ascii="Arial" w:hAnsi="Arial" w:cs="Arial"/>
                <w:noProof/>
                <w:sz w:val="24"/>
                <w:szCs w:val="24"/>
              </w:rPr>
              <w:t>1.8.1</w:t>
            </w:r>
            <w:r w:rsidRPr="008268C8">
              <w:rPr>
                <w:rFonts w:ascii="Arial" w:eastAsiaTheme="minorEastAsia" w:hAnsi="Arial" w:cs="Arial"/>
                <w:noProof/>
                <w:sz w:val="24"/>
                <w:szCs w:val="24"/>
                <w:lang w:val="sl-SI" w:eastAsia="sl-SI"/>
              </w:rPr>
              <w:tab/>
            </w:r>
            <w:r w:rsidRPr="008268C8">
              <w:rPr>
                <w:rStyle w:val="Hiperpovezava"/>
                <w:rFonts w:ascii="Arial" w:hAnsi="Arial" w:cs="Arial"/>
                <w:noProof/>
                <w:sz w:val="24"/>
                <w:szCs w:val="24"/>
              </w:rPr>
              <w:t>Dokazila za zagotavljanje tehnične združljivosti in varne vključitve naprav ali sistemov v železniški  podsistem ali del podsistema</w:t>
            </w:r>
            <w:r w:rsidRPr="008268C8">
              <w:rPr>
                <w:rFonts w:ascii="Arial" w:hAnsi="Arial" w:cs="Arial"/>
                <w:noProof/>
                <w:webHidden/>
                <w:sz w:val="24"/>
                <w:szCs w:val="24"/>
              </w:rPr>
              <w:tab/>
            </w:r>
            <w:r w:rsidRPr="008268C8">
              <w:rPr>
                <w:rFonts w:ascii="Arial" w:hAnsi="Arial" w:cs="Arial"/>
                <w:noProof/>
                <w:webHidden/>
                <w:sz w:val="24"/>
                <w:szCs w:val="24"/>
              </w:rPr>
              <w:fldChar w:fldCharType="begin"/>
            </w:r>
            <w:r w:rsidRPr="008268C8">
              <w:rPr>
                <w:rFonts w:ascii="Arial" w:hAnsi="Arial" w:cs="Arial"/>
                <w:noProof/>
                <w:webHidden/>
                <w:sz w:val="24"/>
                <w:szCs w:val="24"/>
              </w:rPr>
              <w:instrText xml:space="preserve"> PAGEREF _Toc90547810 \h </w:instrText>
            </w:r>
            <w:r w:rsidRPr="008268C8">
              <w:rPr>
                <w:rFonts w:ascii="Arial" w:hAnsi="Arial" w:cs="Arial"/>
                <w:noProof/>
                <w:webHidden/>
                <w:sz w:val="24"/>
                <w:szCs w:val="24"/>
              </w:rPr>
            </w:r>
            <w:r w:rsidRPr="008268C8">
              <w:rPr>
                <w:rFonts w:ascii="Arial" w:hAnsi="Arial" w:cs="Arial"/>
                <w:noProof/>
                <w:webHidden/>
                <w:sz w:val="24"/>
                <w:szCs w:val="24"/>
              </w:rPr>
              <w:fldChar w:fldCharType="separate"/>
            </w:r>
            <w:r w:rsidRPr="008268C8">
              <w:rPr>
                <w:rFonts w:ascii="Arial" w:hAnsi="Arial" w:cs="Arial"/>
                <w:noProof/>
                <w:webHidden/>
                <w:sz w:val="24"/>
                <w:szCs w:val="24"/>
              </w:rPr>
              <w:t>28</w:t>
            </w:r>
            <w:r w:rsidRPr="008268C8">
              <w:rPr>
                <w:rFonts w:ascii="Arial" w:hAnsi="Arial" w:cs="Arial"/>
                <w:noProof/>
                <w:webHidden/>
                <w:sz w:val="24"/>
                <w:szCs w:val="24"/>
              </w:rPr>
              <w:fldChar w:fldCharType="end"/>
            </w:r>
          </w:hyperlink>
        </w:p>
        <w:p w14:paraId="3CA63799" w14:textId="02D2633B" w:rsidR="008268C8" w:rsidRPr="008268C8" w:rsidRDefault="008268C8">
          <w:pPr>
            <w:pStyle w:val="Kazalovsebine3"/>
            <w:tabs>
              <w:tab w:val="left" w:pos="1200"/>
              <w:tab w:val="right" w:leader="dot" w:pos="8777"/>
            </w:tabs>
            <w:rPr>
              <w:rFonts w:ascii="Arial" w:eastAsiaTheme="minorEastAsia" w:hAnsi="Arial" w:cs="Arial"/>
              <w:noProof/>
              <w:sz w:val="24"/>
              <w:szCs w:val="24"/>
              <w:lang w:val="sl-SI" w:eastAsia="sl-SI"/>
            </w:rPr>
          </w:pPr>
          <w:hyperlink w:anchor="_Toc90547811" w:history="1">
            <w:r w:rsidRPr="008268C8">
              <w:rPr>
                <w:rStyle w:val="Hiperpovezava"/>
                <w:rFonts w:ascii="Arial" w:hAnsi="Arial" w:cs="Arial"/>
                <w:noProof/>
                <w:sz w:val="24"/>
                <w:szCs w:val="24"/>
              </w:rPr>
              <w:t>1.8.2</w:t>
            </w:r>
            <w:r w:rsidRPr="008268C8">
              <w:rPr>
                <w:rFonts w:ascii="Arial" w:eastAsiaTheme="minorEastAsia" w:hAnsi="Arial" w:cs="Arial"/>
                <w:noProof/>
                <w:sz w:val="24"/>
                <w:szCs w:val="24"/>
                <w:lang w:val="sl-SI" w:eastAsia="sl-SI"/>
              </w:rPr>
              <w:tab/>
            </w:r>
            <w:r w:rsidRPr="008268C8">
              <w:rPr>
                <w:rStyle w:val="Hiperpovezava"/>
                <w:rFonts w:ascii="Arial" w:hAnsi="Arial" w:cs="Arial"/>
                <w:noProof/>
                <w:sz w:val="24"/>
                <w:szCs w:val="24"/>
              </w:rPr>
              <w:t>Dovoljenja za delo in tirno mehanizacijo</w:t>
            </w:r>
            <w:r w:rsidRPr="008268C8">
              <w:rPr>
                <w:rFonts w:ascii="Arial" w:hAnsi="Arial" w:cs="Arial"/>
                <w:noProof/>
                <w:webHidden/>
                <w:sz w:val="24"/>
                <w:szCs w:val="24"/>
              </w:rPr>
              <w:tab/>
            </w:r>
            <w:r w:rsidRPr="008268C8">
              <w:rPr>
                <w:rFonts w:ascii="Arial" w:hAnsi="Arial" w:cs="Arial"/>
                <w:noProof/>
                <w:webHidden/>
                <w:sz w:val="24"/>
                <w:szCs w:val="24"/>
              </w:rPr>
              <w:fldChar w:fldCharType="begin"/>
            </w:r>
            <w:r w:rsidRPr="008268C8">
              <w:rPr>
                <w:rFonts w:ascii="Arial" w:hAnsi="Arial" w:cs="Arial"/>
                <w:noProof/>
                <w:webHidden/>
                <w:sz w:val="24"/>
                <w:szCs w:val="24"/>
              </w:rPr>
              <w:instrText xml:space="preserve"> PAGEREF _Toc90547811 \h </w:instrText>
            </w:r>
            <w:r w:rsidRPr="008268C8">
              <w:rPr>
                <w:rFonts w:ascii="Arial" w:hAnsi="Arial" w:cs="Arial"/>
                <w:noProof/>
                <w:webHidden/>
                <w:sz w:val="24"/>
                <w:szCs w:val="24"/>
              </w:rPr>
            </w:r>
            <w:r w:rsidRPr="008268C8">
              <w:rPr>
                <w:rFonts w:ascii="Arial" w:hAnsi="Arial" w:cs="Arial"/>
                <w:noProof/>
                <w:webHidden/>
                <w:sz w:val="24"/>
                <w:szCs w:val="24"/>
              </w:rPr>
              <w:fldChar w:fldCharType="separate"/>
            </w:r>
            <w:r w:rsidRPr="008268C8">
              <w:rPr>
                <w:rFonts w:ascii="Arial" w:hAnsi="Arial" w:cs="Arial"/>
                <w:noProof/>
                <w:webHidden/>
                <w:sz w:val="24"/>
                <w:szCs w:val="24"/>
              </w:rPr>
              <w:t>29</w:t>
            </w:r>
            <w:r w:rsidRPr="008268C8">
              <w:rPr>
                <w:rFonts w:ascii="Arial" w:hAnsi="Arial" w:cs="Arial"/>
                <w:noProof/>
                <w:webHidden/>
                <w:sz w:val="24"/>
                <w:szCs w:val="24"/>
              </w:rPr>
              <w:fldChar w:fldCharType="end"/>
            </w:r>
          </w:hyperlink>
        </w:p>
        <w:p w14:paraId="4FAFB4A2" w14:textId="5D5AF7F6" w:rsidR="008268C8" w:rsidRPr="008268C8" w:rsidRDefault="008268C8">
          <w:pPr>
            <w:pStyle w:val="Kazalovsebine2"/>
            <w:tabs>
              <w:tab w:val="left" w:pos="960"/>
              <w:tab w:val="right" w:leader="dot" w:pos="8777"/>
            </w:tabs>
            <w:rPr>
              <w:rFonts w:eastAsiaTheme="minorEastAsia" w:cs="Arial"/>
              <w:noProof/>
              <w:szCs w:val="24"/>
              <w:lang w:eastAsia="sl-SI"/>
            </w:rPr>
          </w:pPr>
          <w:hyperlink w:anchor="_Toc90547812" w:history="1">
            <w:r w:rsidRPr="008268C8">
              <w:rPr>
                <w:rStyle w:val="Hiperpovezava"/>
                <w:rFonts w:cs="Arial"/>
                <w:noProof/>
                <w:szCs w:val="24"/>
              </w:rPr>
              <w:t>1.9</w:t>
            </w:r>
            <w:r w:rsidRPr="008268C8">
              <w:rPr>
                <w:rFonts w:eastAsiaTheme="minorEastAsia" w:cs="Arial"/>
                <w:noProof/>
                <w:szCs w:val="24"/>
                <w:lang w:eastAsia="sl-SI"/>
              </w:rPr>
              <w:tab/>
            </w:r>
            <w:r w:rsidRPr="008268C8">
              <w:rPr>
                <w:rStyle w:val="Hiperpovezava"/>
                <w:rFonts w:cs="Arial"/>
                <w:noProof/>
                <w:szCs w:val="24"/>
              </w:rPr>
              <w:t>Preverjanje in vrednotenje kakovosti</w:t>
            </w:r>
            <w:r w:rsidRPr="008268C8">
              <w:rPr>
                <w:rFonts w:cs="Arial"/>
                <w:noProof/>
                <w:webHidden/>
                <w:szCs w:val="24"/>
              </w:rPr>
              <w:tab/>
            </w:r>
            <w:r w:rsidRPr="008268C8">
              <w:rPr>
                <w:rFonts w:cs="Arial"/>
                <w:noProof/>
                <w:webHidden/>
                <w:szCs w:val="24"/>
              </w:rPr>
              <w:fldChar w:fldCharType="begin"/>
            </w:r>
            <w:r w:rsidRPr="008268C8">
              <w:rPr>
                <w:rFonts w:cs="Arial"/>
                <w:noProof/>
                <w:webHidden/>
                <w:szCs w:val="24"/>
              </w:rPr>
              <w:instrText xml:space="preserve"> PAGEREF _Toc90547812 \h </w:instrText>
            </w:r>
            <w:r w:rsidRPr="008268C8">
              <w:rPr>
                <w:rFonts w:cs="Arial"/>
                <w:noProof/>
                <w:webHidden/>
                <w:szCs w:val="24"/>
              </w:rPr>
            </w:r>
            <w:r w:rsidRPr="008268C8">
              <w:rPr>
                <w:rFonts w:cs="Arial"/>
                <w:noProof/>
                <w:webHidden/>
                <w:szCs w:val="24"/>
              </w:rPr>
              <w:fldChar w:fldCharType="separate"/>
            </w:r>
            <w:r w:rsidRPr="008268C8">
              <w:rPr>
                <w:rFonts w:cs="Arial"/>
                <w:noProof/>
                <w:webHidden/>
                <w:szCs w:val="24"/>
              </w:rPr>
              <w:t>30</w:t>
            </w:r>
            <w:r w:rsidRPr="008268C8">
              <w:rPr>
                <w:rFonts w:cs="Arial"/>
                <w:noProof/>
                <w:webHidden/>
                <w:szCs w:val="24"/>
              </w:rPr>
              <w:fldChar w:fldCharType="end"/>
            </w:r>
          </w:hyperlink>
        </w:p>
        <w:p w14:paraId="22B192B4" w14:textId="39E5F765" w:rsidR="008268C8" w:rsidRPr="008268C8" w:rsidRDefault="008268C8">
          <w:pPr>
            <w:pStyle w:val="Kazalovsebine3"/>
            <w:tabs>
              <w:tab w:val="left" w:pos="1200"/>
              <w:tab w:val="right" w:leader="dot" w:pos="8777"/>
            </w:tabs>
            <w:rPr>
              <w:rFonts w:ascii="Arial" w:eastAsiaTheme="minorEastAsia" w:hAnsi="Arial" w:cs="Arial"/>
              <w:noProof/>
              <w:sz w:val="24"/>
              <w:szCs w:val="24"/>
              <w:lang w:val="sl-SI" w:eastAsia="sl-SI"/>
            </w:rPr>
          </w:pPr>
          <w:hyperlink w:anchor="_Toc90547813" w:history="1">
            <w:r w:rsidRPr="008268C8">
              <w:rPr>
                <w:rStyle w:val="Hiperpovezava"/>
                <w:rFonts w:ascii="Arial" w:hAnsi="Arial" w:cs="Arial"/>
                <w:noProof/>
                <w:sz w:val="24"/>
                <w:szCs w:val="24"/>
              </w:rPr>
              <w:t>1.9.1</w:t>
            </w:r>
            <w:r w:rsidRPr="008268C8">
              <w:rPr>
                <w:rFonts w:ascii="Arial" w:eastAsiaTheme="minorEastAsia" w:hAnsi="Arial" w:cs="Arial"/>
                <w:noProof/>
                <w:sz w:val="24"/>
                <w:szCs w:val="24"/>
                <w:lang w:val="sl-SI" w:eastAsia="sl-SI"/>
              </w:rPr>
              <w:tab/>
            </w:r>
            <w:r w:rsidRPr="008268C8">
              <w:rPr>
                <w:rStyle w:val="Hiperpovezava"/>
                <w:rFonts w:ascii="Arial" w:hAnsi="Arial" w:cs="Arial"/>
                <w:noProof/>
                <w:sz w:val="24"/>
                <w:szCs w:val="24"/>
              </w:rPr>
              <w:t>Splošno</w:t>
            </w:r>
            <w:r w:rsidRPr="008268C8">
              <w:rPr>
                <w:rFonts w:ascii="Arial" w:hAnsi="Arial" w:cs="Arial"/>
                <w:noProof/>
                <w:webHidden/>
                <w:sz w:val="24"/>
                <w:szCs w:val="24"/>
              </w:rPr>
              <w:tab/>
            </w:r>
            <w:r w:rsidRPr="008268C8">
              <w:rPr>
                <w:rFonts w:ascii="Arial" w:hAnsi="Arial" w:cs="Arial"/>
                <w:noProof/>
                <w:webHidden/>
                <w:sz w:val="24"/>
                <w:szCs w:val="24"/>
              </w:rPr>
              <w:fldChar w:fldCharType="begin"/>
            </w:r>
            <w:r w:rsidRPr="008268C8">
              <w:rPr>
                <w:rFonts w:ascii="Arial" w:hAnsi="Arial" w:cs="Arial"/>
                <w:noProof/>
                <w:webHidden/>
                <w:sz w:val="24"/>
                <w:szCs w:val="24"/>
              </w:rPr>
              <w:instrText xml:space="preserve"> PAGEREF _Toc90547813 \h </w:instrText>
            </w:r>
            <w:r w:rsidRPr="008268C8">
              <w:rPr>
                <w:rFonts w:ascii="Arial" w:hAnsi="Arial" w:cs="Arial"/>
                <w:noProof/>
                <w:webHidden/>
                <w:sz w:val="24"/>
                <w:szCs w:val="24"/>
              </w:rPr>
            </w:r>
            <w:r w:rsidRPr="008268C8">
              <w:rPr>
                <w:rFonts w:ascii="Arial" w:hAnsi="Arial" w:cs="Arial"/>
                <w:noProof/>
                <w:webHidden/>
                <w:sz w:val="24"/>
                <w:szCs w:val="24"/>
              </w:rPr>
              <w:fldChar w:fldCharType="separate"/>
            </w:r>
            <w:r w:rsidRPr="008268C8">
              <w:rPr>
                <w:rFonts w:ascii="Arial" w:hAnsi="Arial" w:cs="Arial"/>
                <w:noProof/>
                <w:webHidden/>
                <w:sz w:val="24"/>
                <w:szCs w:val="24"/>
              </w:rPr>
              <w:t>30</w:t>
            </w:r>
            <w:r w:rsidRPr="008268C8">
              <w:rPr>
                <w:rFonts w:ascii="Arial" w:hAnsi="Arial" w:cs="Arial"/>
                <w:noProof/>
                <w:webHidden/>
                <w:sz w:val="24"/>
                <w:szCs w:val="24"/>
              </w:rPr>
              <w:fldChar w:fldCharType="end"/>
            </w:r>
          </w:hyperlink>
        </w:p>
        <w:p w14:paraId="1155D3CB" w14:textId="07452643" w:rsidR="008268C8" w:rsidRPr="008268C8" w:rsidRDefault="008268C8">
          <w:pPr>
            <w:pStyle w:val="Kazalovsebine3"/>
            <w:tabs>
              <w:tab w:val="left" w:pos="1200"/>
              <w:tab w:val="right" w:leader="dot" w:pos="8777"/>
            </w:tabs>
            <w:rPr>
              <w:rFonts w:ascii="Arial" w:eastAsiaTheme="minorEastAsia" w:hAnsi="Arial" w:cs="Arial"/>
              <w:noProof/>
              <w:sz w:val="24"/>
              <w:szCs w:val="24"/>
              <w:lang w:val="sl-SI" w:eastAsia="sl-SI"/>
            </w:rPr>
          </w:pPr>
          <w:hyperlink w:anchor="_Toc90547814" w:history="1">
            <w:r w:rsidRPr="008268C8">
              <w:rPr>
                <w:rStyle w:val="Hiperpovezava"/>
                <w:rFonts w:ascii="Arial" w:hAnsi="Arial" w:cs="Arial"/>
                <w:noProof/>
                <w:sz w:val="24"/>
                <w:szCs w:val="24"/>
              </w:rPr>
              <w:t>1.9.2</w:t>
            </w:r>
            <w:r w:rsidRPr="008268C8">
              <w:rPr>
                <w:rFonts w:ascii="Arial" w:eastAsiaTheme="minorEastAsia" w:hAnsi="Arial" w:cs="Arial"/>
                <w:noProof/>
                <w:sz w:val="24"/>
                <w:szCs w:val="24"/>
                <w:lang w:val="sl-SI" w:eastAsia="sl-SI"/>
              </w:rPr>
              <w:tab/>
            </w:r>
            <w:r w:rsidRPr="008268C8">
              <w:rPr>
                <w:rStyle w:val="Hiperpovezava"/>
                <w:rFonts w:ascii="Arial" w:hAnsi="Arial" w:cs="Arial"/>
                <w:noProof/>
                <w:sz w:val="24"/>
                <w:szCs w:val="24"/>
              </w:rPr>
              <w:t>Vrste preskusov</w:t>
            </w:r>
            <w:r w:rsidRPr="008268C8">
              <w:rPr>
                <w:rFonts w:ascii="Arial" w:hAnsi="Arial" w:cs="Arial"/>
                <w:noProof/>
                <w:webHidden/>
                <w:sz w:val="24"/>
                <w:szCs w:val="24"/>
              </w:rPr>
              <w:tab/>
            </w:r>
            <w:r w:rsidRPr="008268C8">
              <w:rPr>
                <w:rFonts w:ascii="Arial" w:hAnsi="Arial" w:cs="Arial"/>
                <w:noProof/>
                <w:webHidden/>
                <w:sz w:val="24"/>
                <w:szCs w:val="24"/>
              </w:rPr>
              <w:fldChar w:fldCharType="begin"/>
            </w:r>
            <w:r w:rsidRPr="008268C8">
              <w:rPr>
                <w:rFonts w:ascii="Arial" w:hAnsi="Arial" w:cs="Arial"/>
                <w:noProof/>
                <w:webHidden/>
                <w:sz w:val="24"/>
                <w:szCs w:val="24"/>
              </w:rPr>
              <w:instrText xml:space="preserve"> PAGEREF _Toc90547814 \h </w:instrText>
            </w:r>
            <w:r w:rsidRPr="008268C8">
              <w:rPr>
                <w:rFonts w:ascii="Arial" w:hAnsi="Arial" w:cs="Arial"/>
                <w:noProof/>
                <w:webHidden/>
                <w:sz w:val="24"/>
                <w:szCs w:val="24"/>
              </w:rPr>
            </w:r>
            <w:r w:rsidRPr="008268C8">
              <w:rPr>
                <w:rFonts w:ascii="Arial" w:hAnsi="Arial" w:cs="Arial"/>
                <w:noProof/>
                <w:webHidden/>
                <w:sz w:val="24"/>
                <w:szCs w:val="24"/>
              </w:rPr>
              <w:fldChar w:fldCharType="separate"/>
            </w:r>
            <w:r w:rsidRPr="008268C8">
              <w:rPr>
                <w:rFonts w:ascii="Arial" w:hAnsi="Arial" w:cs="Arial"/>
                <w:noProof/>
                <w:webHidden/>
                <w:sz w:val="24"/>
                <w:szCs w:val="24"/>
              </w:rPr>
              <w:t>31</w:t>
            </w:r>
            <w:r w:rsidRPr="008268C8">
              <w:rPr>
                <w:rFonts w:ascii="Arial" w:hAnsi="Arial" w:cs="Arial"/>
                <w:noProof/>
                <w:webHidden/>
                <w:sz w:val="24"/>
                <w:szCs w:val="24"/>
              </w:rPr>
              <w:fldChar w:fldCharType="end"/>
            </w:r>
          </w:hyperlink>
        </w:p>
        <w:p w14:paraId="24AAC267" w14:textId="22CB3D72" w:rsidR="008268C8" w:rsidRPr="008268C8" w:rsidRDefault="008268C8">
          <w:pPr>
            <w:pStyle w:val="Kazalovsebine3"/>
            <w:tabs>
              <w:tab w:val="left" w:pos="1200"/>
              <w:tab w:val="right" w:leader="dot" w:pos="8777"/>
            </w:tabs>
            <w:rPr>
              <w:rFonts w:ascii="Arial" w:eastAsiaTheme="minorEastAsia" w:hAnsi="Arial" w:cs="Arial"/>
              <w:noProof/>
              <w:sz w:val="24"/>
              <w:szCs w:val="24"/>
              <w:lang w:val="sl-SI" w:eastAsia="sl-SI"/>
            </w:rPr>
          </w:pPr>
          <w:hyperlink w:anchor="_Toc90547815" w:history="1">
            <w:r w:rsidRPr="008268C8">
              <w:rPr>
                <w:rStyle w:val="Hiperpovezava"/>
                <w:rFonts w:ascii="Arial" w:hAnsi="Arial" w:cs="Arial"/>
                <w:noProof/>
                <w:sz w:val="24"/>
                <w:szCs w:val="24"/>
              </w:rPr>
              <w:t>1.9.3</w:t>
            </w:r>
            <w:r w:rsidRPr="008268C8">
              <w:rPr>
                <w:rFonts w:ascii="Arial" w:eastAsiaTheme="minorEastAsia" w:hAnsi="Arial" w:cs="Arial"/>
                <w:noProof/>
                <w:sz w:val="24"/>
                <w:szCs w:val="24"/>
                <w:lang w:val="sl-SI" w:eastAsia="sl-SI"/>
              </w:rPr>
              <w:tab/>
            </w:r>
            <w:r w:rsidRPr="008268C8">
              <w:rPr>
                <w:rStyle w:val="Hiperpovezava"/>
                <w:rFonts w:ascii="Arial" w:hAnsi="Arial" w:cs="Arial"/>
                <w:noProof/>
                <w:sz w:val="24"/>
                <w:szCs w:val="24"/>
              </w:rPr>
              <w:t>Laboratorij</w:t>
            </w:r>
            <w:r w:rsidRPr="008268C8">
              <w:rPr>
                <w:rFonts w:ascii="Arial" w:hAnsi="Arial" w:cs="Arial"/>
                <w:noProof/>
                <w:webHidden/>
                <w:sz w:val="24"/>
                <w:szCs w:val="24"/>
              </w:rPr>
              <w:tab/>
            </w:r>
            <w:r w:rsidRPr="008268C8">
              <w:rPr>
                <w:rFonts w:ascii="Arial" w:hAnsi="Arial" w:cs="Arial"/>
                <w:noProof/>
                <w:webHidden/>
                <w:sz w:val="24"/>
                <w:szCs w:val="24"/>
              </w:rPr>
              <w:fldChar w:fldCharType="begin"/>
            </w:r>
            <w:r w:rsidRPr="008268C8">
              <w:rPr>
                <w:rFonts w:ascii="Arial" w:hAnsi="Arial" w:cs="Arial"/>
                <w:noProof/>
                <w:webHidden/>
                <w:sz w:val="24"/>
                <w:szCs w:val="24"/>
              </w:rPr>
              <w:instrText xml:space="preserve"> PAGEREF _Toc90547815 \h </w:instrText>
            </w:r>
            <w:r w:rsidRPr="008268C8">
              <w:rPr>
                <w:rFonts w:ascii="Arial" w:hAnsi="Arial" w:cs="Arial"/>
                <w:noProof/>
                <w:webHidden/>
                <w:sz w:val="24"/>
                <w:szCs w:val="24"/>
              </w:rPr>
            </w:r>
            <w:r w:rsidRPr="008268C8">
              <w:rPr>
                <w:rFonts w:ascii="Arial" w:hAnsi="Arial" w:cs="Arial"/>
                <w:noProof/>
                <w:webHidden/>
                <w:sz w:val="24"/>
                <w:szCs w:val="24"/>
              </w:rPr>
              <w:fldChar w:fldCharType="separate"/>
            </w:r>
            <w:r w:rsidRPr="008268C8">
              <w:rPr>
                <w:rFonts w:ascii="Arial" w:hAnsi="Arial" w:cs="Arial"/>
                <w:noProof/>
                <w:webHidden/>
                <w:sz w:val="24"/>
                <w:szCs w:val="24"/>
              </w:rPr>
              <w:t>34</w:t>
            </w:r>
            <w:r w:rsidRPr="008268C8">
              <w:rPr>
                <w:rFonts w:ascii="Arial" w:hAnsi="Arial" w:cs="Arial"/>
                <w:noProof/>
                <w:webHidden/>
                <w:sz w:val="24"/>
                <w:szCs w:val="24"/>
              </w:rPr>
              <w:fldChar w:fldCharType="end"/>
            </w:r>
          </w:hyperlink>
        </w:p>
        <w:p w14:paraId="45F0B0F9" w14:textId="15513A4C" w:rsidR="008268C8" w:rsidRPr="008268C8" w:rsidRDefault="008268C8">
          <w:pPr>
            <w:pStyle w:val="Kazalovsebine3"/>
            <w:tabs>
              <w:tab w:val="left" w:pos="1200"/>
              <w:tab w:val="right" w:leader="dot" w:pos="8777"/>
            </w:tabs>
            <w:rPr>
              <w:rFonts w:ascii="Arial" w:eastAsiaTheme="minorEastAsia" w:hAnsi="Arial" w:cs="Arial"/>
              <w:noProof/>
              <w:sz w:val="24"/>
              <w:szCs w:val="24"/>
              <w:lang w:val="sl-SI" w:eastAsia="sl-SI"/>
            </w:rPr>
          </w:pPr>
          <w:hyperlink w:anchor="_Toc90547816" w:history="1">
            <w:r w:rsidRPr="008268C8">
              <w:rPr>
                <w:rStyle w:val="Hiperpovezava"/>
                <w:rFonts w:ascii="Arial" w:hAnsi="Arial" w:cs="Arial"/>
                <w:noProof/>
                <w:sz w:val="24"/>
                <w:szCs w:val="24"/>
              </w:rPr>
              <w:t>1.9.4</w:t>
            </w:r>
            <w:r w:rsidRPr="008268C8">
              <w:rPr>
                <w:rFonts w:ascii="Arial" w:eastAsiaTheme="minorEastAsia" w:hAnsi="Arial" w:cs="Arial"/>
                <w:noProof/>
                <w:sz w:val="24"/>
                <w:szCs w:val="24"/>
                <w:lang w:val="sl-SI" w:eastAsia="sl-SI"/>
              </w:rPr>
              <w:tab/>
            </w:r>
            <w:r w:rsidRPr="008268C8">
              <w:rPr>
                <w:rStyle w:val="Hiperpovezava"/>
                <w:rFonts w:ascii="Arial" w:hAnsi="Arial" w:cs="Arial"/>
                <w:noProof/>
                <w:sz w:val="24"/>
                <w:szCs w:val="24"/>
              </w:rPr>
              <w:t>Osnove za statistično vrednotenje kakovosti</w:t>
            </w:r>
            <w:r w:rsidRPr="008268C8">
              <w:rPr>
                <w:rFonts w:ascii="Arial" w:hAnsi="Arial" w:cs="Arial"/>
                <w:noProof/>
                <w:webHidden/>
                <w:sz w:val="24"/>
                <w:szCs w:val="24"/>
              </w:rPr>
              <w:tab/>
            </w:r>
            <w:r w:rsidRPr="008268C8">
              <w:rPr>
                <w:rFonts w:ascii="Arial" w:hAnsi="Arial" w:cs="Arial"/>
                <w:noProof/>
                <w:webHidden/>
                <w:sz w:val="24"/>
                <w:szCs w:val="24"/>
              </w:rPr>
              <w:fldChar w:fldCharType="begin"/>
            </w:r>
            <w:r w:rsidRPr="008268C8">
              <w:rPr>
                <w:rFonts w:ascii="Arial" w:hAnsi="Arial" w:cs="Arial"/>
                <w:noProof/>
                <w:webHidden/>
                <w:sz w:val="24"/>
                <w:szCs w:val="24"/>
              </w:rPr>
              <w:instrText xml:space="preserve"> PAGEREF _Toc90547816 \h </w:instrText>
            </w:r>
            <w:r w:rsidRPr="008268C8">
              <w:rPr>
                <w:rFonts w:ascii="Arial" w:hAnsi="Arial" w:cs="Arial"/>
                <w:noProof/>
                <w:webHidden/>
                <w:sz w:val="24"/>
                <w:szCs w:val="24"/>
              </w:rPr>
            </w:r>
            <w:r w:rsidRPr="008268C8">
              <w:rPr>
                <w:rFonts w:ascii="Arial" w:hAnsi="Arial" w:cs="Arial"/>
                <w:noProof/>
                <w:webHidden/>
                <w:sz w:val="24"/>
                <w:szCs w:val="24"/>
              </w:rPr>
              <w:fldChar w:fldCharType="separate"/>
            </w:r>
            <w:r w:rsidRPr="008268C8">
              <w:rPr>
                <w:rFonts w:ascii="Arial" w:hAnsi="Arial" w:cs="Arial"/>
                <w:noProof/>
                <w:webHidden/>
                <w:sz w:val="24"/>
                <w:szCs w:val="24"/>
              </w:rPr>
              <w:t>34</w:t>
            </w:r>
            <w:r w:rsidRPr="008268C8">
              <w:rPr>
                <w:rFonts w:ascii="Arial" w:hAnsi="Arial" w:cs="Arial"/>
                <w:noProof/>
                <w:webHidden/>
                <w:sz w:val="24"/>
                <w:szCs w:val="24"/>
              </w:rPr>
              <w:fldChar w:fldCharType="end"/>
            </w:r>
          </w:hyperlink>
        </w:p>
        <w:p w14:paraId="3DC22C34" w14:textId="780A88F6" w:rsidR="008268C8" w:rsidRPr="008268C8" w:rsidRDefault="008268C8">
          <w:pPr>
            <w:pStyle w:val="Kazalovsebine3"/>
            <w:tabs>
              <w:tab w:val="left" w:pos="1200"/>
              <w:tab w:val="right" w:leader="dot" w:pos="8777"/>
            </w:tabs>
            <w:rPr>
              <w:rFonts w:ascii="Arial" w:eastAsiaTheme="minorEastAsia" w:hAnsi="Arial" w:cs="Arial"/>
              <w:noProof/>
              <w:sz w:val="24"/>
              <w:szCs w:val="24"/>
              <w:lang w:val="sl-SI" w:eastAsia="sl-SI"/>
            </w:rPr>
          </w:pPr>
          <w:hyperlink w:anchor="_Toc90547817" w:history="1">
            <w:r w:rsidRPr="008268C8">
              <w:rPr>
                <w:rStyle w:val="Hiperpovezava"/>
                <w:rFonts w:ascii="Arial" w:hAnsi="Arial" w:cs="Arial"/>
                <w:noProof/>
                <w:sz w:val="24"/>
                <w:szCs w:val="24"/>
              </w:rPr>
              <w:t>1.9.5</w:t>
            </w:r>
            <w:r w:rsidRPr="008268C8">
              <w:rPr>
                <w:rFonts w:ascii="Arial" w:eastAsiaTheme="minorEastAsia" w:hAnsi="Arial" w:cs="Arial"/>
                <w:noProof/>
                <w:sz w:val="24"/>
                <w:szCs w:val="24"/>
                <w:lang w:val="sl-SI" w:eastAsia="sl-SI"/>
              </w:rPr>
              <w:tab/>
            </w:r>
            <w:r w:rsidRPr="008268C8">
              <w:rPr>
                <w:rStyle w:val="Hiperpovezava"/>
                <w:rFonts w:ascii="Arial" w:hAnsi="Arial" w:cs="Arial"/>
                <w:noProof/>
                <w:sz w:val="24"/>
                <w:szCs w:val="24"/>
              </w:rPr>
              <w:t>Osnove za finančno vrednotenje kakovosti</w:t>
            </w:r>
            <w:r w:rsidRPr="008268C8">
              <w:rPr>
                <w:rFonts w:ascii="Arial" w:hAnsi="Arial" w:cs="Arial"/>
                <w:noProof/>
                <w:webHidden/>
                <w:sz w:val="24"/>
                <w:szCs w:val="24"/>
              </w:rPr>
              <w:tab/>
            </w:r>
            <w:r w:rsidRPr="008268C8">
              <w:rPr>
                <w:rFonts w:ascii="Arial" w:hAnsi="Arial" w:cs="Arial"/>
                <w:noProof/>
                <w:webHidden/>
                <w:sz w:val="24"/>
                <w:szCs w:val="24"/>
              </w:rPr>
              <w:fldChar w:fldCharType="begin"/>
            </w:r>
            <w:r w:rsidRPr="008268C8">
              <w:rPr>
                <w:rFonts w:ascii="Arial" w:hAnsi="Arial" w:cs="Arial"/>
                <w:noProof/>
                <w:webHidden/>
                <w:sz w:val="24"/>
                <w:szCs w:val="24"/>
              </w:rPr>
              <w:instrText xml:space="preserve"> PAGEREF _Toc90547817 \h </w:instrText>
            </w:r>
            <w:r w:rsidRPr="008268C8">
              <w:rPr>
                <w:rFonts w:ascii="Arial" w:hAnsi="Arial" w:cs="Arial"/>
                <w:noProof/>
                <w:webHidden/>
                <w:sz w:val="24"/>
                <w:szCs w:val="24"/>
              </w:rPr>
            </w:r>
            <w:r w:rsidRPr="008268C8">
              <w:rPr>
                <w:rFonts w:ascii="Arial" w:hAnsi="Arial" w:cs="Arial"/>
                <w:noProof/>
                <w:webHidden/>
                <w:sz w:val="24"/>
                <w:szCs w:val="24"/>
              </w:rPr>
              <w:fldChar w:fldCharType="separate"/>
            </w:r>
            <w:r w:rsidRPr="008268C8">
              <w:rPr>
                <w:rFonts w:ascii="Arial" w:hAnsi="Arial" w:cs="Arial"/>
                <w:noProof/>
                <w:webHidden/>
                <w:sz w:val="24"/>
                <w:szCs w:val="24"/>
              </w:rPr>
              <w:t>35</w:t>
            </w:r>
            <w:r w:rsidRPr="008268C8">
              <w:rPr>
                <w:rFonts w:ascii="Arial" w:hAnsi="Arial" w:cs="Arial"/>
                <w:noProof/>
                <w:webHidden/>
                <w:sz w:val="24"/>
                <w:szCs w:val="24"/>
              </w:rPr>
              <w:fldChar w:fldCharType="end"/>
            </w:r>
          </w:hyperlink>
        </w:p>
        <w:p w14:paraId="5D26A85F" w14:textId="33957E1A" w:rsidR="008268C8" w:rsidRPr="008268C8" w:rsidRDefault="008268C8">
          <w:pPr>
            <w:pStyle w:val="Kazalovsebine2"/>
            <w:tabs>
              <w:tab w:val="left" w:pos="960"/>
              <w:tab w:val="right" w:leader="dot" w:pos="8777"/>
            </w:tabs>
            <w:rPr>
              <w:rFonts w:eastAsiaTheme="minorEastAsia" w:cs="Arial"/>
              <w:noProof/>
              <w:szCs w:val="24"/>
              <w:lang w:eastAsia="sl-SI"/>
            </w:rPr>
          </w:pPr>
          <w:hyperlink w:anchor="_Toc90547818" w:history="1">
            <w:r w:rsidRPr="008268C8">
              <w:rPr>
                <w:rStyle w:val="Hiperpovezava"/>
                <w:rFonts w:cs="Arial"/>
                <w:noProof/>
                <w:szCs w:val="24"/>
              </w:rPr>
              <w:t>1.10</w:t>
            </w:r>
            <w:r w:rsidRPr="008268C8">
              <w:rPr>
                <w:rFonts w:eastAsiaTheme="minorEastAsia" w:cs="Arial"/>
                <w:noProof/>
                <w:szCs w:val="24"/>
                <w:lang w:eastAsia="sl-SI"/>
              </w:rPr>
              <w:tab/>
            </w:r>
            <w:r w:rsidRPr="008268C8">
              <w:rPr>
                <w:rStyle w:val="Hiperpovezava"/>
                <w:rFonts w:cs="Arial"/>
                <w:noProof/>
                <w:szCs w:val="24"/>
              </w:rPr>
              <w:t>Kakovostni prevzem materialov, proizvodov in opreme</w:t>
            </w:r>
            <w:r w:rsidRPr="008268C8">
              <w:rPr>
                <w:rFonts w:cs="Arial"/>
                <w:noProof/>
                <w:webHidden/>
                <w:szCs w:val="24"/>
              </w:rPr>
              <w:tab/>
            </w:r>
            <w:r w:rsidRPr="008268C8">
              <w:rPr>
                <w:rFonts w:cs="Arial"/>
                <w:noProof/>
                <w:webHidden/>
                <w:szCs w:val="24"/>
              </w:rPr>
              <w:fldChar w:fldCharType="begin"/>
            </w:r>
            <w:r w:rsidRPr="008268C8">
              <w:rPr>
                <w:rFonts w:cs="Arial"/>
                <w:noProof/>
                <w:webHidden/>
                <w:szCs w:val="24"/>
              </w:rPr>
              <w:instrText xml:space="preserve"> PAGEREF _Toc90547818 \h </w:instrText>
            </w:r>
            <w:r w:rsidRPr="008268C8">
              <w:rPr>
                <w:rFonts w:cs="Arial"/>
                <w:noProof/>
                <w:webHidden/>
                <w:szCs w:val="24"/>
              </w:rPr>
            </w:r>
            <w:r w:rsidRPr="008268C8">
              <w:rPr>
                <w:rFonts w:cs="Arial"/>
                <w:noProof/>
                <w:webHidden/>
                <w:szCs w:val="24"/>
              </w:rPr>
              <w:fldChar w:fldCharType="separate"/>
            </w:r>
            <w:r w:rsidRPr="008268C8">
              <w:rPr>
                <w:rFonts w:cs="Arial"/>
                <w:noProof/>
                <w:webHidden/>
                <w:szCs w:val="24"/>
              </w:rPr>
              <w:t>36</w:t>
            </w:r>
            <w:r w:rsidRPr="008268C8">
              <w:rPr>
                <w:rFonts w:cs="Arial"/>
                <w:noProof/>
                <w:webHidden/>
                <w:szCs w:val="24"/>
              </w:rPr>
              <w:fldChar w:fldCharType="end"/>
            </w:r>
          </w:hyperlink>
        </w:p>
        <w:p w14:paraId="2F162A6A" w14:textId="1573CAD5" w:rsidR="008268C8" w:rsidRPr="008268C8" w:rsidRDefault="008268C8">
          <w:pPr>
            <w:pStyle w:val="Kazalovsebine3"/>
            <w:tabs>
              <w:tab w:val="left" w:pos="1200"/>
              <w:tab w:val="right" w:leader="dot" w:pos="8777"/>
            </w:tabs>
            <w:rPr>
              <w:rFonts w:ascii="Arial" w:eastAsiaTheme="minorEastAsia" w:hAnsi="Arial" w:cs="Arial"/>
              <w:noProof/>
              <w:sz w:val="24"/>
              <w:szCs w:val="24"/>
              <w:lang w:val="sl-SI" w:eastAsia="sl-SI"/>
            </w:rPr>
          </w:pPr>
          <w:hyperlink w:anchor="_Toc90547819" w:history="1">
            <w:r w:rsidRPr="008268C8">
              <w:rPr>
                <w:rStyle w:val="Hiperpovezava"/>
                <w:rFonts w:ascii="Arial" w:hAnsi="Arial" w:cs="Arial"/>
                <w:noProof/>
                <w:sz w:val="24"/>
                <w:szCs w:val="24"/>
              </w:rPr>
              <w:t>1.10.1</w:t>
            </w:r>
            <w:r w:rsidRPr="008268C8">
              <w:rPr>
                <w:rFonts w:ascii="Arial" w:eastAsiaTheme="minorEastAsia" w:hAnsi="Arial" w:cs="Arial"/>
                <w:noProof/>
                <w:sz w:val="24"/>
                <w:szCs w:val="24"/>
                <w:lang w:val="sl-SI" w:eastAsia="sl-SI"/>
              </w:rPr>
              <w:tab/>
            </w:r>
            <w:r w:rsidRPr="008268C8">
              <w:rPr>
                <w:rStyle w:val="Hiperpovezava"/>
                <w:rFonts w:ascii="Arial" w:hAnsi="Arial" w:cs="Arial"/>
                <w:noProof/>
                <w:sz w:val="24"/>
                <w:szCs w:val="24"/>
              </w:rPr>
              <w:t>Prevzem materialov, proizvodov in opreme pri proizvajalcu s strani Naročnika</w:t>
            </w:r>
            <w:r w:rsidRPr="008268C8">
              <w:rPr>
                <w:rFonts w:ascii="Arial" w:hAnsi="Arial" w:cs="Arial"/>
                <w:noProof/>
                <w:webHidden/>
                <w:sz w:val="24"/>
                <w:szCs w:val="24"/>
              </w:rPr>
              <w:tab/>
            </w:r>
            <w:r w:rsidRPr="008268C8">
              <w:rPr>
                <w:rFonts w:ascii="Arial" w:hAnsi="Arial" w:cs="Arial"/>
                <w:noProof/>
                <w:webHidden/>
                <w:sz w:val="24"/>
                <w:szCs w:val="24"/>
              </w:rPr>
              <w:fldChar w:fldCharType="begin"/>
            </w:r>
            <w:r w:rsidRPr="008268C8">
              <w:rPr>
                <w:rFonts w:ascii="Arial" w:hAnsi="Arial" w:cs="Arial"/>
                <w:noProof/>
                <w:webHidden/>
                <w:sz w:val="24"/>
                <w:szCs w:val="24"/>
              </w:rPr>
              <w:instrText xml:space="preserve"> PAGEREF _Toc90547819 \h </w:instrText>
            </w:r>
            <w:r w:rsidRPr="008268C8">
              <w:rPr>
                <w:rFonts w:ascii="Arial" w:hAnsi="Arial" w:cs="Arial"/>
                <w:noProof/>
                <w:webHidden/>
                <w:sz w:val="24"/>
                <w:szCs w:val="24"/>
              </w:rPr>
            </w:r>
            <w:r w:rsidRPr="008268C8">
              <w:rPr>
                <w:rFonts w:ascii="Arial" w:hAnsi="Arial" w:cs="Arial"/>
                <w:noProof/>
                <w:webHidden/>
                <w:sz w:val="24"/>
                <w:szCs w:val="24"/>
              </w:rPr>
              <w:fldChar w:fldCharType="separate"/>
            </w:r>
            <w:r w:rsidRPr="008268C8">
              <w:rPr>
                <w:rFonts w:ascii="Arial" w:hAnsi="Arial" w:cs="Arial"/>
                <w:noProof/>
                <w:webHidden/>
                <w:sz w:val="24"/>
                <w:szCs w:val="24"/>
              </w:rPr>
              <w:t>37</w:t>
            </w:r>
            <w:r w:rsidRPr="008268C8">
              <w:rPr>
                <w:rFonts w:ascii="Arial" w:hAnsi="Arial" w:cs="Arial"/>
                <w:noProof/>
                <w:webHidden/>
                <w:sz w:val="24"/>
                <w:szCs w:val="24"/>
              </w:rPr>
              <w:fldChar w:fldCharType="end"/>
            </w:r>
          </w:hyperlink>
        </w:p>
        <w:p w14:paraId="0065FF8D" w14:textId="0DFF5F8E" w:rsidR="008268C8" w:rsidRPr="008268C8" w:rsidRDefault="008268C8">
          <w:pPr>
            <w:pStyle w:val="Kazalovsebine3"/>
            <w:tabs>
              <w:tab w:val="left" w:pos="1200"/>
              <w:tab w:val="right" w:leader="dot" w:pos="8777"/>
            </w:tabs>
            <w:rPr>
              <w:rFonts w:ascii="Arial" w:eastAsiaTheme="minorEastAsia" w:hAnsi="Arial" w:cs="Arial"/>
              <w:noProof/>
              <w:sz w:val="24"/>
              <w:szCs w:val="24"/>
              <w:lang w:val="sl-SI" w:eastAsia="sl-SI"/>
            </w:rPr>
          </w:pPr>
          <w:hyperlink w:anchor="_Toc90547820" w:history="1">
            <w:r w:rsidRPr="008268C8">
              <w:rPr>
                <w:rStyle w:val="Hiperpovezava"/>
                <w:rFonts w:ascii="Arial" w:hAnsi="Arial" w:cs="Arial"/>
                <w:noProof/>
                <w:sz w:val="24"/>
                <w:szCs w:val="24"/>
              </w:rPr>
              <w:t>1.10.2</w:t>
            </w:r>
            <w:r w:rsidRPr="008268C8">
              <w:rPr>
                <w:rFonts w:ascii="Arial" w:eastAsiaTheme="minorEastAsia" w:hAnsi="Arial" w:cs="Arial"/>
                <w:noProof/>
                <w:sz w:val="24"/>
                <w:szCs w:val="24"/>
                <w:lang w:val="sl-SI" w:eastAsia="sl-SI"/>
              </w:rPr>
              <w:tab/>
            </w:r>
            <w:r w:rsidRPr="008268C8">
              <w:rPr>
                <w:rStyle w:val="Hiperpovezava"/>
                <w:rFonts w:ascii="Arial" w:hAnsi="Arial" w:cs="Arial"/>
                <w:noProof/>
                <w:sz w:val="24"/>
                <w:szCs w:val="24"/>
              </w:rPr>
              <w:t>Tehnologija železniškega prometa v času gradnje</w:t>
            </w:r>
            <w:r w:rsidRPr="008268C8">
              <w:rPr>
                <w:rFonts w:ascii="Arial" w:hAnsi="Arial" w:cs="Arial"/>
                <w:noProof/>
                <w:webHidden/>
                <w:sz w:val="24"/>
                <w:szCs w:val="24"/>
              </w:rPr>
              <w:tab/>
            </w:r>
            <w:r w:rsidRPr="008268C8">
              <w:rPr>
                <w:rFonts w:ascii="Arial" w:hAnsi="Arial" w:cs="Arial"/>
                <w:noProof/>
                <w:webHidden/>
                <w:sz w:val="24"/>
                <w:szCs w:val="24"/>
              </w:rPr>
              <w:fldChar w:fldCharType="begin"/>
            </w:r>
            <w:r w:rsidRPr="008268C8">
              <w:rPr>
                <w:rFonts w:ascii="Arial" w:hAnsi="Arial" w:cs="Arial"/>
                <w:noProof/>
                <w:webHidden/>
                <w:sz w:val="24"/>
                <w:szCs w:val="24"/>
              </w:rPr>
              <w:instrText xml:space="preserve"> PAGEREF _Toc90547820 \h </w:instrText>
            </w:r>
            <w:r w:rsidRPr="008268C8">
              <w:rPr>
                <w:rFonts w:ascii="Arial" w:hAnsi="Arial" w:cs="Arial"/>
                <w:noProof/>
                <w:webHidden/>
                <w:sz w:val="24"/>
                <w:szCs w:val="24"/>
              </w:rPr>
            </w:r>
            <w:r w:rsidRPr="008268C8">
              <w:rPr>
                <w:rFonts w:ascii="Arial" w:hAnsi="Arial" w:cs="Arial"/>
                <w:noProof/>
                <w:webHidden/>
                <w:sz w:val="24"/>
                <w:szCs w:val="24"/>
              </w:rPr>
              <w:fldChar w:fldCharType="separate"/>
            </w:r>
            <w:r w:rsidRPr="008268C8">
              <w:rPr>
                <w:rFonts w:ascii="Arial" w:hAnsi="Arial" w:cs="Arial"/>
                <w:noProof/>
                <w:webHidden/>
                <w:sz w:val="24"/>
                <w:szCs w:val="24"/>
              </w:rPr>
              <w:t>37</w:t>
            </w:r>
            <w:r w:rsidRPr="008268C8">
              <w:rPr>
                <w:rFonts w:ascii="Arial" w:hAnsi="Arial" w:cs="Arial"/>
                <w:noProof/>
                <w:webHidden/>
                <w:sz w:val="24"/>
                <w:szCs w:val="24"/>
              </w:rPr>
              <w:fldChar w:fldCharType="end"/>
            </w:r>
          </w:hyperlink>
        </w:p>
        <w:p w14:paraId="64096BEF" w14:textId="5B9090FD" w:rsidR="008268C8" w:rsidRPr="008268C8" w:rsidRDefault="008268C8">
          <w:pPr>
            <w:pStyle w:val="Kazalovsebine3"/>
            <w:tabs>
              <w:tab w:val="left" w:pos="1200"/>
              <w:tab w:val="right" w:leader="dot" w:pos="8777"/>
            </w:tabs>
            <w:rPr>
              <w:rFonts w:ascii="Arial" w:eastAsiaTheme="minorEastAsia" w:hAnsi="Arial" w:cs="Arial"/>
              <w:noProof/>
              <w:sz w:val="24"/>
              <w:szCs w:val="24"/>
              <w:lang w:val="sl-SI" w:eastAsia="sl-SI"/>
            </w:rPr>
          </w:pPr>
          <w:hyperlink w:anchor="_Toc90547821" w:history="1">
            <w:r w:rsidRPr="008268C8">
              <w:rPr>
                <w:rStyle w:val="Hiperpovezava"/>
                <w:rFonts w:ascii="Arial" w:hAnsi="Arial" w:cs="Arial"/>
                <w:noProof/>
                <w:sz w:val="24"/>
                <w:szCs w:val="24"/>
              </w:rPr>
              <w:t>1.10.3</w:t>
            </w:r>
            <w:r w:rsidRPr="008268C8">
              <w:rPr>
                <w:rFonts w:ascii="Arial" w:eastAsiaTheme="minorEastAsia" w:hAnsi="Arial" w:cs="Arial"/>
                <w:noProof/>
                <w:sz w:val="24"/>
                <w:szCs w:val="24"/>
                <w:lang w:val="sl-SI" w:eastAsia="sl-SI"/>
              </w:rPr>
              <w:tab/>
            </w:r>
            <w:r w:rsidRPr="008268C8">
              <w:rPr>
                <w:rStyle w:val="Hiperpovezava"/>
                <w:rFonts w:ascii="Arial" w:hAnsi="Arial" w:cs="Arial"/>
                <w:noProof/>
                <w:sz w:val="24"/>
                <w:szCs w:val="24"/>
              </w:rPr>
              <w:t>Zagotavljanje varnosti in zdravja pri delu</w:t>
            </w:r>
            <w:r w:rsidRPr="008268C8">
              <w:rPr>
                <w:rFonts w:ascii="Arial" w:hAnsi="Arial" w:cs="Arial"/>
                <w:noProof/>
                <w:webHidden/>
                <w:sz w:val="24"/>
                <w:szCs w:val="24"/>
              </w:rPr>
              <w:tab/>
            </w:r>
            <w:r w:rsidRPr="008268C8">
              <w:rPr>
                <w:rFonts w:ascii="Arial" w:hAnsi="Arial" w:cs="Arial"/>
                <w:noProof/>
                <w:webHidden/>
                <w:sz w:val="24"/>
                <w:szCs w:val="24"/>
              </w:rPr>
              <w:fldChar w:fldCharType="begin"/>
            </w:r>
            <w:r w:rsidRPr="008268C8">
              <w:rPr>
                <w:rFonts w:ascii="Arial" w:hAnsi="Arial" w:cs="Arial"/>
                <w:noProof/>
                <w:webHidden/>
                <w:sz w:val="24"/>
                <w:szCs w:val="24"/>
              </w:rPr>
              <w:instrText xml:space="preserve"> PAGEREF _Toc90547821 \h </w:instrText>
            </w:r>
            <w:r w:rsidRPr="008268C8">
              <w:rPr>
                <w:rFonts w:ascii="Arial" w:hAnsi="Arial" w:cs="Arial"/>
                <w:noProof/>
                <w:webHidden/>
                <w:sz w:val="24"/>
                <w:szCs w:val="24"/>
              </w:rPr>
            </w:r>
            <w:r w:rsidRPr="008268C8">
              <w:rPr>
                <w:rFonts w:ascii="Arial" w:hAnsi="Arial" w:cs="Arial"/>
                <w:noProof/>
                <w:webHidden/>
                <w:sz w:val="24"/>
                <w:szCs w:val="24"/>
              </w:rPr>
              <w:fldChar w:fldCharType="separate"/>
            </w:r>
            <w:r w:rsidRPr="008268C8">
              <w:rPr>
                <w:rFonts w:ascii="Arial" w:hAnsi="Arial" w:cs="Arial"/>
                <w:noProof/>
                <w:webHidden/>
                <w:sz w:val="24"/>
                <w:szCs w:val="24"/>
              </w:rPr>
              <w:t>42</w:t>
            </w:r>
            <w:r w:rsidRPr="008268C8">
              <w:rPr>
                <w:rFonts w:ascii="Arial" w:hAnsi="Arial" w:cs="Arial"/>
                <w:noProof/>
                <w:webHidden/>
                <w:sz w:val="24"/>
                <w:szCs w:val="24"/>
              </w:rPr>
              <w:fldChar w:fldCharType="end"/>
            </w:r>
          </w:hyperlink>
        </w:p>
        <w:p w14:paraId="587E9401" w14:textId="09B2AEB3" w:rsidR="008268C8" w:rsidRPr="008268C8" w:rsidRDefault="008268C8">
          <w:pPr>
            <w:pStyle w:val="Kazalovsebine2"/>
            <w:tabs>
              <w:tab w:val="left" w:pos="960"/>
              <w:tab w:val="right" w:leader="dot" w:pos="8777"/>
            </w:tabs>
            <w:rPr>
              <w:rFonts w:eastAsiaTheme="minorEastAsia" w:cs="Arial"/>
              <w:noProof/>
              <w:szCs w:val="24"/>
              <w:lang w:eastAsia="sl-SI"/>
            </w:rPr>
          </w:pPr>
          <w:hyperlink w:anchor="_Toc90547822" w:history="1">
            <w:r w:rsidRPr="008268C8">
              <w:rPr>
                <w:rStyle w:val="Hiperpovezava"/>
                <w:rFonts w:cs="Arial"/>
                <w:noProof/>
                <w:szCs w:val="24"/>
              </w:rPr>
              <w:t>1.11</w:t>
            </w:r>
            <w:r w:rsidRPr="008268C8">
              <w:rPr>
                <w:rFonts w:eastAsiaTheme="minorEastAsia" w:cs="Arial"/>
                <w:noProof/>
                <w:szCs w:val="24"/>
                <w:lang w:eastAsia="sl-SI"/>
              </w:rPr>
              <w:tab/>
            </w:r>
            <w:r w:rsidRPr="008268C8">
              <w:rPr>
                <w:rStyle w:val="Hiperpovezava"/>
                <w:rFonts w:cs="Arial"/>
                <w:noProof/>
                <w:szCs w:val="24"/>
              </w:rPr>
              <w:t>Izredni dogodki</w:t>
            </w:r>
            <w:r w:rsidRPr="008268C8">
              <w:rPr>
                <w:rFonts w:cs="Arial"/>
                <w:noProof/>
                <w:webHidden/>
                <w:szCs w:val="24"/>
              </w:rPr>
              <w:tab/>
            </w:r>
            <w:r w:rsidRPr="008268C8">
              <w:rPr>
                <w:rFonts w:cs="Arial"/>
                <w:noProof/>
                <w:webHidden/>
                <w:szCs w:val="24"/>
              </w:rPr>
              <w:fldChar w:fldCharType="begin"/>
            </w:r>
            <w:r w:rsidRPr="008268C8">
              <w:rPr>
                <w:rFonts w:cs="Arial"/>
                <w:noProof/>
                <w:webHidden/>
                <w:szCs w:val="24"/>
              </w:rPr>
              <w:instrText xml:space="preserve"> PAGEREF _Toc90547822 \h </w:instrText>
            </w:r>
            <w:r w:rsidRPr="008268C8">
              <w:rPr>
                <w:rFonts w:cs="Arial"/>
                <w:noProof/>
                <w:webHidden/>
                <w:szCs w:val="24"/>
              </w:rPr>
            </w:r>
            <w:r w:rsidRPr="008268C8">
              <w:rPr>
                <w:rFonts w:cs="Arial"/>
                <w:noProof/>
                <w:webHidden/>
                <w:szCs w:val="24"/>
              </w:rPr>
              <w:fldChar w:fldCharType="separate"/>
            </w:r>
            <w:r w:rsidRPr="008268C8">
              <w:rPr>
                <w:rFonts w:cs="Arial"/>
                <w:noProof/>
                <w:webHidden/>
                <w:szCs w:val="24"/>
              </w:rPr>
              <w:t>43</w:t>
            </w:r>
            <w:r w:rsidRPr="008268C8">
              <w:rPr>
                <w:rFonts w:cs="Arial"/>
                <w:noProof/>
                <w:webHidden/>
                <w:szCs w:val="24"/>
              </w:rPr>
              <w:fldChar w:fldCharType="end"/>
            </w:r>
          </w:hyperlink>
        </w:p>
        <w:p w14:paraId="0B00CCF9" w14:textId="2D744B87" w:rsidR="008268C8" w:rsidRPr="008268C8" w:rsidRDefault="008268C8">
          <w:pPr>
            <w:pStyle w:val="Kazalovsebine2"/>
            <w:tabs>
              <w:tab w:val="left" w:pos="960"/>
              <w:tab w:val="right" w:leader="dot" w:pos="8777"/>
            </w:tabs>
            <w:rPr>
              <w:rFonts w:eastAsiaTheme="minorEastAsia" w:cs="Arial"/>
              <w:noProof/>
              <w:szCs w:val="24"/>
              <w:lang w:eastAsia="sl-SI"/>
            </w:rPr>
          </w:pPr>
          <w:hyperlink w:anchor="_Toc90547823" w:history="1">
            <w:r w:rsidRPr="008268C8">
              <w:rPr>
                <w:rStyle w:val="Hiperpovezava"/>
                <w:rFonts w:cs="Arial"/>
                <w:noProof/>
                <w:szCs w:val="24"/>
              </w:rPr>
              <w:t>1.12</w:t>
            </w:r>
            <w:r w:rsidRPr="008268C8">
              <w:rPr>
                <w:rFonts w:eastAsiaTheme="minorEastAsia" w:cs="Arial"/>
                <w:noProof/>
                <w:szCs w:val="24"/>
                <w:lang w:eastAsia="sl-SI"/>
              </w:rPr>
              <w:tab/>
            </w:r>
            <w:r w:rsidRPr="008268C8">
              <w:rPr>
                <w:rStyle w:val="Hiperpovezava"/>
                <w:rFonts w:cs="Arial"/>
                <w:noProof/>
                <w:szCs w:val="24"/>
              </w:rPr>
              <w:t>Verifikacija podsistemov</w:t>
            </w:r>
            <w:r w:rsidRPr="008268C8">
              <w:rPr>
                <w:rFonts w:cs="Arial"/>
                <w:noProof/>
                <w:webHidden/>
                <w:szCs w:val="24"/>
              </w:rPr>
              <w:tab/>
            </w:r>
            <w:r w:rsidRPr="008268C8">
              <w:rPr>
                <w:rFonts w:cs="Arial"/>
                <w:noProof/>
                <w:webHidden/>
                <w:szCs w:val="24"/>
              </w:rPr>
              <w:fldChar w:fldCharType="begin"/>
            </w:r>
            <w:r w:rsidRPr="008268C8">
              <w:rPr>
                <w:rFonts w:cs="Arial"/>
                <w:noProof/>
                <w:webHidden/>
                <w:szCs w:val="24"/>
              </w:rPr>
              <w:instrText xml:space="preserve"> PAGEREF _Toc90547823 \h </w:instrText>
            </w:r>
            <w:r w:rsidRPr="008268C8">
              <w:rPr>
                <w:rFonts w:cs="Arial"/>
                <w:noProof/>
                <w:webHidden/>
                <w:szCs w:val="24"/>
              </w:rPr>
            </w:r>
            <w:r w:rsidRPr="008268C8">
              <w:rPr>
                <w:rFonts w:cs="Arial"/>
                <w:noProof/>
                <w:webHidden/>
                <w:szCs w:val="24"/>
              </w:rPr>
              <w:fldChar w:fldCharType="separate"/>
            </w:r>
            <w:r w:rsidRPr="008268C8">
              <w:rPr>
                <w:rFonts w:cs="Arial"/>
                <w:noProof/>
                <w:webHidden/>
                <w:szCs w:val="24"/>
              </w:rPr>
              <w:t>43</w:t>
            </w:r>
            <w:r w:rsidRPr="008268C8">
              <w:rPr>
                <w:rFonts w:cs="Arial"/>
                <w:noProof/>
                <w:webHidden/>
                <w:szCs w:val="24"/>
              </w:rPr>
              <w:fldChar w:fldCharType="end"/>
            </w:r>
          </w:hyperlink>
        </w:p>
        <w:p w14:paraId="38C4216F" w14:textId="763F04FB" w:rsidR="008268C8" w:rsidRPr="008268C8" w:rsidRDefault="008268C8">
          <w:pPr>
            <w:pStyle w:val="Kazalovsebine2"/>
            <w:tabs>
              <w:tab w:val="left" w:pos="960"/>
              <w:tab w:val="right" w:leader="dot" w:pos="8777"/>
            </w:tabs>
            <w:rPr>
              <w:rFonts w:eastAsiaTheme="minorEastAsia" w:cs="Arial"/>
              <w:noProof/>
              <w:szCs w:val="24"/>
              <w:lang w:eastAsia="sl-SI"/>
            </w:rPr>
          </w:pPr>
          <w:hyperlink w:anchor="_Toc90547824" w:history="1">
            <w:r w:rsidRPr="008268C8">
              <w:rPr>
                <w:rStyle w:val="Hiperpovezava"/>
                <w:rFonts w:cs="Arial"/>
                <w:noProof/>
                <w:szCs w:val="24"/>
              </w:rPr>
              <w:t>1.13</w:t>
            </w:r>
            <w:r w:rsidRPr="008268C8">
              <w:rPr>
                <w:rFonts w:eastAsiaTheme="minorEastAsia" w:cs="Arial"/>
                <w:noProof/>
                <w:szCs w:val="24"/>
                <w:lang w:eastAsia="sl-SI"/>
              </w:rPr>
              <w:tab/>
            </w:r>
            <w:r w:rsidRPr="008268C8">
              <w:rPr>
                <w:rStyle w:val="Hiperpovezava"/>
                <w:rFonts w:cs="Arial"/>
                <w:noProof/>
                <w:szCs w:val="24"/>
              </w:rPr>
              <w:t>Tehnični pregled</w:t>
            </w:r>
            <w:r w:rsidRPr="008268C8">
              <w:rPr>
                <w:rFonts w:cs="Arial"/>
                <w:noProof/>
                <w:webHidden/>
                <w:szCs w:val="24"/>
              </w:rPr>
              <w:tab/>
            </w:r>
            <w:r w:rsidRPr="008268C8">
              <w:rPr>
                <w:rFonts w:cs="Arial"/>
                <w:noProof/>
                <w:webHidden/>
                <w:szCs w:val="24"/>
              </w:rPr>
              <w:fldChar w:fldCharType="begin"/>
            </w:r>
            <w:r w:rsidRPr="008268C8">
              <w:rPr>
                <w:rFonts w:cs="Arial"/>
                <w:noProof/>
                <w:webHidden/>
                <w:szCs w:val="24"/>
              </w:rPr>
              <w:instrText xml:space="preserve"> PAGEREF _Toc90547824 \h </w:instrText>
            </w:r>
            <w:r w:rsidRPr="008268C8">
              <w:rPr>
                <w:rFonts w:cs="Arial"/>
                <w:noProof/>
                <w:webHidden/>
                <w:szCs w:val="24"/>
              </w:rPr>
            </w:r>
            <w:r w:rsidRPr="008268C8">
              <w:rPr>
                <w:rFonts w:cs="Arial"/>
                <w:noProof/>
                <w:webHidden/>
                <w:szCs w:val="24"/>
              </w:rPr>
              <w:fldChar w:fldCharType="separate"/>
            </w:r>
            <w:r w:rsidRPr="008268C8">
              <w:rPr>
                <w:rFonts w:cs="Arial"/>
                <w:noProof/>
                <w:webHidden/>
                <w:szCs w:val="24"/>
              </w:rPr>
              <w:t>44</w:t>
            </w:r>
            <w:r w:rsidRPr="008268C8">
              <w:rPr>
                <w:rFonts w:cs="Arial"/>
                <w:noProof/>
                <w:webHidden/>
                <w:szCs w:val="24"/>
              </w:rPr>
              <w:fldChar w:fldCharType="end"/>
            </w:r>
          </w:hyperlink>
        </w:p>
        <w:p w14:paraId="574362E9" w14:textId="417BBA69" w:rsidR="008268C8" w:rsidRPr="008268C8" w:rsidRDefault="008268C8">
          <w:pPr>
            <w:pStyle w:val="Kazalovsebine2"/>
            <w:tabs>
              <w:tab w:val="left" w:pos="960"/>
              <w:tab w:val="right" w:leader="dot" w:pos="8777"/>
            </w:tabs>
            <w:rPr>
              <w:rFonts w:eastAsiaTheme="minorEastAsia" w:cs="Arial"/>
              <w:noProof/>
              <w:szCs w:val="24"/>
              <w:lang w:eastAsia="sl-SI"/>
            </w:rPr>
          </w:pPr>
          <w:hyperlink w:anchor="_Toc90547825" w:history="1">
            <w:r w:rsidRPr="008268C8">
              <w:rPr>
                <w:rStyle w:val="Hiperpovezava"/>
                <w:rFonts w:cs="Arial"/>
                <w:noProof/>
                <w:szCs w:val="24"/>
              </w:rPr>
              <w:t>1.14</w:t>
            </w:r>
            <w:r w:rsidRPr="008268C8">
              <w:rPr>
                <w:rFonts w:eastAsiaTheme="minorEastAsia" w:cs="Arial"/>
                <w:noProof/>
                <w:szCs w:val="24"/>
                <w:lang w:eastAsia="sl-SI"/>
              </w:rPr>
              <w:tab/>
            </w:r>
            <w:r w:rsidRPr="008268C8">
              <w:rPr>
                <w:rStyle w:val="Hiperpovezava"/>
                <w:rFonts w:cs="Arial"/>
                <w:noProof/>
                <w:szCs w:val="24"/>
              </w:rPr>
              <w:t>Šolanje</w:t>
            </w:r>
            <w:r w:rsidRPr="008268C8">
              <w:rPr>
                <w:rFonts w:cs="Arial"/>
                <w:noProof/>
                <w:webHidden/>
                <w:szCs w:val="24"/>
              </w:rPr>
              <w:tab/>
            </w:r>
            <w:r w:rsidRPr="008268C8">
              <w:rPr>
                <w:rFonts w:cs="Arial"/>
                <w:noProof/>
                <w:webHidden/>
                <w:szCs w:val="24"/>
              </w:rPr>
              <w:fldChar w:fldCharType="begin"/>
            </w:r>
            <w:r w:rsidRPr="008268C8">
              <w:rPr>
                <w:rFonts w:cs="Arial"/>
                <w:noProof/>
                <w:webHidden/>
                <w:szCs w:val="24"/>
              </w:rPr>
              <w:instrText xml:space="preserve"> PAGEREF _Toc90547825 \h </w:instrText>
            </w:r>
            <w:r w:rsidRPr="008268C8">
              <w:rPr>
                <w:rFonts w:cs="Arial"/>
                <w:noProof/>
                <w:webHidden/>
                <w:szCs w:val="24"/>
              </w:rPr>
            </w:r>
            <w:r w:rsidRPr="008268C8">
              <w:rPr>
                <w:rFonts w:cs="Arial"/>
                <w:noProof/>
                <w:webHidden/>
                <w:szCs w:val="24"/>
              </w:rPr>
              <w:fldChar w:fldCharType="separate"/>
            </w:r>
            <w:r w:rsidRPr="008268C8">
              <w:rPr>
                <w:rFonts w:cs="Arial"/>
                <w:noProof/>
                <w:webHidden/>
                <w:szCs w:val="24"/>
              </w:rPr>
              <w:t>45</w:t>
            </w:r>
            <w:r w:rsidRPr="008268C8">
              <w:rPr>
                <w:rFonts w:cs="Arial"/>
                <w:noProof/>
                <w:webHidden/>
                <w:szCs w:val="24"/>
              </w:rPr>
              <w:fldChar w:fldCharType="end"/>
            </w:r>
          </w:hyperlink>
        </w:p>
        <w:p w14:paraId="4F365857" w14:textId="4F7F9480" w:rsidR="008268C8" w:rsidRPr="008268C8" w:rsidRDefault="008268C8">
          <w:pPr>
            <w:pStyle w:val="Kazalovsebine2"/>
            <w:tabs>
              <w:tab w:val="left" w:pos="960"/>
              <w:tab w:val="right" w:leader="dot" w:pos="8777"/>
            </w:tabs>
            <w:rPr>
              <w:rFonts w:eastAsiaTheme="minorEastAsia" w:cs="Arial"/>
              <w:noProof/>
              <w:szCs w:val="24"/>
              <w:lang w:eastAsia="sl-SI"/>
            </w:rPr>
          </w:pPr>
          <w:hyperlink w:anchor="_Toc90547826" w:history="1">
            <w:r w:rsidRPr="008268C8">
              <w:rPr>
                <w:rStyle w:val="Hiperpovezava"/>
                <w:rFonts w:cs="Arial"/>
                <w:noProof/>
                <w:szCs w:val="24"/>
              </w:rPr>
              <w:t>1.15</w:t>
            </w:r>
            <w:r w:rsidRPr="008268C8">
              <w:rPr>
                <w:rFonts w:eastAsiaTheme="minorEastAsia" w:cs="Arial"/>
                <w:noProof/>
                <w:szCs w:val="24"/>
                <w:lang w:eastAsia="sl-SI"/>
              </w:rPr>
              <w:tab/>
            </w:r>
            <w:r w:rsidRPr="008268C8">
              <w:rPr>
                <w:rStyle w:val="Hiperpovezava"/>
                <w:rFonts w:cs="Arial"/>
                <w:noProof/>
                <w:szCs w:val="24"/>
              </w:rPr>
              <w:t>Dokumentacija</w:t>
            </w:r>
            <w:r w:rsidRPr="008268C8">
              <w:rPr>
                <w:rFonts w:cs="Arial"/>
                <w:noProof/>
                <w:webHidden/>
                <w:szCs w:val="24"/>
              </w:rPr>
              <w:tab/>
            </w:r>
            <w:r w:rsidRPr="008268C8">
              <w:rPr>
                <w:rFonts w:cs="Arial"/>
                <w:noProof/>
                <w:webHidden/>
                <w:szCs w:val="24"/>
              </w:rPr>
              <w:fldChar w:fldCharType="begin"/>
            </w:r>
            <w:r w:rsidRPr="008268C8">
              <w:rPr>
                <w:rFonts w:cs="Arial"/>
                <w:noProof/>
                <w:webHidden/>
                <w:szCs w:val="24"/>
              </w:rPr>
              <w:instrText xml:space="preserve"> PAGEREF _Toc90547826 \h </w:instrText>
            </w:r>
            <w:r w:rsidRPr="008268C8">
              <w:rPr>
                <w:rFonts w:cs="Arial"/>
                <w:noProof/>
                <w:webHidden/>
                <w:szCs w:val="24"/>
              </w:rPr>
            </w:r>
            <w:r w:rsidRPr="008268C8">
              <w:rPr>
                <w:rFonts w:cs="Arial"/>
                <w:noProof/>
                <w:webHidden/>
                <w:szCs w:val="24"/>
              </w:rPr>
              <w:fldChar w:fldCharType="separate"/>
            </w:r>
            <w:r w:rsidRPr="008268C8">
              <w:rPr>
                <w:rFonts w:cs="Arial"/>
                <w:noProof/>
                <w:webHidden/>
                <w:szCs w:val="24"/>
              </w:rPr>
              <w:t>46</w:t>
            </w:r>
            <w:r w:rsidRPr="008268C8">
              <w:rPr>
                <w:rFonts w:cs="Arial"/>
                <w:noProof/>
                <w:webHidden/>
                <w:szCs w:val="24"/>
              </w:rPr>
              <w:fldChar w:fldCharType="end"/>
            </w:r>
          </w:hyperlink>
        </w:p>
        <w:p w14:paraId="72E7D752" w14:textId="31157304" w:rsidR="008268C8" w:rsidRPr="008268C8" w:rsidRDefault="008268C8">
          <w:pPr>
            <w:pStyle w:val="Kazalovsebine3"/>
            <w:tabs>
              <w:tab w:val="left" w:pos="1200"/>
              <w:tab w:val="right" w:leader="dot" w:pos="8777"/>
            </w:tabs>
            <w:rPr>
              <w:rFonts w:ascii="Arial" w:eastAsiaTheme="minorEastAsia" w:hAnsi="Arial" w:cs="Arial"/>
              <w:noProof/>
              <w:sz w:val="24"/>
              <w:szCs w:val="24"/>
              <w:lang w:val="sl-SI" w:eastAsia="sl-SI"/>
            </w:rPr>
          </w:pPr>
          <w:hyperlink w:anchor="_Toc90547827" w:history="1">
            <w:r w:rsidRPr="008268C8">
              <w:rPr>
                <w:rStyle w:val="Hiperpovezava"/>
                <w:rFonts w:ascii="Arial" w:hAnsi="Arial" w:cs="Arial"/>
                <w:noProof/>
                <w:sz w:val="24"/>
                <w:szCs w:val="24"/>
              </w:rPr>
              <w:t>1.15.1</w:t>
            </w:r>
            <w:r w:rsidRPr="008268C8">
              <w:rPr>
                <w:rFonts w:ascii="Arial" w:eastAsiaTheme="minorEastAsia" w:hAnsi="Arial" w:cs="Arial"/>
                <w:noProof/>
                <w:sz w:val="24"/>
                <w:szCs w:val="24"/>
                <w:lang w:val="sl-SI" w:eastAsia="sl-SI"/>
              </w:rPr>
              <w:tab/>
            </w:r>
            <w:r w:rsidRPr="008268C8">
              <w:rPr>
                <w:rStyle w:val="Hiperpovezava"/>
                <w:rFonts w:ascii="Arial" w:hAnsi="Arial" w:cs="Arial"/>
                <w:noProof/>
                <w:sz w:val="24"/>
                <w:szCs w:val="24"/>
              </w:rPr>
              <w:t>Splošne zahteve</w:t>
            </w:r>
            <w:r w:rsidRPr="008268C8">
              <w:rPr>
                <w:rFonts w:ascii="Arial" w:hAnsi="Arial" w:cs="Arial"/>
                <w:noProof/>
                <w:webHidden/>
                <w:sz w:val="24"/>
                <w:szCs w:val="24"/>
              </w:rPr>
              <w:tab/>
            </w:r>
            <w:r w:rsidRPr="008268C8">
              <w:rPr>
                <w:rFonts w:ascii="Arial" w:hAnsi="Arial" w:cs="Arial"/>
                <w:noProof/>
                <w:webHidden/>
                <w:sz w:val="24"/>
                <w:szCs w:val="24"/>
              </w:rPr>
              <w:fldChar w:fldCharType="begin"/>
            </w:r>
            <w:r w:rsidRPr="008268C8">
              <w:rPr>
                <w:rFonts w:ascii="Arial" w:hAnsi="Arial" w:cs="Arial"/>
                <w:noProof/>
                <w:webHidden/>
                <w:sz w:val="24"/>
                <w:szCs w:val="24"/>
              </w:rPr>
              <w:instrText xml:space="preserve"> PAGEREF _Toc90547827 \h </w:instrText>
            </w:r>
            <w:r w:rsidRPr="008268C8">
              <w:rPr>
                <w:rFonts w:ascii="Arial" w:hAnsi="Arial" w:cs="Arial"/>
                <w:noProof/>
                <w:webHidden/>
                <w:sz w:val="24"/>
                <w:szCs w:val="24"/>
              </w:rPr>
            </w:r>
            <w:r w:rsidRPr="008268C8">
              <w:rPr>
                <w:rFonts w:ascii="Arial" w:hAnsi="Arial" w:cs="Arial"/>
                <w:noProof/>
                <w:webHidden/>
                <w:sz w:val="24"/>
                <w:szCs w:val="24"/>
              </w:rPr>
              <w:fldChar w:fldCharType="separate"/>
            </w:r>
            <w:r w:rsidRPr="008268C8">
              <w:rPr>
                <w:rFonts w:ascii="Arial" w:hAnsi="Arial" w:cs="Arial"/>
                <w:noProof/>
                <w:webHidden/>
                <w:sz w:val="24"/>
                <w:szCs w:val="24"/>
              </w:rPr>
              <w:t>46</w:t>
            </w:r>
            <w:r w:rsidRPr="008268C8">
              <w:rPr>
                <w:rFonts w:ascii="Arial" w:hAnsi="Arial" w:cs="Arial"/>
                <w:noProof/>
                <w:webHidden/>
                <w:sz w:val="24"/>
                <w:szCs w:val="24"/>
              </w:rPr>
              <w:fldChar w:fldCharType="end"/>
            </w:r>
          </w:hyperlink>
        </w:p>
        <w:p w14:paraId="433C5D33" w14:textId="7DFF8CD1" w:rsidR="008268C8" w:rsidRPr="008268C8" w:rsidRDefault="008268C8">
          <w:pPr>
            <w:pStyle w:val="Kazalovsebine3"/>
            <w:tabs>
              <w:tab w:val="left" w:pos="1200"/>
              <w:tab w:val="right" w:leader="dot" w:pos="8777"/>
            </w:tabs>
            <w:rPr>
              <w:rFonts w:ascii="Arial" w:eastAsiaTheme="minorEastAsia" w:hAnsi="Arial" w:cs="Arial"/>
              <w:noProof/>
              <w:sz w:val="24"/>
              <w:szCs w:val="24"/>
              <w:lang w:val="sl-SI" w:eastAsia="sl-SI"/>
            </w:rPr>
          </w:pPr>
          <w:hyperlink w:anchor="_Toc90547828" w:history="1">
            <w:r w:rsidRPr="008268C8">
              <w:rPr>
                <w:rStyle w:val="Hiperpovezava"/>
                <w:rFonts w:ascii="Arial" w:hAnsi="Arial" w:cs="Arial"/>
                <w:noProof/>
                <w:sz w:val="24"/>
                <w:szCs w:val="24"/>
              </w:rPr>
              <w:t>1.15.2</w:t>
            </w:r>
            <w:r w:rsidRPr="008268C8">
              <w:rPr>
                <w:rFonts w:ascii="Arial" w:eastAsiaTheme="minorEastAsia" w:hAnsi="Arial" w:cs="Arial"/>
                <w:noProof/>
                <w:sz w:val="24"/>
                <w:szCs w:val="24"/>
                <w:lang w:val="sl-SI" w:eastAsia="sl-SI"/>
              </w:rPr>
              <w:tab/>
            </w:r>
            <w:r w:rsidRPr="008268C8">
              <w:rPr>
                <w:rStyle w:val="Hiperpovezava"/>
                <w:rFonts w:ascii="Arial" w:hAnsi="Arial" w:cs="Arial"/>
                <w:noProof/>
                <w:sz w:val="24"/>
                <w:szCs w:val="24"/>
              </w:rPr>
              <w:t>Projektna dokumentacija</w:t>
            </w:r>
            <w:r w:rsidRPr="008268C8">
              <w:rPr>
                <w:rFonts w:ascii="Arial" w:hAnsi="Arial" w:cs="Arial"/>
                <w:noProof/>
                <w:webHidden/>
                <w:sz w:val="24"/>
                <w:szCs w:val="24"/>
              </w:rPr>
              <w:tab/>
            </w:r>
            <w:r w:rsidRPr="008268C8">
              <w:rPr>
                <w:rFonts w:ascii="Arial" w:hAnsi="Arial" w:cs="Arial"/>
                <w:noProof/>
                <w:webHidden/>
                <w:sz w:val="24"/>
                <w:szCs w:val="24"/>
              </w:rPr>
              <w:fldChar w:fldCharType="begin"/>
            </w:r>
            <w:r w:rsidRPr="008268C8">
              <w:rPr>
                <w:rFonts w:ascii="Arial" w:hAnsi="Arial" w:cs="Arial"/>
                <w:noProof/>
                <w:webHidden/>
                <w:sz w:val="24"/>
                <w:szCs w:val="24"/>
              </w:rPr>
              <w:instrText xml:space="preserve"> PAGEREF _Toc90547828 \h </w:instrText>
            </w:r>
            <w:r w:rsidRPr="008268C8">
              <w:rPr>
                <w:rFonts w:ascii="Arial" w:hAnsi="Arial" w:cs="Arial"/>
                <w:noProof/>
                <w:webHidden/>
                <w:sz w:val="24"/>
                <w:szCs w:val="24"/>
              </w:rPr>
            </w:r>
            <w:r w:rsidRPr="008268C8">
              <w:rPr>
                <w:rFonts w:ascii="Arial" w:hAnsi="Arial" w:cs="Arial"/>
                <w:noProof/>
                <w:webHidden/>
                <w:sz w:val="24"/>
                <w:szCs w:val="24"/>
              </w:rPr>
              <w:fldChar w:fldCharType="separate"/>
            </w:r>
            <w:r w:rsidRPr="008268C8">
              <w:rPr>
                <w:rFonts w:ascii="Arial" w:hAnsi="Arial" w:cs="Arial"/>
                <w:noProof/>
                <w:webHidden/>
                <w:sz w:val="24"/>
                <w:szCs w:val="24"/>
              </w:rPr>
              <w:t>47</w:t>
            </w:r>
            <w:r w:rsidRPr="008268C8">
              <w:rPr>
                <w:rFonts w:ascii="Arial" w:hAnsi="Arial" w:cs="Arial"/>
                <w:noProof/>
                <w:webHidden/>
                <w:sz w:val="24"/>
                <w:szCs w:val="24"/>
              </w:rPr>
              <w:fldChar w:fldCharType="end"/>
            </w:r>
          </w:hyperlink>
        </w:p>
        <w:p w14:paraId="7DD04377" w14:textId="5D4B3E26" w:rsidR="008268C8" w:rsidRPr="008268C8" w:rsidRDefault="008268C8">
          <w:pPr>
            <w:pStyle w:val="Kazalovsebine3"/>
            <w:tabs>
              <w:tab w:val="left" w:pos="1200"/>
              <w:tab w:val="right" w:leader="dot" w:pos="8777"/>
            </w:tabs>
            <w:rPr>
              <w:rFonts w:ascii="Arial" w:eastAsiaTheme="minorEastAsia" w:hAnsi="Arial" w:cs="Arial"/>
              <w:noProof/>
              <w:sz w:val="24"/>
              <w:szCs w:val="24"/>
              <w:lang w:val="sl-SI" w:eastAsia="sl-SI"/>
            </w:rPr>
          </w:pPr>
          <w:hyperlink w:anchor="_Toc90547829" w:history="1">
            <w:r w:rsidRPr="008268C8">
              <w:rPr>
                <w:rStyle w:val="Hiperpovezava"/>
                <w:rFonts w:ascii="Arial" w:hAnsi="Arial" w:cs="Arial"/>
                <w:noProof/>
                <w:sz w:val="24"/>
                <w:szCs w:val="24"/>
              </w:rPr>
              <w:t>1.15.3</w:t>
            </w:r>
            <w:r w:rsidRPr="008268C8">
              <w:rPr>
                <w:rFonts w:ascii="Arial" w:eastAsiaTheme="minorEastAsia" w:hAnsi="Arial" w:cs="Arial"/>
                <w:noProof/>
                <w:sz w:val="24"/>
                <w:szCs w:val="24"/>
                <w:lang w:val="sl-SI" w:eastAsia="sl-SI"/>
              </w:rPr>
              <w:tab/>
            </w:r>
            <w:r w:rsidRPr="008268C8">
              <w:rPr>
                <w:rStyle w:val="Hiperpovezava"/>
                <w:rFonts w:ascii="Arial" w:hAnsi="Arial" w:cs="Arial"/>
                <w:noProof/>
                <w:sz w:val="24"/>
                <w:szCs w:val="24"/>
              </w:rPr>
              <w:t>Navodila za obratovanje in vzdrževanje</w:t>
            </w:r>
            <w:r w:rsidRPr="008268C8">
              <w:rPr>
                <w:rFonts w:ascii="Arial" w:hAnsi="Arial" w:cs="Arial"/>
                <w:noProof/>
                <w:webHidden/>
                <w:sz w:val="24"/>
                <w:szCs w:val="24"/>
              </w:rPr>
              <w:tab/>
            </w:r>
            <w:r w:rsidRPr="008268C8">
              <w:rPr>
                <w:rFonts w:ascii="Arial" w:hAnsi="Arial" w:cs="Arial"/>
                <w:noProof/>
                <w:webHidden/>
                <w:sz w:val="24"/>
                <w:szCs w:val="24"/>
              </w:rPr>
              <w:fldChar w:fldCharType="begin"/>
            </w:r>
            <w:r w:rsidRPr="008268C8">
              <w:rPr>
                <w:rFonts w:ascii="Arial" w:hAnsi="Arial" w:cs="Arial"/>
                <w:noProof/>
                <w:webHidden/>
                <w:sz w:val="24"/>
                <w:szCs w:val="24"/>
              </w:rPr>
              <w:instrText xml:space="preserve"> PAGEREF _Toc90547829 \h </w:instrText>
            </w:r>
            <w:r w:rsidRPr="008268C8">
              <w:rPr>
                <w:rFonts w:ascii="Arial" w:hAnsi="Arial" w:cs="Arial"/>
                <w:noProof/>
                <w:webHidden/>
                <w:sz w:val="24"/>
                <w:szCs w:val="24"/>
              </w:rPr>
            </w:r>
            <w:r w:rsidRPr="008268C8">
              <w:rPr>
                <w:rFonts w:ascii="Arial" w:hAnsi="Arial" w:cs="Arial"/>
                <w:noProof/>
                <w:webHidden/>
                <w:sz w:val="24"/>
                <w:szCs w:val="24"/>
              </w:rPr>
              <w:fldChar w:fldCharType="separate"/>
            </w:r>
            <w:r w:rsidRPr="008268C8">
              <w:rPr>
                <w:rFonts w:ascii="Arial" w:hAnsi="Arial" w:cs="Arial"/>
                <w:noProof/>
                <w:webHidden/>
                <w:sz w:val="24"/>
                <w:szCs w:val="24"/>
              </w:rPr>
              <w:t>49</w:t>
            </w:r>
            <w:r w:rsidRPr="008268C8">
              <w:rPr>
                <w:rFonts w:ascii="Arial" w:hAnsi="Arial" w:cs="Arial"/>
                <w:noProof/>
                <w:webHidden/>
                <w:sz w:val="24"/>
                <w:szCs w:val="24"/>
              </w:rPr>
              <w:fldChar w:fldCharType="end"/>
            </w:r>
          </w:hyperlink>
        </w:p>
        <w:p w14:paraId="39B9398C" w14:textId="71AFAFB6" w:rsidR="008268C8" w:rsidRPr="008268C8" w:rsidRDefault="008268C8">
          <w:pPr>
            <w:pStyle w:val="Kazalovsebine3"/>
            <w:tabs>
              <w:tab w:val="left" w:pos="1200"/>
              <w:tab w:val="right" w:leader="dot" w:pos="8777"/>
            </w:tabs>
            <w:rPr>
              <w:rFonts w:ascii="Arial" w:eastAsiaTheme="minorEastAsia" w:hAnsi="Arial" w:cs="Arial"/>
              <w:noProof/>
              <w:sz w:val="24"/>
              <w:szCs w:val="24"/>
              <w:lang w:val="sl-SI" w:eastAsia="sl-SI"/>
            </w:rPr>
          </w:pPr>
          <w:hyperlink w:anchor="_Toc90547830" w:history="1">
            <w:r w:rsidRPr="008268C8">
              <w:rPr>
                <w:rStyle w:val="Hiperpovezava"/>
                <w:rFonts w:ascii="Arial" w:hAnsi="Arial" w:cs="Arial"/>
                <w:noProof/>
                <w:sz w:val="24"/>
                <w:szCs w:val="24"/>
              </w:rPr>
              <w:t>1.15.4</w:t>
            </w:r>
            <w:r w:rsidRPr="008268C8">
              <w:rPr>
                <w:rFonts w:ascii="Arial" w:eastAsiaTheme="minorEastAsia" w:hAnsi="Arial" w:cs="Arial"/>
                <w:noProof/>
                <w:sz w:val="24"/>
                <w:szCs w:val="24"/>
                <w:lang w:val="sl-SI" w:eastAsia="sl-SI"/>
              </w:rPr>
              <w:tab/>
            </w:r>
            <w:r w:rsidRPr="008268C8">
              <w:rPr>
                <w:rStyle w:val="Hiperpovezava"/>
                <w:rFonts w:ascii="Arial" w:hAnsi="Arial" w:cs="Arial"/>
                <w:noProof/>
                <w:sz w:val="24"/>
                <w:szCs w:val="24"/>
              </w:rPr>
              <w:t>Dokumentacija za vpis v uradne evidence</w:t>
            </w:r>
            <w:r w:rsidRPr="008268C8">
              <w:rPr>
                <w:rFonts w:ascii="Arial" w:hAnsi="Arial" w:cs="Arial"/>
                <w:noProof/>
                <w:webHidden/>
                <w:sz w:val="24"/>
                <w:szCs w:val="24"/>
              </w:rPr>
              <w:tab/>
            </w:r>
            <w:r w:rsidRPr="008268C8">
              <w:rPr>
                <w:rFonts w:ascii="Arial" w:hAnsi="Arial" w:cs="Arial"/>
                <w:noProof/>
                <w:webHidden/>
                <w:sz w:val="24"/>
                <w:szCs w:val="24"/>
              </w:rPr>
              <w:fldChar w:fldCharType="begin"/>
            </w:r>
            <w:r w:rsidRPr="008268C8">
              <w:rPr>
                <w:rFonts w:ascii="Arial" w:hAnsi="Arial" w:cs="Arial"/>
                <w:noProof/>
                <w:webHidden/>
                <w:sz w:val="24"/>
                <w:szCs w:val="24"/>
              </w:rPr>
              <w:instrText xml:space="preserve"> PAGEREF _Toc90547830 \h </w:instrText>
            </w:r>
            <w:r w:rsidRPr="008268C8">
              <w:rPr>
                <w:rFonts w:ascii="Arial" w:hAnsi="Arial" w:cs="Arial"/>
                <w:noProof/>
                <w:webHidden/>
                <w:sz w:val="24"/>
                <w:szCs w:val="24"/>
              </w:rPr>
            </w:r>
            <w:r w:rsidRPr="008268C8">
              <w:rPr>
                <w:rFonts w:ascii="Arial" w:hAnsi="Arial" w:cs="Arial"/>
                <w:noProof/>
                <w:webHidden/>
                <w:sz w:val="24"/>
                <w:szCs w:val="24"/>
              </w:rPr>
              <w:fldChar w:fldCharType="separate"/>
            </w:r>
            <w:r w:rsidRPr="008268C8">
              <w:rPr>
                <w:rFonts w:ascii="Arial" w:hAnsi="Arial" w:cs="Arial"/>
                <w:noProof/>
                <w:webHidden/>
                <w:sz w:val="24"/>
                <w:szCs w:val="24"/>
              </w:rPr>
              <w:t>49</w:t>
            </w:r>
            <w:r w:rsidRPr="008268C8">
              <w:rPr>
                <w:rFonts w:ascii="Arial" w:hAnsi="Arial" w:cs="Arial"/>
                <w:noProof/>
                <w:webHidden/>
                <w:sz w:val="24"/>
                <w:szCs w:val="24"/>
              </w:rPr>
              <w:fldChar w:fldCharType="end"/>
            </w:r>
          </w:hyperlink>
        </w:p>
        <w:p w14:paraId="11E17984" w14:textId="6957373F" w:rsidR="008268C8" w:rsidRPr="008268C8" w:rsidRDefault="008268C8">
          <w:pPr>
            <w:pStyle w:val="Kazalovsebine3"/>
            <w:tabs>
              <w:tab w:val="left" w:pos="1200"/>
              <w:tab w:val="right" w:leader="dot" w:pos="8777"/>
            </w:tabs>
            <w:rPr>
              <w:rFonts w:ascii="Arial" w:eastAsiaTheme="minorEastAsia" w:hAnsi="Arial" w:cs="Arial"/>
              <w:noProof/>
              <w:sz w:val="24"/>
              <w:szCs w:val="24"/>
              <w:lang w:val="sl-SI" w:eastAsia="sl-SI"/>
            </w:rPr>
          </w:pPr>
          <w:hyperlink w:anchor="_Toc90547831" w:history="1">
            <w:r w:rsidRPr="008268C8">
              <w:rPr>
                <w:rStyle w:val="Hiperpovezava"/>
                <w:rFonts w:ascii="Arial" w:hAnsi="Arial" w:cs="Arial"/>
                <w:noProof/>
                <w:sz w:val="24"/>
                <w:szCs w:val="24"/>
              </w:rPr>
              <w:t>1.15.5</w:t>
            </w:r>
            <w:r w:rsidRPr="008268C8">
              <w:rPr>
                <w:rFonts w:ascii="Arial" w:eastAsiaTheme="minorEastAsia" w:hAnsi="Arial" w:cs="Arial"/>
                <w:noProof/>
                <w:sz w:val="24"/>
                <w:szCs w:val="24"/>
                <w:lang w:val="sl-SI" w:eastAsia="sl-SI"/>
              </w:rPr>
              <w:tab/>
            </w:r>
            <w:r w:rsidRPr="008268C8">
              <w:rPr>
                <w:rStyle w:val="Hiperpovezava"/>
                <w:rFonts w:ascii="Arial" w:hAnsi="Arial" w:cs="Arial"/>
                <w:noProof/>
                <w:sz w:val="24"/>
                <w:szCs w:val="24"/>
              </w:rPr>
              <w:t>Dokazilo o zanesljivosti objekta</w:t>
            </w:r>
            <w:r w:rsidRPr="008268C8">
              <w:rPr>
                <w:rFonts w:ascii="Arial" w:hAnsi="Arial" w:cs="Arial"/>
                <w:noProof/>
                <w:webHidden/>
                <w:sz w:val="24"/>
                <w:szCs w:val="24"/>
              </w:rPr>
              <w:tab/>
            </w:r>
            <w:r w:rsidRPr="008268C8">
              <w:rPr>
                <w:rFonts w:ascii="Arial" w:hAnsi="Arial" w:cs="Arial"/>
                <w:noProof/>
                <w:webHidden/>
                <w:sz w:val="24"/>
                <w:szCs w:val="24"/>
              </w:rPr>
              <w:fldChar w:fldCharType="begin"/>
            </w:r>
            <w:r w:rsidRPr="008268C8">
              <w:rPr>
                <w:rFonts w:ascii="Arial" w:hAnsi="Arial" w:cs="Arial"/>
                <w:noProof/>
                <w:webHidden/>
                <w:sz w:val="24"/>
                <w:szCs w:val="24"/>
              </w:rPr>
              <w:instrText xml:space="preserve"> PAGEREF _Toc90547831 \h </w:instrText>
            </w:r>
            <w:r w:rsidRPr="008268C8">
              <w:rPr>
                <w:rFonts w:ascii="Arial" w:hAnsi="Arial" w:cs="Arial"/>
                <w:noProof/>
                <w:webHidden/>
                <w:sz w:val="24"/>
                <w:szCs w:val="24"/>
              </w:rPr>
            </w:r>
            <w:r w:rsidRPr="008268C8">
              <w:rPr>
                <w:rFonts w:ascii="Arial" w:hAnsi="Arial" w:cs="Arial"/>
                <w:noProof/>
                <w:webHidden/>
                <w:sz w:val="24"/>
                <w:szCs w:val="24"/>
              </w:rPr>
              <w:fldChar w:fldCharType="separate"/>
            </w:r>
            <w:r w:rsidRPr="008268C8">
              <w:rPr>
                <w:rFonts w:ascii="Arial" w:hAnsi="Arial" w:cs="Arial"/>
                <w:noProof/>
                <w:webHidden/>
                <w:sz w:val="24"/>
                <w:szCs w:val="24"/>
              </w:rPr>
              <w:t>49</w:t>
            </w:r>
            <w:r w:rsidRPr="008268C8">
              <w:rPr>
                <w:rFonts w:ascii="Arial" w:hAnsi="Arial" w:cs="Arial"/>
                <w:noProof/>
                <w:webHidden/>
                <w:sz w:val="24"/>
                <w:szCs w:val="24"/>
              </w:rPr>
              <w:fldChar w:fldCharType="end"/>
            </w:r>
          </w:hyperlink>
        </w:p>
        <w:p w14:paraId="11FF85A3" w14:textId="252A8D2C" w:rsidR="008268C8" w:rsidRPr="008268C8" w:rsidRDefault="008268C8">
          <w:pPr>
            <w:pStyle w:val="Kazalovsebine2"/>
            <w:tabs>
              <w:tab w:val="left" w:pos="960"/>
              <w:tab w:val="right" w:leader="dot" w:pos="8777"/>
            </w:tabs>
            <w:rPr>
              <w:rFonts w:eastAsiaTheme="minorEastAsia" w:cs="Arial"/>
              <w:noProof/>
              <w:szCs w:val="24"/>
              <w:lang w:eastAsia="sl-SI"/>
            </w:rPr>
          </w:pPr>
          <w:hyperlink w:anchor="_Toc90547832" w:history="1">
            <w:r w:rsidRPr="008268C8">
              <w:rPr>
                <w:rStyle w:val="Hiperpovezava"/>
                <w:rFonts w:cs="Arial"/>
                <w:noProof/>
                <w:szCs w:val="24"/>
              </w:rPr>
              <w:t>1.16</w:t>
            </w:r>
            <w:r w:rsidRPr="008268C8">
              <w:rPr>
                <w:rFonts w:eastAsiaTheme="minorEastAsia" w:cs="Arial"/>
                <w:noProof/>
                <w:szCs w:val="24"/>
                <w:lang w:eastAsia="sl-SI"/>
              </w:rPr>
              <w:tab/>
            </w:r>
            <w:r w:rsidRPr="008268C8">
              <w:rPr>
                <w:rStyle w:val="Hiperpovezava"/>
                <w:rFonts w:cs="Arial"/>
                <w:noProof/>
                <w:szCs w:val="24"/>
              </w:rPr>
              <w:t>Priloge</w:t>
            </w:r>
            <w:r w:rsidRPr="008268C8">
              <w:rPr>
                <w:rFonts w:cs="Arial"/>
                <w:noProof/>
                <w:webHidden/>
                <w:szCs w:val="24"/>
              </w:rPr>
              <w:tab/>
            </w:r>
            <w:r w:rsidRPr="008268C8">
              <w:rPr>
                <w:rFonts w:cs="Arial"/>
                <w:noProof/>
                <w:webHidden/>
                <w:szCs w:val="24"/>
              </w:rPr>
              <w:fldChar w:fldCharType="begin"/>
            </w:r>
            <w:r w:rsidRPr="008268C8">
              <w:rPr>
                <w:rFonts w:cs="Arial"/>
                <w:noProof/>
                <w:webHidden/>
                <w:szCs w:val="24"/>
              </w:rPr>
              <w:instrText xml:space="preserve"> PAGEREF _Toc90547832 \h </w:instrText>
            </w:r>
            <w:r w:rsidRPr="008268C8">
              <w:rPr>
                <w:rFonts w:cs="Arial"/>
                <w:noProof/>
                <w:webHidden/>
                <w:szCs w:val="24"/>
              </w:rPr>
            </w:r>
            <w:r w:rsidRPr="008268C8">
              <w:rPr>
                <w:rFonts w:cs="Arial"/>
                <w:noProof/>
                <w:webHidden/>
                <w:szCs w:val="24"/>
              </w:rPr>
              <w:fldChar w:fldCharType="separate"/>
            </w:r>
            <w:r w:rsidRPr="008268C8">
              <w:rPr>
                <w:rFonts w:cs="Arial"/>
                <w:noProof/>
                <w:webHidden/>
                <w:szCs w:val="24"/>
              </w:rPr>
              <w:t>49</w:t>
            </w:r>
            <w:r w:rsidRPr="008268C8">
              <w:rPr>
                <w:rFonts w:cs="Arial"/>
                <w:noProof/>
                <w:webHidden/>
                <w:szCs w:val="24"/>
              </w:rPr>
              <w:fldChar w:fldCharType="end"/>
            </w:r>
          </w:hyperlink>
        </w:p>
        <w:p w14:paraId="08ECCC95" w14:textId="7516B298" w:rsidR="007D1CAA" w:rsidRPr="00AC6016" w:rsidRDefault="00930459" w:rsidP="007D1CAA">
          <w:pPr>
            <w:rPr>
              <w:rFonts w:cs="Arial"/>
              <w:szCs w:val="24"/>
            </w:rPr>
          </w:pPr>
          <w:r w:rsidRPr="008268C8">
            <w:rPr>
              <w:rFonts w:cs="Arial"/>
              <w:b/>
              <w:bCs/>
              <w:szCs w:val="24"/>
            </w:rPr>
            <w:fldChar w:fldCharType="end"/>
          </w:r>
        </w:p>
      </w:sdtContent>
    </w:sdt>
    <w:p w14:paraId="7F711C7C" w14:textId="77777777" w:rsidR="000571F9" w:rsidRPr="00AC6016" w:rsidRDefault="000571F9" w:rsidP="007D1CAA">
      <w:pPr>
        <w:rPr>
          <w:rFonts w:cs="Arial"/>
          <w:szCs w:val="24"/>
        </w:rPr>
        <w:sectPr w:rsidR="000571F9" w:rsidRPr="00AC6016" w:rsidSect="00E14BD7">
          <w:type w:val="oddPage"/>
          <w:pgSz w:w="11907" w:h="16840" w:code="9"/>
          <w:pgMar w:top="1701" w:right="1418" w:bottom="1418" w:left="1418" w:header="680" w:footer="680" w:gutter="284"/>
          <w:cols w:space="708"/>
          <w:titlePg/>
          <w:docGrid w:linePitch="326"/>
        </w:sectPr>
      </w:pPr>
    </w:p>
    <w:p w14:paraId="315EAF45" w14:textId="77777777" w:rsidR="007D1CAA" w:rsidRPr="00AC6016" w:rsidRDefault="007D1CAA" w:rsidP="00315A4D">
      <w:pPr>
        <w:pStyle w:val="Naslov1"/>
        <w:rPr>
          <w:rFonts w:cs="Arial"/>
          <w:sz w:val="24"/>
          <w:szCs w:val="24"/>
        </w:rPr>
      </w:pPr>
      <w:bookmarkStart w:id="1" w:name="_Toc25923641"/>
      <w:bookmarkStart w:id="2" w:name="_Toc90547793"/>
      <w:r w:rsidRPr="00AC6016">
        <w:rPr>
          <w:rFonts w:cs="Arial"/>
          <w:sz w:val="24"/>
          <w:szCs w:val="24"/>
        </w:rPr>
        <w:lastRenderedPageBreak/>
        <w:t>splošni tehnični pogoji</w:t>
      </w:r>
      <w:bookmarkEnd w:id="1"/>
      <w:bookmarkEnd w:id="2"/>
    </w:p>
    <w:p w14:paraId="1876A50A" w14:textId="77777777" w:rsidR="007D1CAA" w:rsidRPr="00AC6016" w:rsidRDefault="007D1CAA" w:rsidP="007D1CAA">
      <w:pPr>
        <w:pStyle w:val="Naslov2"/>
        <w:rPr>
          <w:rFonts w:cs="Arial"/>
          <w:sz w:val="24"/>
          <w:szCs w:val="24"/>
        </w:rPr>
      </w:pPr>
      <w:bookmarkStart w:id="3" w:name="_Toc25923642"/>
      <w:bookmarkStart w:id="4" w:name="_Toc90547794"/>
      <w:r w:rsidRPr="00AC6016">
        <w:rPr>
          <w:rFonts w:cs="Arial"/>
          <w:sz w:val="24"/>
          <w:szCs w:val="24"/>
        </w:rPr>
        <w:t>Tehnični predpisi</w:t>
      </w:r>
      <w:bookmarkEnd w:id="3"/>
      <w:bookmarkEnd w:id="4"/>
    </w:p>
    <w:p w14:paraId="1AA6223D" w14:textId="77777777" w:rsidR="00BB47A7" w:rsidRPr="00AC6016" w:rsidRDefault="00BB47A7" w:rsidP="007D17D3">
      <w:pPr>
        <w:pStyle w:val="Odstavekseznama"/>
        <w:rPr>
          <w:rFonts w:cs="Arial"/>
          <w:szCs w:val="24"/>
        </w:rPr>
      </w:pPr>
      <w:bookmarkStart w:id="5" w:name="_Toc332269750"/>
      <w:r w:rsidRPr="00AC6016">
        <w:rPr>
          <w:rFonts w:cs="Arial"/>
          <w:szCs w:val="24"/>
        </w:rPr>
        <w:t>Pri načrtovanju in izvajanju del ter pri predaji v obratovanje morajo Izvajalci upoštevati vso veljavno zakonodajo, predpise in standarde, ki se nanašajo na izvedbo del, ki je predmet te razpisne dokumentacije.</w:t>
      </w:r>
    </w:p>
    <w:p w14:paraId="727C3B13" w14:textId="77777777" w:rsidR="00BB47A7" w:rsidRPr="00AC6016" w:rsidRDefault="00BB47A7" w:rsidP="007D17D3">
      <w:pPr>
        <w:pStyle w:val="Odstavekseznama"/>
        <w:rPr>
          <w:rFonts w:cs="Arial"/>
          <w:szCs w:val="24"/>
        </w:rPr>
      </w:pPr>
      <w:r w:rsidRPr="00AC6016">
        <w:rPr>
          <w:rFonts w:cs="Arial"/>
          <w:szCs w:val="24"/>
        </w:rPr>
        <w:t xml:space="preserve">V nadaljevanju je podan minimalni seznam zakonov in splošnih predpisov ter standardov, ki pa jih morajo Izvajalci tudi ustrezno dopolniti, v kolikor to zahteva predvidena tehnologija in način dela ter zadnje stanje tehnike oziroma pozitivne izvajalske prakse, ki sicer (še) ni predpisana kot obvezna za uporabo. </w:t>
      </w:r>
    </w:p>
    <w:p w14:paraId="22F33B98" w14:textId="77777777" w:rsidR="00BB47A7" w:rsidRPr="00AC6016" w:rsidRDefault="00BB47A7" w:rsidP="007D17D3">
      <w:pPr>
        <w:pStyle w:val="Odstavekseznama"/>
        <w:rPr>
          <w:rFonts w:cs="Arial"/>
          <w:szCs w:val="24"/>
        </w:rPr>
      </w:pPr>
      <w:r w:rsidRPr="00AC6016">
        <w:rPr>
          <w:rFonts w:cs="Arial"/>
          <w:szCs w:val="24"/>
        </w:rPr>
        <w:t>Tako določeni predpisi in standardi predstavljajo tudi osnovo za prevzem naprav, opreme in sisteme in predajo v obratovanje. Pri tem pa morebitna nepopolnost pri izdelavi seznama ne odvezuje Izvajalca del, da izvede dela skladno tudi s predpisi in standardi, ki jih je potrebno upoštevati na podlagi veljavne zakonodaje oziroma zahtev te razpisne dokumentacije.</w:t>
      </w:r>
    </w:p>
    <w:p w14:paraId="6841FB13" w14:textId="77777777" w:rsidR="00BB47A7" w:rsidRPr="00AC6016" w:rsidRDefault="00BB47A7" w:rsidP="007D17D3">
      <w:pPr>
        <w:pStyle w:val="Odstavekseznama"/>
        <w:rPr>
          <w:rFonts w:cs="Arial"/>
          <w:szCs w:val="24"/>
        </w:rPr>
      </w:pPr>
      <w:r w:rsidRPr="00AC6016">
        <w:rPr>
          <w:rFonts w:cs="Arial"/>
          <w:szCs w:val="24"/>
        </w:rPr>
        <w:t>V primeru, da v času po podpisu pogodbe in izvajanja del stopijo v veljavo novi predpisi, dopolnila, spremembe ali standardi, ki dovoljujejo milejše pogoje ali kriterije od tehničnih pogojev določenih s pogodbo in na njeni osnovi izdelano projektno in ostalo dokumentacijo, Izvajalec nima pravice odstopiti od določil tehničnih pogojev brez pisnega pristanka Naročnika. V primeru, da v veljavo stopijo novi predpisi, dopolnila, spremembe ali standardi, ki zahtevajo ostrejše pogoje, se postopa v skladu s splošnimi in posebnimi pogoji pogodbe.</w:t>
      </w:r>
    </w:p>
    <w:p w14:paraId="464A0555" w14:textId="77777777" w:rsidR="00BB47A7" w:rsidRPr="00AC6016" w:rsidRDefault="00BB47A7" w:rsidP="007D17D3">
      <w:pPr>
        <w:pStyle w:val="Odstavekseznama"/>
        <w:rPr>
          <w:rFonts w:cs="Arial"/>
          <w:szCs w:val="24"/>
        </w:rPr>
      </w:pPr>
      <w:r w:rsidRPr="00AC6016">
        <w:rPr>
          <w:rFonts w:cs="Arial"/>
          <w:szCs w:val="24"/>
        </w:rPr>
        <w:t>Pri izvedbi predvidenih del je potrebno upoštevati vso veljavno zakonodajo in podzakonske akte v Republiki Sloveniji, pri čemer je posebno pozornost potrebno posvetiti predvsem:</w:t>
      </w:r>
    </w:p>
    <w:p w14:paraId="20BB6A45" w14:textId="77777777" w:rsidR="00BB47A7" w:rsidRPr="00AC6016" w:rsidRDefault="00BB47A7" w:rsidP="007D17D3">
      <w:pPr>
        <w:pStyle w:val="Naslov3"/>
        <w:rPr>
          <w:rFonts w:cs="Arial"/>
          <w:szCs w:val="24"/>
        </w:rPr>
      </w:pPr>
      <w:bookmarkStart w:id="6" w:name="_Toc3373106"/>
      <w:bookmarkStart w:id="7" w:name="_Toc25923643"/>
      <w:bookmarkStart w:id="8" w:name="_Toc90547795"/>
      <w:r w:rsidRPr="00AC6016">
        <w:rPr>
          <w:rFonts w:cs="Arial"/>
          <w:szCs w:val="24"/>
        </w:rPr>
        <w:t>Zakoni, pravilniki</w:t>
      </w:r>
      <w:bookmarkEnd w:id="6"/>
      <w:bookmarkEnd w:id="7"/>
      <w:bookmarkEnd w:id="8"/>
    </w:p>
    <w:p w14:paraId="50E88B1E" w14:textId="77777777" w:rsidR="00BB47A7" w:rsidRPr="00AC6016" w:rsidRDefault="00BB47A7" w:rsidP="00BB47A7">
      <w:pPr>
        <w:rPr>
          <w:rFonts w:cs="Arial"/>
          <w:szCs w:val="24"/>
        </w:rPr>
      </w:pPr>
      <w:r w:rsidRPr="00AC6016">
        <w:rPr>
          <w:rFonts w:cs="Arial"/>
          <w:szCs w:val="24"/>
        </w:rPr>
        <w:t>Predvsem spodaj navedeni zakoni ter vsi ostali pravilniki in uredbe sprejete na podlagi navedenih zakonov vključno z vso  ostalo relevantn</w:t>
      </w:r>
      <w:r w:rsidR="00D764F5" w:rsidRPr="00AC6016">
        <w:rPr>
          <w:rFonts w:cs="Arial"/>
          <w:szCs w:val="24"/>
        </w:rPr>
        <w:t>o</w:t>
      </w:r>
      <w:r w:rsidRPr="00AC6016">
        <w:rPr>
          <w:rFonts w:cs="Arial"/>
          <w:szCs w:val="24"/>
        </w:rPr>
        <w:t xml:space="preserve"> zakonodaj</w:t>
      </w:r>
      <w:r w:rsidR="00D764F5" w:rsidRPr="00AC6016">
        <w:rPr>
          <w:rFonts w:cs="Arial"/>
          <w:szCs w:val="24"/>
        </w:rPr>
        <w:t>o</w:t>
      </w:r>
      <w:r w:rsidRPr="00AC6016">
        <w:rPr>
          <w:rFonts w:cs="Arial"/>
          <w:szCs w:val="24"/>
        </w:rPr>
        <w:t xml:space="preserve"> s področja predmeta naročila:</w:t>
      </w:r>
    </w:p>
    <w:p w14:paraId="042DE4A1" w14:textId="77777777" w:rsidR="00BB47A7" w:rsidRPr="00AC6016" w:rsidRDefault="00BB47A7" w:rsidP="00C350E0">
      <w:pPr>
        <w:pStyle w:val="Odstavekseznama"/>
        <w:numPr>
          <w:ilvl w:val="0"/>
          <w:numId w:val="90"/>
        </w:numPr>
        <w:rPr>
          <w:rFonts w:cs="Arial"/>
          <w:szCs w:val="24"/>
        </w:rPr>
      </w:pPr>
      <w:r w:rsidRPr="00AC6016">
        <w:rPr>
          <w:rFonts w:cs="Arial"/>
          <w:szCs w:val="24"/>
        </w:rPr>
        <w:t>Obligacijski zakonik /OZ-UPB1/ (Ur. list RS, št. 97/07, 30/10)</w:t>
      </w:r>
    </w:p>
    <w:p w14:paraId="6FA8A916" w14:textId="77777777" w:rsidR="00BB47A7" w:rsidRPr="00AC6016" w:rsidRDefault="00BB47A7" w:rsidP="00C350E0">
      <w:pPr>
        <w:pStyle w:val="Odstavekseznama"/>
        <w:numPr>
          <w:ilvl w:val="0"/>
          <w:numId w:val="90"/>
        </w:numPr>
        <w:rPr>
          <w:rFonts w:cs="Arial"/>
          <w:szCs w:val="24"/>
        </w:rPr>
      </w:pPr>
      <w:r w:rsidRPr="00AC6016">
        <w:rPr>
          <w:rFonts w:cs="Arial"/>
          <w:szCs w:val="24"/>
        </w:rPr>
        <w:t>Gradbeni zakon (Ur. list RS, št. 61/17, 72/17)</w:t>
      </w:r>
    </w:p>
    <w:p w14:paraId="346B9E77" w14:textId="77777777" w:rsidR="00BB47A7" w:rsidRPr="00AC6016" w:rsidRDefault="00BB47A7" w:rsidP="00C350E0">
      <w:pPr>
        <w:pStyle w:val="Odstavekseznama"/>
        <w:numPr>
          <w:ilvl w:val="0"/>
          <w:numId w:val="90"/>
        </w:numPr>
        <w:rPr>
          <w:rFonts w:cs="Arial"/>
          <w:szCs w:val="24"/>
        </w:rPr>
      </w:pPr>
      <w:r w:rsidRPr="00AC6016">
        <w:rPr>
          <w:rFonts w:cs="Arial"/>
          <w:szCs w:val="24"/>
        </w:rPr>
        <w:t>Zakon o prostorskem načrtovanju /ZPNačrt/ (Ur. list RS, št. 33/07, 70/08, 108/09, 80/10, 43/11, 57/12, 57/12, 109/12, 35/13, 76/14, 14/15, 61/17)</w:t>
      </w:r>
    </w:p>
    <w:p w14:paraId="1FAAFD3F" w14:textId="77777777" w:rsidR="00BB47A7" w:rsidRPr="00AC6016" w:rsidRDefault="00BB47A7" w:rsidP="00C350E0">
      <w:pPr>
        <w:pStyle w:val="Odstavekseznama"/>
        <w:numPr>
          <w:ilvl w:val="0"/>
          <w:numId w:val="90"/>
        </w:numPr>
        <w:rPr>
          <w:rFonts w:cs="Arial"/>
          <w:szCs w:val="24"/>
        </w:rPr>
      </w:pPr>
      <w:r w:rsidRPr="00AC6016">
        <w:rPr>
          <w:rFonts w:cs="Arial"/>
          <w:szCs w:val="24"/>
        </w:rPr>
        <w:t>Zakon o varstvu okolja /ZVO-1-UPB1/ (Ur. list RS št. 39/06, 49/06, 66/06, 112/06, 33/07, 57/08, 70/08, 108/09, 48/12, 57/12, 97/12, 92/13, 56/15, 102/15, 30/16, 61/17, 51/18)</w:t>
      </w:r>
    </w:p>
    <w:p w14:paraId="7DC20E55" w14:textId="77777777" w:rsidR="00BB47A7" w:rsidRPr="00AC6016" w:rsidRDefault="00BB47A7" w:rsidP="00C350E0">
      <w:pPr>
        <w:pStyle w:val="Odstavekseznama"/>
        <w:numPr>
          <w:ilvl w:val="0"/>
          <w:numId w:val="90"/>
        </w:numPr>
        <w:rPr>
          <w:rFonts w:cs="Arial"/>
          <w:szCs w:val="24"/>
        </w:rPr>
      </w:pPr>
      <w:r w:rsidRPr="00AC6016">
        <w:rPr>
          <w:rFonts w:cs="Arial"/>
          <w:szCs w:val="24"/>
        </w:rPr>
        <w:t>Zakon o urejanju prostora /ZUreP-2/ (Ur. list RS št. 61/17)</w:t>
      </w:r>
    </w:p>
    <w:p w14:paraId="18ACD8C7" w14:textId="77777777" w:rsidR="00BB47A7" w:rsidRPr="00AC6016" w:rsidRDefault="00BB47A7" w:rsidP="00C350E0">
      <w:pPr>
        <w:pStyle w:val="Odstavekseznama"/>
        <w:numPr>
          <w:ilvl w:val="0"/>
          <w:numId w:val="90"/>
        </w:numPr>
        <w:rPr>
          <w:rFonts w:cs="Arial"/>
          <w:szCs w:val="24"/>
        </w:rPr>
      </w:pPr>
      <w:r w:rsidRPr="00AC6016">
        <w:rPr>
          <w:rFonts w:cs="Arial"/>
          <w:szCs w:val="24"/>
        </w:rPr>
        <w:t xml:space="preserve">Zakon o vodah /ZV-1/ (Ur. list RS, št. 67/02, 110/02, 2/04, 41/04, 57/08, 57/12, 100/13, 40/14) </w:t>
      </w:r>
    </w:p>
    <w:p w14:paraId="3A05148C" w14:textId="77777777" w:rsidR="00BB47A7" w:rsidRPr="00AC6016" w:rsidRDefault="00BB47A7" w:rsidP="00C350E0">
      <w:pPr>
        <w:pStyle w:val="Odstavekseznama"/>
        <w:numPr>
          <w:ilvl w:val="0"/>
          <w:numId w:val="90"/>
        </w:numPr>
        <w:rPr>
          <w:rFonts w:cs="Arial"/>
          <w:szCs w:val="24"/>
        </w:rPr>
      </w:pPr>
      <w:r w:rsidRPr="00AC6016">
        <w:rPr>
          <w:rFonts w:cs="Arial"/>
          <w:szCs w:val="24"/>
        </w:rPr>
        <w:t>Zakon o gradbenih proizvodih /ZGPro-1/ (Ur. list RS, št. 82/13)</w:t>
      </w:r>
    </w:p>
    <w:p w14:paraId="6FF218EC" w14:textId="77777777" w:rsidR="00BB47A7" w:rsidRPr="00AC6016" w:rsidRDefault="00BB47A7" w:rsidP="00C350E0">
      <w:pPr>
        <w:pStyle w:val="Odstavekseznama"/>
        <w:numPr>
          <w:ilvl w:val="0"/>
          <w:numId w:val="90"/>
        </w:numPr>
        <w:rPr>
          <w:rFonts w:cs="Arial"/>
          <w:szCs w:val="24"/>
        </w:rPr>
      </w:pPr>
      <w:r w:rsidRPr="00AC6016">
        <w:rPr>
          <w:rFonts w:cs="Arial"/>
          <w:szCs w:val="24"/>
        </w:rPr>
        <w:t>Zakon o tehničnih zahtevah za proizvode in o ugotavljanju skladnosti /ZTZPUS-1/ (Ur. list RS 17/11)</w:t>
      </w:r>
    </w:p>
    <w:p w14:paraId="35B2FC50" w14:textId="77777777" w:rsidR="00BB47A7" w:rsidRPr="00AC6016" w:rsidRDefault="00BB47A7" w:rsidP="00C350E0">
      <w:pPr>
        <w:pStyle w:val="Odstavekseznama"/>
        <w:numPr>
          <w:ilvl w:val="0"/>
          <w:numId w:val="90"/>
        </w:numPr>
        <w:rPr>
          <w:rFonts w:cs="Arial"/>
          <w:szCs w:val="24"/>
        </w:rPr>
      </w:pPr>
      <w:r w:rsidRPr="00AC6016">
        <w:rPr>
          <w:rFonts w:cs="Arial"/>
          <w:szCs w:val="24"/>
        </w:rPr>
        <w:t>Zakon o varstvu pred požarom /ZVPoz-UPB1/ (Ur. list RS, št. 3/07, 9/11, 83/12)</w:t>
      </w:r>
    </w:p>
    <w:p w14:paraId="2E86562A" w14:textId="77777777" w:rsidR="00BB47A7" w:rsidRPr="00AC6016" w:rsidRDefault="00BB47A7" w:rsidP="00C350E0">
      <w:pPr>
        <w:pStyle w:val="Odstavekseznama"/>
        <w:numPr>
          <w:ilvl w:val="0"/>
          <w:numId w:val="90"/>
        </w:numPr>
        <w:rPr>
          <w:rFonts w:cs="Arial"/>
          <w:szCs w:val="24"/>
        </w:rPr>
      </w:pPr>
      <w:r w:rsidRPr="00AC6016">
        <w:rPr>
          <w:rFonts w:cs="Arial"/>
          <w:szCs w:val="24"/>
        </w:rPr>
        <w:t>Zakon o železniškem prometu /ZZelP</w:t>
      </w:r>
      <w:r w:rsidRPr="00AC6016" w:rsidDel="00F25810">
        <w:rPr>
          <w:rFonts w:cs="Arial"/>
          <w:szCs w:val="24"/>
        </w:rPr>
        <w:t xml:space="preserve"> </w:t>
      </w:r>
      <w:r w:rsidRPr="00AC6016">
        <w:rPr>
          <w:rFonts w:cs="Arial"/>
          <w:szCs w:val="24"/>
        </w:rPr>
        <w:t>/ (Ur. list RS, št. 99/15 – uradno prečiščeno besedilo in 30/18)</w:t>
      </w:r>
    </w:p>
    <w:p w14:paraId="72A45F93" w14:textId="77777777" w:rsidR="00BB47A7" w:rsidRPr="00AC6016" w:rsidRDefault="00BB47A7" w:rsidP="00C350E0">
      <w:pPr>
        <w:pStyle w:val="Odstavekseznama"/>
        <w:numPr>
          <w:ilvl w:val="0"/>
          <w:numId w:val="90"/>
        </w:numPr>
        <w:rPr>
          <w:rFonts w:cs="Arial"/>
          <w:szCs w:val="24"/>
        </w:rPr>
      </w:pPr>
      <w:r w:rsidRPr="00AC6016">
        <w:rPr>
          <w:rFonts w:cs="Arial"/>
          <w:szCs w:val="24"/>
        </w:rPr>
        <w:t xml:space="preserve">Zakon o varnosti v železniškem prometu /ZVZelP-1/ (Ur. list RS, št. 56/13 – </w:t>
      </w:r>
      <w:r w:rsidRPr="00AC6016">
        <w:rPr>
          <w:rFonts w:cs="Arial"/>
          <w:szCs w:val="24"/>
        </w:rPr>
        <w:lastRenderedPageBreak/>
        <w:t xml:space="preserve">uradno prečiščeno besedilo, 91/13, 82/15, 84/15 – </w:t>
      </w:r>
      <w:proofErr w:type="spellStart"/>
      <w:r w:rsidRPr="00AC6016">
        <w:rPr>
          <w:rFonts w:cs="Arial"/>
          <w:szCs w:val="24"/>
        </w:rPr>
        <w:t>ZzelP</w:t>
      </w:r>
      <w:proofErr w:type="spellEnd"/>
      <w:r w:rsidRPr="00AC6016">
        <w:rPr>
          <w:rFonts w:cs="Arial"/>
          <w:szCs w:val="24"/>
        </w:rPr>
        <w:t>-J, 85/16, 41/17</w:t>
      </w:r>
      <w:r w:rsidR="00CD4785" w:rsidRPr="00AC6016">
        <w:rPr>
          <w:rFonts w:cs="Arial"/>
          <w:szCs w:val="24"/>
        </w:rPr>
        <w:t>,</w:t>
      </w:r>
      <w:r w:rsidRPr="00AC6016">
        <w:rPr>
          <w:rFonts w:cs="Arial"/>
          <w:szCs w:val="24"/>
        </w:rPr>
        <w:t xml:space="preserve"> 30/18</w:t>
      </w:r>
      <w:r w:rsidR="00CD4785" w:rsidRPr="00AC6016">
        <w:rPr>
          <w:rFonts w:cs="Arial"/>
          <w:szCs w:val="24"/>
        </w:rPr>
        <w:t xml:space="preserve"> in ZVZelP-1A</w:t>
      </w:r>
      <w:r w:rsidRPr="00AC6016">
        <w:rPr>
          <w:rFonts w:cs="Arial"/>
          <w:szCs w:val="24"/>
        </w:rPr>
        <w:t>)</w:t>
      </w:r>
    </w:p>
    <w:p w14:paraId="26F36DD6" w14:textId="77777777" w:rsidR="00BB47A7" w:rsidRPr="00AC6016" w:rsidRDefault="00BB47A7" w:rsidP="00C350E0">
      <w:pPr>
        <w:pStyle w:val="Odstavekseznama"/>
        <w:numPr>
          <w:ilvl w:val="0"/>
          <w:numId w:val="90"/>
        </w:numPr>
        <w:rPr>
          <w:rFonts w:cs="Arial"/>
          <w:szCs w:val="24"/>
        </w:rPr>
      </w:pPr>
      <w:r w:rsidRPr="00AC6016">
        <w:rPr>
          <w:rFonts w:cs="Arial"/>
          <w:szCs w:val="24"/>
        </w:rPr>
        <w:t>Zakon o cestah /ZCes-1/ (Ur. list RS, št. 109/10, 48/12, 36/14, 46/15, 10/18)</w:t>
      </w:r>
    </w:p>
    <w:p w14:paraId="63C95FB7" w14:textId="77777777" w:rsidR="00BB47A7" w:rsidRPr="00AC6016" w:rsidRDefault="00BB47A7" w:rsidP="00C350E0">
      <w:pPr>
        <w:pStyle w:val="Odstavekseznama"/>
        <w:numPr>
          <w:ilvl w:val="0"/>
          <w:numId w:val="90"/>
        </w:numPr>
        <w:rPr>
          <w:rFonts w:cs="Arial"/>
          <w:szCs w:val="24"/>
        </w:rPr>
      </w:pPr>
      <w:r w:rsidRPr="00AC6016">
        <w:rPr>
          <w:rFonts w:cs="Arial"/>
          <w:szCs w:val="24"/>
        </w:rPr>
        <w:t>Zakon o varnosti cestnega prometa /ZVCP-1-UPB5/ (Ur. list RS, št. 56/08, 57/08, 73/08, 58/09, 36/10, 106/10, 109/10, 109/10, 109/10, 7/11, 39/11, 75/17, 10/18)</w:t>
      </w:r>
    </w:p>
    <w:p w14:paraId="3F69D96E" w14:textId="77777777" w:rsidR="00BB47A7" w:rsidRPr="00AC6016" w:rsidRDefault="00BB47A7" w:rsidP="00C350E0">
      <w:pPr>
        <w:pStyle w:val="Odstavekseznama"/>
        <w:numPr>
          <w:ilvl w:val="0"/>
          <w:numId w:val="90"/>
        </w:numPr>
        <w:rPr>
          <w:rFonts w:cs="Arial"/>
          <w:szCs w:val="24"/>
        </w:rPr>
      </w:pPr>
      <w:r w:rsidRPr="00AC6016">
        <w:rPr>
          <w:rFonts w:cs="Arial"/>
          <w:szCs w:val="24"/>
        </w:rPr>
        <w:t>Zakon o meroslovju /ZMer-1-UPB1/ (Ur. list RS, št. 26/05)</w:t>
      </w:r>
    </w:p>
    <w:p w14:paraId="5AC724A8" w14:textId="77777777" w:rsidR="00BB47A7" w:rsidRPr="00AC6016" w:rsidRDefault="00BB47A7" w:rsidP="00C350E0">
      <w:pPr>
        <w:pStyle w:val="Odstavekseznama"/>
        <w:numPr>
          <w:ilvl w:val="0"/>
          <w:numId w:val="90"/>
        </w:numPr>
        <w:rPr>
          <w:rFonts w:cs="Arial"/>
          <w:szCs w:val="24"/>
        </w:rPr>
      </w:pPr>
      <w:r w:rsidRPr="00AC6016">
        <w:rPr>
          <w:rFonts w:cs="Arial"/>
          <w:szCs w:val="24"/>
        </w:rPr>
        <w:t>Zakon o standardizaciji /ZSta-1/ (Ur. list RS, št. 59/99)</w:t>
      </w:r>
    </w:p>
    <w:p w14:paraId="24D616C0" w14:textId="77777777" w:rsidR="00BB47A7" w:rsidRPr="00AC6016" w:rsidRDefault="00BB47A7" w:rsidP="00C350E0">
      <w:pPr>
        <w:pStyle w:val="Odstavekseznama"/>
        <w:numPr>
          <w:ilvl w:val="0"/>
          <w:numId w:val="90"/>
        </w:numPr>
        <w:rPr>
          <w:rFonts w:cs="Arial"/>
          <w:szCs w:val="24"/>
        </w:rPr>
      </w:pPr>
      <w:r w:rsidRPr="00AC6016">
        <w:rPr>
          <w:rFonts w:cs="Arial"/>
          <w:szCs w:val="24"/>
        </w:rPr>
        <w:t>Zakon o varnosti in zdravju pri delu /ZVZD-1/ (Ur.  list RS, št. 43/11)</w:t>
      </w:r>
    </w:p>
    <w:p w14:paraId="443395CC" w14:textId="77777777" w:rsidR="00BB47A7" w:rsidRPr="00AC6016" w:rsidRDefault="00BB47A7" w:rsidP="00C350E0">
      <w:pPr>
        <w:pStyle w:val="Odstavekseznama"/>
        <w:numPr>
          <w:ilvl w:val="0"/>
          <w:numId w:val="90"/>
        </w:numPr>
        <w:rPr>
          <w:rFonts w:cs="Arial"/>
          <w:szCs w:val="24"/>
        </w:rPr>
      </w:pPr>
      <w:r w:rsidRPr="00AC6016">
        <w:rPr>
          <w:rFonts w:cs="Arial"/>
          <w:szCs w:val="24"/>
        </w:rPr>
        <w:t>Zakon o splošni varnosti proizvodov /ZSVP-1/ (Ur. list RS, št. 101/03)</w:t>
      </w:r>
    </w:p>
    <w:p w14:paraId="0A0688FB" w14:textId="77777777" w:rsidR="00BB47A7" w:rsidRPr="00AC6016" w:rsidRDefault="00BB47A7" w:rsidP="00C350E0">
      <w:pPr>
        <w:pStyle w:val="Odstavekseznama"/>
        <w:numPr>
          <w:ilvl w:val="0"/>
          <w:numId w:val="90"/>
        </w:numPr>
        <w:rPr>
          <w:rFonts w:cs="Arial"/>
          <w:szCs w:val="24"/>
        </w:rPr>
      </w:pPr>
      <w:proofErr w:type="spellStart"/>
      <w:r w:rsidRPr="00AC6016">
        <w:rPr>
          <w:rFonts w:cs="Arial"/>
          <w:szCs w:val="24"/>
        </w:rPr>
        <w:t>Zakono</w:t>
      </w:r>
      <w:proofErr w:type="spellEnd"/>
      <w:r w:rsidRPr="00AC6016">
        <w:rPr>
          <w:rFonts w:cs="Arial"/>
          <w:szCs w:val="24"/>
        </w:rPr>
        <w:t xml:space="preserve"> o evidentiranju nepremičnin /ZEN/ (Ur. list RS, št. 47/06, 65/07, 79/12, 61/17, 7/18)</w:t>
      </w:r>
    </w:p>
    <w:p w14:paraId="37C1BECE" w14:textId="77777777" w:rsidR="00BB47A7" w:rsidRPr="00AC6016" w:rsidRDefault="00BB47A7" w:rsidP="00C350E0">
      <w:pPr>
        <w:pStyle w:val="Odstavekseznama"/>
        <w:numPr>
          <w:ilvl w:val="0"/>
          <w:numId w:val="90"/>
        </w:numPr>
        <w:rPr>
          <w:rFonts w:cs="Arial"/>
          <w:szCs w:val="24"/>
        </w:rPr>
      </w:pPr>
      <w:r w:rsidRPr="00AC6016">
        <w:rPr>
          <w:rFonts w:cs="Arial"/>
          <w:szCs w:val="24"/>
        </w:rPr>
        <w:t>Energetski zakon /EZ-1/ (Ur. list RS, št. 17/14, 81/15)</w:t>
      </w:r>
    </w:p>
    <w:p w14:paraId="1EC1B277" w14:textId="77777777" w:rsidR="00BB47A7" w:rsidRPr="00AC6016" w:rsidRDefault="00BB47A7" w:rsidP="00C350E0">
      <w:pPr>
        <w:pStyle w:val="Odstavekseznama"/>
        <w:numPr>
          <w:ilvl w:val="0"/>
          <w:numId w:val="90"/>
        </w:numPr>
        <w:rPr>
          <w:rFonts w:cs="Arial"/>
          <w:szCs w:val="24"/>
        </w:rPr>
      </w:pPr>
      <w:r w:rsidRPr="00AC6016">
        <w:rPr>
          <w:rFonts w:cs="Arial"/>
          <w:szCs w:val="24"/>
        </w:rPr>
        <w:t>Pravilnik o projektiranju, gradnji in vzdrževanju stabilnih naprav električne vleke enosmernega sistema 3kV (Ur. list RS, št. 56/03, 61/07 – ZVZelP in 30/18 – ZVZelP-1)</w:t>
      </w:r>
    </w:p>
    <w:p w14:paraId="07E8399A" w14:textId="77777777" w:rsidR="00BB47A7" w:rsidRPr="00AC6016" w:rsidRDefault="00BB47A7" w:rsidP="00C350E0">
      <w:pPr>
        <w:pStyle w:val="Odstavekseznama"/>
        <w:numPr>
          <w:ilvl w:val="0"/>
          <w:numId w:val="90"/>
        </w:numPr>
        <w:rPr>
          <w:rFonts w:cs="Arial"/>
          <w:szCs w:val="24"/>
        </w:rPr>
      </w:pPr>
      <w:r w:rsidRPr="00AC6016">
        <w:rPr>
          <w:rFonts w:cs="Arial"/>
          <w:szCs w:val="24"/>
        </w:rPr>
        <w:t>Pravilnik o zaščiti nizkonapetostnih omrežij in pripadajočih transformatorskih postaj (Ur. list RS 90/15)</w:t>
      </w:r>
    </w:p>
    <w:p w14:paraId="72F68F86" w14:textId="77777777" w:rsidR="00BB47A7" w:rsidRPr="00AC6016" w:rsidRDefault="00BB47A7" w:rsidP="00C350E0">
      <w:pPr>
        <w:pStyle w:val="Odstavekseznama"/>
        <w:numPr>
          <w:ilvl w:val="0"/>
          <w:numId w:val="90"/>
        </w:numPr>
        <w:rPr>
          <w:rFonts w:cs="Arial"/>
          <w:szCs w:val="24"/>
        </w:rPr>
      </w:pPr>
      <w:r w:rsidRPr="00AC6016">
        <w:rPr>
          <w:rFonts w:cs="Arial"/>
          <w:szCs w:val="24"/>
        </w:rPr>
        <w:t>Pravilnik o tehničnih pogojih za graditev nadzemnih elektroenergetskih visokonapetostnih vodov izmenične napetosti 1 kV do 400 kV (Ur. list RS, št. 52/14)</w:t>
      </w:r>
    </w:p>
    <w:p w14:paraId="77ED0BED" w14:textId="77777777" w:rsidR="00BB47A7" w:rsidRPr="00AC6016" w:rsidRDefault="00BB47A7" w:rsidP="00C350E0">
      <w:pPr>
        <w:pStyle w:val="Odstavekseznama"/>
        <w:numPr>
          <w:ilvl w:val="0"/>
          <w:numId w:val="90"/>
        </w:numPr>
        <w:rPr>
          <w:rFonts w:cs="Arial"/>
          <w:szCs w:val="24"/>
        </w:rPr>
      </w:pPr>
      <w:r w:rsidRPr="00AC6016">
        <w:rPr>
          <w:rFonts w:cs="Arial"/>
          <w:szCs w:val="24"/>
        </w:rPr>
        <w:t>Pravilnik o varstvu pri delu pred nevarnostjo električnega toka (Ur. list RS, št. 29/92 in 43/11  – ZVZD-1)</w:t>
      </w:r>
    </w:p>
    <w:p w14:paraId="5BEF73DD" w14:textId="77777777" w:rsidR="00BB47A7" w:rsidRPr="00AC6016" w:rsidRDefault="00BB47A7" w:rsidP="00C350E0">
      <w:pPr>
        <w:pStyle w:val="Odstavekseznama"/>
        <w:numPr>
          <w:ilvl w:val="0"/>
          <w:numId w:val="90"/>
        </w:numPr>
        <w:rPr>
          <w:rFonts w:cs="Arial"/>
          <w:szCs w:val="24"/>
        </w:rPr>
      </w:pPr>
      <w:r w:rsidRPr="00AC6016">
        <w:rPr>
          <w:rFonts w:cs="Arial"/>
          <w:szCs w:val="24"/>
        </w:rPr>
        <w:t>Pravilnik o zahtevah za nizkonapetostne električne inštalacije v stavbah (Ur. list RS, št. 41/09, 2/12 in 61/17 – GZ)</w:t>
      </w:r>
    </w:p>
    <w:p w14:paraId="0C3CCD5D" w14:textId="77777777" w:rsidR="00BB47A7" w:rsidRPr="00AC6016" w:rsidRDefault="00BB47A7" w:rsidP="00C350E0">
      <w:pPr>
        <w:pStyle w:val="Odstavekseznama"/>
        <w:numPr>
          <w:ilvl w:val="0"/>
          <w:numId w:val="90"/>
        </w:numPr>
        <w:rPr>
          <w:rFonts w:cs="Arial"/>
          <w:szCs w:val="24"/>
        </w:rPr>
      </w:pPr>
      <w:r w:rsidRPr="00AC6016">
        <w:rPr>
          <w:rFonts w:cs="Arial"/>
          <w:szCs w:val="24"/>
        </w:rPr>
        <w:t>Pravilnik o zaščiti stavb pred delovanjem strele (Ur. list RS, št. 28/09, 2/12 in 61/17 – GZ)</w:t>
      </w:r>
    </w:p>
    <w:p w14:paraId="139F27BA" w14:textId="77777777" w:rsidR="00BB47A7" w:rsidRPr="00AC6016" w:rsidRDefault="00BB47A7" w:rsidP="00C350E0">
      <w:pPr>
        <w:pStyle w:val="Odstavekseznama"/>
        <w:numPr>
          <w:ilvl w:val="0"/>
          <w:numId w:val="90"/>
        </w:numPr>
        <w:rPr>
          <w:rFonts w:cs="Arial"/>
          <w:szCs w:val="24"/>
        </w:rPr>
      </w:pPr>
      <w:r w:rsidRPr="00AC6016">
        <w:rPr>
          <w:rFonts w:cs="Arial"/>
          <w:szCs w:val="24"/>
        </w:rPr>
        <w:t>Pravilnik o omogočanju dostopnosti električne opreme na trgu, ki je načrtovana za uporabo znotraj določenih napetostnih mej (Ur. list RS, št. 39/16)</w:t>
      </w:r>
    </w:p>
    <w:p w14:paraId="5BC3D439" w14:textId="77777777" w:rsidR="00BB47A7" w:rsidRPr="00AC6016" w:rsidRDefault="00BB47A7" w:rsidP="00C350E0">
      <w:pPr>
        <w:pStyle w:val="Odstavekseznama"/>
        <w:numPr>
          <w:ilvl w:val="0"/>
          <w:numId w:val="90"/>
        </w:numPr>
        <w:rPr>
          <w:rFonts w:cs="Arial"/>
          <w:szCs w:val="24"/>
        </w:rPr>
      </w:pPr>
      <w:r w:rsidRPr="00AC6016">
        <w:rPr>
          <w:rFonts w:cs="Arial"/>
          <w:szCs w:val="24"/>
        </w:rPr>
        <w:t xml:space="preserve">Pravilnik o elektromagnetni združljivosti (Ur. list RS, št. 39/16) Pravilnik o elektromagnetni združljivosti (EMC) (Uradni list RS, št. 132/06, 17/11 – ZTZPUS-1 in 39/16) </w:t>
      </w:r>
    </w:p>
    <w:p w14:paraId="02B17DC1" w14:textId="77777777" w:rsidR="00BB47A7" w:rsidRPr="002E38CC" w:rsidRDefault="00BB47A7" w:rsidP="00C350E0">
      <w:pPr>
        <w:pStyle w:val="Odstavekseznama"/>
        <w:numPr>
          <w:ilvl w:val="0"/>
          <w:numId w:val="90"/>
        </w:numPr>
        <w:rPr>
          <w:rFonts w:cs="Arial"/>
          <w:szCs w:val="24"/>
        </w:rPr>
      </w:pPr>
      <w:r w:rsidRPr="002E38CC">
        <w:rPr>
          <w:rFonts w:cs="Arial"/>
          <w:szCs w:val="24"/>
        </w:rPr>
        <w:t>Pravilnik o radijski opremi (Uradni list RS, št. 3/16)</w:t>
      </w:r>
    </w:p>
    <w:p w14:paraId="6E320FEE"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mehanski odpornosti in stabilnosti objektov (Ur. list RS, št. 101/05)</w:t>
      </w:r>
    </w:p>
    <w:p w14:paraId="119A0DDC"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učinkoviti rabi energije v stavbah (Ur. list RS, št. 52/10)</w:t>
      </w:r>
    </w:p>
    <w:p w14:paraId="5E1266CB"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pogojih za graditev gradbenih objektov ali drugih objektov, saditev drevja ter postavljanja naprav v varovalnem progovnem pasu in varovalnem pasu ob industrijskem tiru (Ur. list SRS, št. 2/1987, Ur. list RS, št. 61/07)</w:t>
      </w:r>
    </w:p>
    <w:p w14:paraId="02FE6A98"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ugotavljanju skladnosti in o izdajanju dovoljenj za vgradnjo elementov, naprav in sistemov v železniško infrastrukturo (Ur. list RS, št. 82/06, 61/07)</w:t>
      </w:r>
    </w:p>
    <w:p w14:paraId="754BEB75"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 xml:space="preserve">Pravilnik o pogojih in postopku za začetek, izvajanje in dokončanje tekočega in investicijskega vzdrževanja ter vzdrževalnih del v javno korist </w:t>
      </w:r>
      <w:r w:rsidRPr="002E38CC">
        <w:rPr>
          <w:rFonts w:eastAsia="Times New Roman" w:cs="Arial"/>
          <w:spacing w:val="1"/>
          <w:szCs w:val="24"/>
        </w:rPr>
        <w:lastRenderedPageBreak/>
        <w:t>na področju železniške infrastrukture (Ur. list RS, št. 82/06, 61/07)</w:t>
      </w:r>
    </w:p>
    <w:p w14:paraId="7C94E814"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 xml:space="preserve">Pravilnik o nivojskih prehodih </w:t>
      </w:r>
      <w:r w:rsidR="00CD4785" w:rsidRPr="00AC6016">
        <w:rPr>
          <w:rFonts w:cs="Arial"/>
          <w:szCs w:val="24"/>
        </w:rPr>
        <w:t xml:space="preserve"> </w:t>
      </w:r>
      <w:r w:rsidR="00CD4785" w:rsidRPr="002E38CC">
        <w:rPr>
          <w:rFonts w:eastAsia="Times New Roman" w:cs="Arial"/>
          <w:spacing w:val="1"/>
          <w:szCs w:val="24"/>
        </w:rPr>
        <w:t>(Uradni list RS, št. 55/19)</w:t>
      </w:r>
    </w:p>
    <w:p w14:paraId="779852DB"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prometni signalizaciji in prometni opremi na javnih cestah (Ur. list RS, št.</w:t>
      </w:r>
      <w:r w:rsidR="009B2353" w:rsidRPr="002E38CC">
        <w:rPr>
          <w:rFonts w:eastAsia="Times New Roman" w:cs="Arial"/>
          <w:spacing w:val="1"/>
          <w:szCs w:val="24"/>
        </w:rPr>
        <w:t xml:space="preserve"> 99/15, 46/17, 59/18 in 63/19</w:t>
      </w:r>
      <w:r w:rsidRPr="002E38CC">
        <w:rPr>
          <w:rFonts w:eastAsia="Times New Roman" w:cs="Arial"/>
          <w:spacing w:val="1"/>
          <w:szCs w:val="24"/>
        </w:rPr>
        <w:t>)</w:t>
      </w:r>
    </w:p>
    <w:p w14:paraId="29AF84AF"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železniških signalnovarnostnih napravah (Ur. list RS, 85/10)</w:t>
      </w:r>
    </w:p>
    <w:p w14:paraId="4D82016B"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železniškem telekomunikacijskem omrežju (Ur. list RS, št. 59/10)</w:t>
      </w:r>
    </w:p>
    <w:p w14:paraId="0F7D4987"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zgornjem ustroju železniških prog (Ur. list RS, št. 92/10)</w:t>
      </w:r>
    </w:p>
    <w:p w14:paraId="547A89D9"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spremembi pravilnika o zgornjem ustroju železniških prog (</w:t>
      </w:r>
      <w:proofErr w:type="spellStart"/>
      <w:r w:rsidRPr="002E38CC">
        <w:rPr>
          <w:rFonts w:eastAsia="Times New Roman" w:cs="Arial"/>
          <w:spacing w:val="1"/>
          <w:szCs w:val="24"/>
        </w:rPr>
        <w:t>Urad.list</w:t>
      </w:r>
      <w:proofErr w:type="spellEnd"/>
      <w:r w:rsidRPr="002E38CC">
        <w:rPr>
          <w:rFonts w:eastAsia="Times New Roman" w:cs="Arial"/>
          <w:spacing w:val="1"/>
          <w:szCs w:val="24"/>
        </w:rPr>
        <w:t xml:space="preserve"> RS 38/16)</w:t>
      </w:r>
    </w:p>
    <w:p w14:paraId="7C072072"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spodnjem ustroju železniških prog (Ur. list RS, št. 93/13)</w:t>
      </w:r>
    </w:p>
    <w:p w14:paraId="3874B4B8"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Signalni pravilnik (Ur. list RS, št. 123/07, 18/11, 48/11)</w:t>
      </w:r>
    </w:p>
    <w:p w14:paraId="7045C1B2"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Prometni pravilnik (Ur. list RS, št. 50/11, 21/14)</w:t>
      </w:r>
    </w:p>
    <w:p w14:paraId="3F24B51D"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notranjem redu na železnici (Ur. list RS, št. 88/08)</w:t>
      </w:r>
    </w:p>
    <w:p w14:paraId="7E44DF4A"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zagotavljanju varnosti in zdravja pri ročnem premeščanju bremen (Ur. list RS, št. 73/05)</w:t>
      </w:r>
    </w:p>
    <w:p w14:paraId="33371E35"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varnosti in zdravju pri uporabi delovne opreme (Ur. list RS, št. 101/04, 43/11)</w:t>
      </w:r>
    </w:p>
    <w:p w14:paraId="648EA8B3"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varnostnih znakih (Ur. list RS, št. 89/99, 39/05, 34/10, 43/11)</w:t>
      </w:r>
    </w:p>
    <w:p w14:paraId="4FEAC5E0"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varstvu pri delu pri nakladanju in razkladanju tovornih motornih vozil (Ur. list SFRJ, št. 17/66, Ur. list RS, št. 43/11)</w:t>
      </w:r>
    </w:p>
    <w:p w14:paraId="7CB5FCF6"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zahtevah za zagotavljanje varnosti in zdravja delavcev na delovnih mestih (Ur. list RS, št. 89/99, 39/05, 43/11)</w:t>
      </w:r>
    </w:p>
    <w:p w14:paraId="6CB65A5B"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varovanju delavcev pred tveganji zaradi izpostavljenosti kemičnim snovem pri delu (Ur. list RS, št. 100/01, 39/05, 53/07, 102/10, 43/11)</w:t>
      </w:r>
    </w:p>
    <w:p w14:paraId="2AB551F7"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organizaciji, materialu in opremi za prvo pomoč na delovnem mestu (Ur. list RS, št. 136/06, 61/10, 43/11)</w:t>
      </w:r>
    </w:p>
    <w:p w14:paraId="091642C8"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gradbiščih (Ur. list RS, št. 55/08, 54/09)</w:t>
      </w:r>
    </w:p>
    <w:p w14:paraId="360CA229"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projektiranju cest (Ur. list RS, št. 91/05, 26/06, 109/10)</w:t>
      </w:r>
    </w:p>
    <w:p w14:paraId="1DB5DEE1"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metodologiji za ugotavljanje ocene požarne ogroženosti (Ur. list RS, št. 70/96, 5/97, 31/04)</w:t>
      </w:r>
    </w:p>
    <w:p w14:paraId="65342B5D"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požarnem redu (Ur. list RS, št. 52/07, 34/11, 101/11)</w:t>
      </w:r>
    </w:p>
    <w:p w14:paraId="1D706F85"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zasnovi in študiji požarne varnosti (Ur. list RS, št. 12/13, 49/13)</w:t>
      </w:r>
    </w:p>
    <w:p w14:paraId="7D7307E5" w14:textId="77777777" w:rsidR="00372283" w:rsidRPr="002E38CC" w:rsidRDefault="00372283" w:rsidP="00C350E0">
      <w:pPr>
        <w:pStyle w:val="Odstavekseznama"/>
        <w:numPr>
          <w:ilvl w:val="0"/>
          <w:numId w:val="90"/>
        </w:numPr>
        <w:tabs>
          <w:tab w:val="clear" w:pos="851"/>
        </w:tabs>
        <w:spacing w:after="40"/>
        <w:ind w:right="-23"/>
        <w:contextualSpacing w:val="0"/>
        <w:jc w:val="left"/>
        <w:rPr>
          <w:rFonts w:eastAsia="Times New Roman" w:cs="Arial"/>
          <w:spacing w:val="1"/>
          <w:szCs w:val="24"/>
        </w:rPr>
      </w:pPr>
      <w:r w:rsidRPr="002E38CC">
        <w:rPr>
          <w:rFonts w:eastAsia="Times New Roman" w:cs="Arial"/>
          <w:spacing w:val="1"/>
          <w:szCs w:val="24"/>
        </w:rPr>
        <w:t>Pravilnik o požarni varnosti v stavbah (Ur. list RS, št. 31/04, 10/05, 83/05, 14/07, 12/13)</w:t>
      </w:r>
    </w:p>
    <w:p w14:paraId="4102E071"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prvem ocenjevanju in obratovalnem monitoringu hrupa za vire hrupa ter o pogojih za njegovo izvajanje, (Ur. list RS št. 105/08)</w:t>
      </w:r>
    </w:p>
    <w:p w14:paraId="26691975"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 xml:space="preserve">Pravilnik o zaščiti pred hrupom v stavbah (Ur. list RS št. 10/12) </w:t>
      </w:r>
    </w:p>
    <w:p w14:paraId="29025F25"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 xml:space="preserve">Pravilnik o ravnanju ob resnih nesrečah, nesrečah in incidentih (Ur. list RS, </w:t>
      </w:r>
      <w:r w:rsidRPr="002E38CC">
        <w:rPr>
          <w:rFonts w:eastAsia="Times New Roman" w:cs="Arial"/>
          <w:spacing w:val="1"/>
          <w:szCs w:val="24"/>
        </w:rPr>
        <w:lastRenderedPageBreak/>
        <w:t>št. 119/07)</w:t>
      </w:r>
    </w:p>
    <w:p w14:paraId="5B08C669"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ravnanju ob resnih nesrečah, nesrečah in incidentih v železniškem prometu (</w:t>
      </w:r>
      <w:proofErr w:type="spellStart"/>
      <w:r w:rsidRPr="002E38CC">
        <w:rPr>
          <w:rFonts w:eastAsia="Times New Roman" w:cs="Arial"/>
          <w:spacing w:val="1"/>
          <w:szCs w:val="24"/>
        </w:rPr>
        <w:t>Urad.list</w:t>
      </w:r>
      <w:proofErr w:type="spellEnd"/>
      <w:r w:rsidRPr="002E38CC">
        <w:rPr>
          <w:rFonts w:eastAsia="Times New Roman" w:cs="Arial"/>
          <w:spacing w:val="1"/>
          <w:szCs w:val="24"/>
        </w:rPr>
        <w:t xml:space="preserve"> RS 62/15)</w:t>
      </w:r>
    </w:p>
    <w:p w14:paraId="7AB09E48" w14:textId="77777777" w:rsidR="00BB47A7" w:rsidRPr="00AC6016" w:rsidRDefault="00BB47A7" w:rsidP="007D17D3">
      <w:pPr>
        <w:pStyle w:val="Naslov3"/>
        <w:rPr>
          <w:rFonts w:cs="Arial"/>
          <w:szCs w:val="24"/>
        </w:rPr>
      </w:pPr>
      <w:bookmarkStart w:id="9" w:name="_Toc3373107"/>
      <w:bookmarkStart w:id="10" w:name="_Toc25923644"/>
      <w:bookmarkStart w:id="11" w:name="_Toc90547796"/>
      <w:r w:rsidRPr="00AC6016">
        <w:rPr>
          <w:rFonts w:cs="Arial"/>
          <w:szCs w:val="24"/>
        </w:rPr>
        <w:t>Standardi</w:t>
      </w:r>
      <w:bookmarkEnd w:id="9"/>
      <w:bookmarkEnd w:id="10"/>
      <w:bookmarkEnd w:id="11"/>
    </w:p>
    <w:p w14:paraId="64B51ED3" w14:textId="77777777" w:rsidR="00BB47A7" w:rsidRPr="00AC6016" w:rsidRDefault="00BB47A7" w:rsidP="00C350E0">
      <w:pPr>
        <w:pStyle w:val="Odstavekseznama"/>
        <w:numPr>
          <w:ilvl w:val="0"/>
          <w:numId w:val="91"/>
        </w:numPr>
        <w:rPr>
          <w:rFonts w:cs="Arial"/>
          <w:szCs w:val="24"/>
        </w:rPr>
      </w:pPr>
      <w:r w:rsidRPr="00AC6016">
        <w:rPr>
          <w:rFonts w:cs="Arial"/>
          <w:szCs w:val="24"/>
        </w:rPr>
        <w:t>UIC</w:t>
      </w:r>
    </w:p>
    <w:p w14:paraId="136C696F" w14:textId="77777777" w:rsidR="00BB47A7" w:rsidRPr="00AC6016" w:rsidRDefault="00BB47A7" w:rsidP="00C350E0">
      <w:pPr>
        <w:pStyle w:val="Odstavekseznama"/>
        <w:numPr>
          <w:ilvl w:val="0"/>
          <w:numId w:val="91"/>
        </w:numPr>
        <w:rPr>
          <w:rFonts w:cs="Arial"/>
          <w:szCs w:val="24"/>
        </w:rPr>
      </w:pPr>
      <w:r w:rsidRPr="00AC6016">
        <w:rPr>
          <w:rFonts w:cs="Arial"/>
          <w:szCs w:val="24"/>
        </w:rPr>
        <w:t>ERRI</w:t>
      </w:r>
    </w:p>
    <w:p w14:paraId="41158690" w14:textId="77777777" w:rsidR="00BB47A7" w:rsidRPr="00AC6016" w:rsidRDefault="00BB47A7" w:rsidP="00C350E0">
      <w:pPr>
        <w:pStyle w:val="Odstavekseznama"/>
        <w:numPr>
          <w:ilvl w:val="0"/>
          <w:numId w:val="91"/>
        </w:numPr>
        <w:rPr>
          <w:rFonts w:cs="Arial"/>
          <w:szCs w:val="24"/>
        </w:rPr>
      </w:pPr>
      <w:r w:rsidRPr="00AC6016">
        <w:rPr>
          <w:rFonts w:cs="Arial"/>
          <w:szCs w:val="24"/>
        </w:rPr>
        <w:t xml:space="preserve">CENELEC EN 50119, EN 50122, EN 50124, EN 50125, EN 50126, EN 50127, EN 50128, EN 50129, EN 50159 1 in 2, EN 50317, EN 50367, </w:t>
      </w:r>
    </w:p>
    <w:p w14:paraId="71D827D6" w14:textId="77777777" w:rsidR="00BB47A7" w:rsidRPr="00AC6016" w:rsidRDefault="00BB47A7" w:rsidP="00C350E0">
      <w:pPr>
        <w:pStyle w:val="Odstavekseznama"/>
        <w:numPr>
          <w:ilvl w:val="0"/>
          <w:numId w:val="91"/>
        </w:numPr>
        <w:rPr>
          <w:rFonts w:cs="Arial"/>
          <w:szCs w:val="24"/>
        </w:rPr>
      </w:pPr>
      <w:r w:rsidRPr="00AC6016">
        <w:rPr>
          <w:rFonts w:cs="Arial"/>
          <w:szCs w:val="24"/>
        </w:rPr>
        <w:t>ISO 14001</w:t>
      </w:r>
    </w:p>
    <w:p w14:paraId="0C7D41AB" w14:textId="77777777" w:rsidR="00BB47A7" w:rsidRPr="00AC6016" w:rsidRDefault="00BB47A7" w:rsidP="00C350E0">
      <w:pPr>
        <w:pStyle w:val="Odstavekseznama"/>
        <w:numPr>
          <w:ilvl w:val="0"/>
          <w:numId w:val="91"/>
        </w:numPr>
        <w:rPr>
          <w:rFonts w:cs="Arial"/>
          <w:szCs w:val="24"/>
        </w:rPr>
      </w:pPr>
      <w:r w:rsidRPr="00AC6016">
        <w:rPr>
          <w:rFonts w:cs="Arial"/>
          <w:szCs w:val="24"/>
        </w:rPr>
        <w:t>ISO 9000-9004</w:t>
      </w:r>
    </w:p>
    <w:p w14:paraId="3C4CF997" w14:textId="77777777" w:rsidR="00BB47A7" w:rsidRPr="00AC6016" w:rsidRDefault="00BB47A7" w:rsidP="00C350E0">
      <w:pPr>
        <w:pStyle w:val="Odstavekseznama"/>
        <w:numPr>
          <w:ilvl w:val="0"/>
          <w:numId w:val="91"/>
        </w:numPr>
        <w:rPr>
          <w:rFonts w:cs="Arial"/>
          <w:szCs w:val="24"/>
        </w:rPr>
      </w:pPr>
      <w:r w:rsidRPr="00AC6016">
        <w:rPr>
          <w:rFonts w:cs="Arial"/>
          <w:szCs w:val="24"/>
        </w:rPr>
        <w:t>Standardi veljavni v RS (JUS in JŽS) naj se v maksimalni možni meri nadomestijo s standardi EN</w:t>
      </w:r>
    </w:p>
    <w:p w14:paraId="700FDFBB" w14:textId="77777777" w:rsidR="00BB47A7" w:rsidRPr="00AC6016" w:rsidRDefault="00BB47A7" w:rsidP="00C350E0">
      <w:pPr>
        <w:pStyle w:val="Odstavekseznama"/>
        <w:numPr>
          <w:ilvl w:val="0"/>
          <w:numId w:val="91"/>
        </w:numPr>
        <w:rPr>
          <w:rFonts w:cs="Arial"/>
          <w:szCs w:val="24"/>
        </w:rPr>
      </w:pPr>
      <w:r w:rsidRPr="00AC6016">
        <w:rPr>
          <w:rFonts w:cs="Arial"/>
          <w:szCs w:val="24"/>
        </w:rPr>
        <w:t>Seznam izdane tehnične smernice (Ur. list RS, št. 28/14)</w:t>
      </w:r>
    </w:p>
    <w:p w14:paraId="2C070CE2" w14:textId="77777777" w:rsidR="00BB47A7" w:rsidRPr="00AC6016" w:rsidRDefault="00BB47A7" w:rsidP="00C350E0">
      <w:pPr>
        <w:pStyle w:val="Odstavekseznama"/>
        <w:numPr>
          <w:ilvl w:val="0"/>
          <w:numId w:val="91"/>
        </w:numPr>
        <w:rPr>
          <w:rFonts w:cs="Arial"/>
          <w:szCs w:val="24"/>
        </w:rPr>
      </w:pPr>
      <w:r w:rsidRPr="00AC6016">
        <w:rPr>
          <w:rFonts w:cs="Arial"/>
          <w:szCs w:val="24"/>
        </w:rPr>
        <w:t>Tehnična smernica TSG-N-002:2013, Nizkonapetostne električne inštalacije</w:t>
      </w:r>
    </w:p>
    <w:p w14:paraId="25860EFF" w14:textId="77777777" w:rsidR="00BB47A7" w:rsidRPr="00AC6016" w:rsidRDefault="00BB47A7" w:rsidP="00C350E0">
      <w:pPr>
        <w:pStyle w:val="Odstavekseznama"/>
        <w:numPr>
          <w:ilvl w:val="0"/>
          <w:numId w:val="91"/>
        </w:numPr>
        <w:rPr>
          <w:rFonts w:cs="Arial"/>
          <w:szCs w:val="24"/>
        </w:rPr>
      </w:pPr>
      <w:r w:rsidRPr="00AC6016">
        <w:rPr>
          <w:rFonts w:cs="Arial"/>
          <w:szCs w:val="24"/>
        </w:rPr>
        <w:t>Tehnična smernica TSG-N-003:2013, Zaščita pred delovanjem strele</w:t>
      </w:r>
    </w:p>
    <w:p w14:paraId="22FA1EC3" w14:textId="77777777" w:rsidR="00BB47A7" w:rsidRPr="00AC6016" w:rsidRDefault="00BB47A7" w:rsidP="00C350E0">
      <w:pPr>
        <w:pStyle w:val="Odstavekseznama"/>
        <w:numPr>
          <w:ilvl w:val="0"/>
          <w:numId w:val="91"/>
        </w:numPr>
        <w:rPr>
          <w:rFonts w:cs="Arial"/>
          <w:szCs w:val="24"/>
        </w:rPr>
      </w:pPr>
      <w:r w:rsidRPr="00AC6016">
        <w:rPr>
          <w:rFonts w:cs="Arial"/>
          <w:szCs w:val="24"/>
        </w:rPr>
        <w:t>Tehnične specifikacije za betonska korita na območju Slovenskih železnic in navodila za vgradnjo (Navodilo 453)</w:t>
      </w:r>
    </w:p>
    <w:p w14:paraId="707AD54F" w14:textId="77777777" w:rsidR="00BB47A7" w:rsidRPr="00AC6016" w:rsidRDefault="00BB47A7" w:rsidP="00C350E0">
      <w:pPr>
        <w:pStyle w:val="Odstavekseznama"/>
        <w:numPr>
          <w:ilvl w:val="0"/>
          <w:numId w:val="91"/>
        </w:numPr>
        <w:rPr>
          <w:rFonts w:cs="Arial"/>
          <w:szCs w:val="24"/>
        </w:rPr>
      </w:pPr>
      <w:r w:rsidRPr="00AC6016">
        <w:rPr>
          <w:rFonts w:cs="Arial"/>
          <w:szCs w:val="24"/>
        </w:rPr>
        <w:t>Tehnični pogoji za polietilenske cevi malega premera za kabelsko kanalizacijo (PTT Vestnik št. 25/87)</w:t>
      </w:r>
    </w:p>
    <w:p w14:paraId="335639ED" w14:textId="77777777" w:rsidR="00BB47A7" w:rsidRPr="00AC6016" w:rsidRDefault="00BB47A7" w:rsidP="00C350E0">
      <w:pPr>
        <w:pStyle w:val="Odstavekseznama"/>
        <w:numPr>
          <w:ilvl w:val="0"/>
          <w:numId w:val="91"/>
        </w:numPr>
        <w:rPr>
          <w:rFonts w:cs="Arial"/>
          <w:szCs w:val="24"/>
        </w:rPr>
      </w:pPr>
      <w:r w:rsidRPr="00AC6016">
        <w:rPr>
          <w:rFonts w:cs="Arial"/>
          <w:szCs w:val="24"/>
        </w:rPr>
        <w:t xml:space="preserve">Tehnični pogoji za TK kable z </w:t>
      </w:r>
      <w:proofErr w:type="spellStart"/>
      <w:r w:rsidRPr="00AC6016">
        <w:rPr>
          <w:rFonts w:cs="Arial"/>
          <w:szCs w:val="24"/>
        </w:rPr>
        <w:t>monomodnimi</w:t>
      </w:r>
      <w:proofErr w:type="spellEnd"/>
      <w:r w:rsidRPr="00AC6016">
        <w:rPr>
          <w:rFonts w:cs="Arial"/>
          <w:szCs w:val="24"/>
        </w:rPr>
        <w:t xml:space="preserve"> optičnimi vlakni (PTT Vestnik št. 13/88)</w:t>
      </w:r>
    </w:p>
    <w:p w14:paraId="0DF90740" w14:textId="77777777" w:rsidR="00BB47A7" w:rsidRPr="00AC6016" w:rsidRDefault="00BB47A7" w:rsidP="00C350E0">
      <w:pPr>
        <w:pStyle w:val="Odstavekseznama"/>
        <w:numPr>
          <w:ilvl w:val="0"/>
          <w:numId w:val="91"/>
        </w:numPr>
        <w:rPr>
          <w:rFonts w:cs="Arial"/>
          <w:szCs w:val="24"/>
        </w:rPr>
      </w:pPr>
      <w:r w:rsidRPr="00AC6016">
        <w:rPr>
          <w:rFonts w:cs="Arial"/>
          <w:szCs w:val="24"/>
        </w:rPr>
        <w:t xml:space="preserve">SIST EN ISO IEC 17025 – Splošne zahteve za usposobljenost </w:t>
      </w:r>
      <w:proofErr w:type="spellStart"/>
      <w:r w:rsidRPr="00AC6016">
        <w:rPr>
          <w:rFonts w:cs="Arial"/>
          <w:szCs w:val="24"/>
        </w:rPr>
        <w:t>preskuševalnih</w:t>
      </w:r>
      <w:proofErr w:type="spellEnd"/>
      <w:r w:rsidRPr="00AC6016">
        <w:rPr>
          <w:rFonts w:cs="Arial"/>
          <w:szCs w:val="24"/>
        </w:rPr>
        <w:t xml:space="preserve"> in kalibracijskih laboratorijev</w:t>
      </w:r>
    </w:p>
    <w:p w14:paraId="2597E709" w14:textId="77777777" w:rsidR="00BB47A7" w:rsidRPr="00AC6016" w:rsidRDefault="00BB47A7" w:rsidP="00C350E0">
      <w:pPr>
        <w:pStyle w:val="Odstavekseznama"/>
        <w:numPr>
          <w:ilvl w:val="0"/>
          <w:numId w:val="91"/>
        </w:numPr>
        <w:rPr>
          <w:rFonts w:cs="Arial"/>
          <w:szCs w:val="24"/>
        </w:rPr>
      </w:pPr>
      <w:r w:rsidRPr="00AC6016">
        <w:rPr>
          <w:rFonts w:cs="Arial"/>
          <w:szCs w:val="24"/>
        </w:rPr>
        <w:t>Seznam standardov, ob uporabi katerih se domneva skladnost z zahtevami Pravilnika o mehanski odpornosti in stabilnosti objektov (Ur. list RS, št. 114/05, 120/07)</w:t>
      </w:r>
    </w:p>
    <w:p w14:paraId="4F87145E" w14:textId="77777777" w:rsidR="00BB47A7" w:rsidRPr="00AC6016" w:rsidRDefault="00BB47A7" w:rsidP="00C350E0">
      <w:pPr>
        <w:pStyle w:val="Odstavekseznama"/>
        <w:numPr>
          <w:ilvl w:val="0"/>
          <w:numId w:val="91"/>
        </w:numPr>
        <w:rPr>
          <w:rFonts w:cs="Arial"/>
          <w:szCs w:val="24"/>
        </w:rPr>
      </w:pPr>
      <w:r w:rsidRPr="00AC6016">
        <w:rPr>
          <w:rFonts w:cs="Arial"/>
          <w:szCs w:val="24"/>
        </w:rPr>
        <w:t xml:space="preserve">Seznam </w:t>
      </w:r>
      <w:proofErr w:type="spellStart"/>
      <w:r w:rsidRPr="00AC6016">
        <w:rPr>
          <w:rFonts w:cs="Arial"/>
          <w:szCs w:val="24"/>
        </w:rPr>
        <w:t>harmoniziranih</w:t>
      </w:r>
      <w:proofErr w:type="spellEnd"/>
      <w:r w:rsidRPr="00AC6016">
        <w:rPr>
          <w:rFonts w:cs="Arial"/>
          <w:szCs w:val="24"/>
        </w:rPr>
        <w:t xml:space="preserve"> standardov, katerih uporaba ustvari domnevo o skladnosti gradbenih proizvodov za nameravano uporabo (Ur. list RS, št. 103/02, 29/03, 58/03, 3/04, 33/04, 67/04, 88/05, 97/06, 49/07)</w:t>
      </w:r>
    </w:p>
    <w:p w14:paraId="0C253AA9" w14:textId="77777777" w:rsidR="00BB47A7" w:rsidRPr="00AC6016" w:rsidRDefault="00BB47A7" w:rsidP="00C350E0">
      <w:pPr>
        <w:pStyle w:val="Odstavekseznama"/>
        <w:numPr>
          <w:ilvl w:val="0"/>
          <w:numId w:val="91"/>
        </w:numPr>
        <w:rPr>
          <w:rFonts w:cs="Arial"/>
          <w:szCs w:val="24"/>
        </w:rPr>
      </w:pPr>
      <w:r w:rsidRPr="00AC6016">
        <w:rPr>
          <w:rFonts w:cs="Arial"/>
          <w:szCs w:val="24"/>
        </w:rPr>
        <w:t xml:space="preserve">Seznam </w:t>
      </w:r>
      <w:proofErr w:type="spellStart"/>
      <w:r w:rsidRPr="00AC6016">
        <w:rPr>
          <w:rFonts w:cs="Arial"/>
          <w:szCs w:val="24"/>
        </w:rPr>
        <w:t>harmoniziranih</w:t>
      </w:r>
      <w:proofErr w:type="spellEnd"/>
      <w:r w:rsidRPr="00AC6016">
        <w:rPr>
          <w:rFonts w:cs="Arial"/>
          <w:szCs w:val="24"/>
        </w:rPr>
        <w:t xml:space="preserve"> standardov: Nizkonapetostna električna oprema, elektromagnetna združljivost, radijska in telekomunikacijska oprema</w:t>
      </w:r>
    </w:p>
    <w:p w14:paraId="0B481713" w14:textId="77777777" w:rsidR="0091631F" w:rsidRPr="00AC6016" w:rsidRDefault="0091631F" w:rsidP="00C350E0">
      <w:pPr>
        <w:pStyle w:val="Odstavekseznama"/>
        <w:numPr>
          <w:ilvl w:val="0"/>
          <w:numId w:val="91"/>
        </w:numPr>
        <w:rPr>
          <w:rFonts w:cs="Arial"/>
          <w:szCs w:val="24"/>
        </w:rPr>
      </w:pPr>
      <w:r w:rsidRPr="00AC6016">
        <w:rPr>
          <w:rFonts w:cs="Arial"/>
          <w:szCs w:val="24"/>
        </w:rPr>
        <w:t>Tehnične specifikacije za zunanje elemente železniške proge</w:t>
      </w:r>
    </w:p>
    <w:p w14:paraId="67A9F7C9" w14:textId="77777777" w:rsidR="00BB47A7" w:rsidRPr="00AC6016" w:rsidRDefault="00BB47A7" w:rsidP="00BB47A7">
      <w:pPr>
        <w:rPr>
          <w:rFonts w:cs="Arial"/>
          <w:szCs w:val="24"/>
        </w:rPr>
      </w:pPr>
      <w:r w:rsidRPr="00AC6016">
        <w:rPr>
          <w:rFonts w:cs="Arial"/>
          <w:szCs w:val="24"/>
        </w:rPr>
        <w:t xml:space="preserve">Poleg zgoraj navedenih, je obvezna uporaba vseh standardov navedenih v posameznih </w:t>
      </w:r>
      <w:proofErr w:type="spellStart"/>
      <w:r w:rsidRPr="00AC6016">
        <w:rPr>
          <w:rFonts w:cs="Arial"/>
          <w:szCs w:val="24"/>
        </w:rPr>
        <w:t>poglavijih</w:t>
      </w:r>
      <w:proofErr w:type="spellEnd"/>
      <w:r w:rsidRPr="00AC6016">
        <w:rPr>
          <w:rFonts w:cs="Arial"/>
          <w:szCs w:val="24"/>
        </w:rPr>
        <w:t xml:space="preserve"> Posebnih tehničnih pogojev in vseh standardov navedenih v izdelani Projektni dokumentaciji.</w:t>
      </w:r>
    </w:p>
    <w:p w14:paraId="7E93C996" w14:textId="77777777" w:rsidR="00BB47A7" w:rsidRPr="00AC6016" w:rsidRDefault="00BB47A7" w:rsidP="00BB47A7">
      <w:pPr>
        <w:rPr>
          <w:rFonts w:cs="Arial"/>
          <w:szCs w:val="24"/>
        </w:rPr>
      </w:pPr>
      <w:r w:rsidRPr="00AC6016">
        <w:rPr>
          <w:rFonts w:cs="Arial"/>
          <w:szCs w:val="24"/>
        </w:rPr>
        <w:t>Za izvajanje del, opredeljenih v Splošnih in Posebnih tehničnih pogojih, veljajo vsi slovenski in harmonizirani evropski standardi, sprejeti v SIST.</w:t>
      </w:r>
    </w:p>
    <w:p w14:paraId="06A96B18" w14:textId="77777777" w:rsidR="00BB47A7" w:rsidRPr="00AC6016" w:rsidRDefault="00BB47A7" w:rsidP="007D17D3">
      <w:pPr>
        <w:pStyle w:val="Naslov3"/>
        <w:rPr>
          <w:rFonts w:cs="Arial"/>
          <w:szCs w:val="24"/>
        </w:rPr>
      </w:pPr>
      <w:bookmarkStart w:id="12" w:name="_Toc3373108"/>
      <w:bookmarkStart w:id="13" w:name="_Toc25923645"/>
      <w:bookmarkStart w:id="14" w:name="_Toc90547797"/>
      <w:r w:rsidRPr="00AC6016">
        <w:rPr>
          <w:rFonts w:cs="Arial"/>
          <w:szCs w:val="24"/>
        </w:rPr>
        <w:t>Navodila</w:t>
      </w:r>
      <w:bookmarkEnd w:id="12"/>
      <w:bookmarkEnd w:id="13"/>
      <w:bookmarkEnd w:id="14"/>
    </w:p>
    <w:p w14:paraId="2C7E24E7" w14:textId="77777777" w:rsidR="00565F08" w:rsidRPr="00AC6016" w:rsidRDefault="00565F08" w:rsidP="00C350E0">
      <w:pPr>
        <w:pStyle w:val="Odstavekseznama"/>
        <w:numPr>
          <w:ilvl w:val="0"/>
          <w:numId w:val="92"/>
        </w:numPr>
        <w:rPr>
          <w:rFonts w:cs="Arial"/>
          <w:szCs w:val="24"/>
        </w:rPr>
      </w:pPr>
      <w:r w:rsidRPr="00AC6016">
        <w:rPr>
          <w:rFonts w:cs="Arial"/>
          <w:szCs w:val="24"/>
        </w:rPr>
        <w:t>Navodila za uvajanje po</w:t>
      </w:r>
      <w:r w:rsidR="00052FBA">
        <w:rPr>
          <w:rFonts w:cs="Arial"/>
          <w:szCs w:val="24"/>
        </w:rPr>
        <w:t>č</w:t>
      </w:r>
      <w:r w:rsidRPr="00AC6016">
        <w:rPr>
          <w:rFonts w:cs="Arial"/>
          <w:szCs w:val="24"/>
        </w:rPr>
        <w:t>asnih voženj in ostalih ukrepov pri zavarovanju delovišča pri delu na progi (Obvestilo št.</w:t>
      </w:r>
      <w:r w:rsidR="00E1419A" w:rsidRPr="00AC6016">
        <w:rPr>
          <w:rFonts w:cs="Arial"/>
          <w:szCs w:val="24"/>
        </w:rPr>
        <w:t xml:space="preserve"> 278.1-2/2018</w:t>
      </w:r>
      <w:r w:rsidRPr="00AC6016">
        <w:rPr>
          <w:rFonts w:cs="Arial"/>
          <w:szCs w:val="24"/>
        </w:rPr>
        <w:t>)</w:t>
      </w:r>
    </w:p>
    <w:p w14:paraId="7E5A79B2" w14:textId="77777777" w:rsidR="00BB47A7" w:rsidRPr="00AC6016" w:rsidRDefault="00BB47A7" w:rsidP="00C350E0">
      <w:pPr>
        <w:pStyle w:val="Odstavekseznama"/>
        <w:numPr>
          <w:ilvl w:val="0"/>
          <w:numId w:val="92"/>
        </w:numPr>
        <w:rPr>
          <w:rFonts w:cs="Arial"/>
          <w:szCs w:val="24"/>
        </w:rPr>
      </w:pPr>
      <w:r w:rsidRPr="00AC6016">
        <w:rPr>
          <w:rFonts w:cs="Arial"/>
          <w:szCs w:val="24"/>
        </w:rPr>
        <w:t>Navodilo za vgrajevanje in vzdrževanje tirnic in kretnic v neprekinjeno zvarjenih trakovih (Službeni glasnik ZJŽ št. 2/69)</w:t>
      </w:r>
    </w:p>
    <w:p w14:paraId="6FFBA250" w14:textId="77777777" w:rsidR="00BB47A7" w:rsidRPr="00AC6016" w:rsidRDefault="00BB47A7" w:rsidP="00C350E0">
      <w:pPr>
        <w:pStyle w:val="Odstavekseznama"/>
        <w:numPr>
          <w:ilvl w:val="0"/>
          <w:numId w:val="92"/>
        </w:numPr>
        <w:rPr>
          <w:rFonts w:cs="Arial"/>
          <w:szCs w:val="24"/>
        </w:rPr>
      </w:pPr>
      <w:r w:rsidRPr="00AC6016">
        <w:rPr>
          <w:rFonts w:cs="Arial"/>
          <w:szCs w:val="24"/>
        </w:rPr>
        <w:t>Navodilo o meritvah na telekomunikacijskih linijah z optičnimi kabli (PTT Vestnik 12/91)</w:t>
      </w:r>
    </w:p>
    <w:p w14:paraId="238ED29F" w14:textId="77777777" w:rsidR="00BB47A7" w:rsidRPr="00AC6016" w:rsidRDefault="00BB47A7" w:rsidP="00C350E0">
      <w:pPr>
        <w:pStyle w:val="Odstavekseznama"/>
        <w:numPr>
          <w:ilvl w:val="0"/>
          <w:numId w:val="92"/>
        </w:numPr>
        <w:rPr>
          <w:rFonts w:cs="Arial"/>
          <w:szCs w:val="24"/>
        </w:rPr>
      </w:pPr>
      <w:r w:rsidRPr="00AC6016">
        <w:rPr>
          <w:rFonts w:cs="Arial"/>
          <w:szCs w:val="24"/>
        </w:rPr>
        <w:t xml:space="preserve">Priprava optičnih kablov in obdelava vlaken pred spajanjem (Navodila v PTT </w:t>
      </w:r>
      <w:r w:rsidRPr="00AC6016">
        <w:rPr>
          <w:rFonts w:cs="Arial"/>
          <w:szCs w:val="24"/>
        </w:rPr>
        <w:lastRenderedPageBreak/>
        <w:t>Vestniku št. 4/89)</w:t>
      </w:r>
    </w:p>
    <w:p w14:paraId="3932E578" w14:textId="77777777" w:rsidR="00BB47A7" w:rsidRPr="00AC6016" w:rsidRDefault="00BB47A7" w:rsidP="00C350E0">
      <w:pPr>
        <w:pStyle w:val="Odstavekseznama"/>
        <w:numPr>
          <w:ilvl w:val="0"/>
          <w:numId w:val="92"/>
        </w:numPr>
        <w:rPr>
          <w:rFonts w:cs="Arial"/>
          <w:szCs w:val="24"/>
        </w:rPr>
      </w:pPr>
      <w:r w:rsidRPr="00AC6016">
        <w:rPr>
          <w:rFonts w:cs="Arial"/>
          <w:szCs w:val="24"/>
        </w:rPr>
        <w:t xml:space="preserve">Navodilo za avto stop (AS) naprave </w:t>
      </w:r>
      <w:proofErr w:type="spellStart"/>
      <w:r w:rsidRPr="00AC6016">
        <w:rPr>
          <w:rFonts w:cs="Arial"/>
          <w:szCs w:val="24"/>
        </w:rPr>
        <w:t>Indusi</w:t>
      </w:r>
      <w:proofErr w:type="spellEnd"/>
      <w:r w:rsidRPr="00AC6016">
        <w:rPr>
          <w:rFonts w:cs="Arial"/>
          <w:szCs w:val="24"/>
        </w:rPr>
        <w:t xml:space="preserve"> 60; Navodilo 427</w:t>
      </w:r>
    </w:p>
    <w:p w14:paraId="7099FFE9" w14:textId="77777777" w:rsidR="007657CB" w:rsidRPr="00AC6016" w:rsidRDefault="00CC0354" w:rsidP="00C350E0">
      <w:pPr>
        <w:pStyle w:val="Odstavekseznama"/>
        <w:numPr>
          <w:ilvl w:val="0"/>
          <w:numId w:val="92"/>
        </w:numPr>
        <w:rPr>
          <w:rFonts w:cs="Arial"/>
          <w:szCs w:val="24"/>
        </w:rPr>
      </w:pPr>
      <w:r w:rsidRPr="00AC6016">
        <w:rPr>
          <w:rFonts w:cs="Arial"/>
          <w:szCs w:val="24"/>
        </w:rPr>
        <w:t xml:space="preserve">Priročnik o celostni grafični podobi SŽ I in II </w:t>
      </w:r>
      <w:r w:rsidR="00052FBA">
        <w:rPr>
          <w:rFonts w:cs="Arial"/>
          <w:szCs w:val="24"/>
        </w:rPr>
        <w:t>(</w:t>
      </w:r>
      <w:r w:rsidR="00052FBA" w:rsidRPr="008E2238">
        <w:rPr>
          <w:rFonts w:cs="Arial"/>
          <w:szCs w:val="24"/>
        </w:rPr>
        <w:t>Ur</w:t>
      </w:r>
      <w:r w:rsidR="00052FBA">
        <w:rPr>
          <w:rFonts w:cs="Arial"/>
          <w:szCs w:val="24"/>
        </w:rPr>
        <w:t>.</w:t>
      </w:r>
      <w:r w:rsidR="00052FBA" w:rsidRPr="008E2238">
        <w:rPr>
          <w:rFonts w:cs="Arial"/>
          <w:szCs w:val="24"/>
        </w:rPr>
        <w:t xml:space="preserve"> list RS, št. 58/10 z dne 20. 7. 2010</w:t>
      </w:r>
      <w:r w:rsidR="0053744F">
        <w:rPr>
          <w:rFonts w:cs="Arial"/>
          <w:szCs w:val="24"/>
        </w:rPr>
        <w:t>)</w:t>
      </w:r>
    </w:p>
    <w:p w14:paraId="5EFB8D3F" w14:textId="77777777" w:rsidR="00AE2D10" w:rsidRPr="00AC6016" w:rsidRDefault="00AE2D10" w:rsidP="00AE2D10">
      <w:pPr>
        <w:pStyle w:val="Naslov3"/>
        <w:rPr>
          <w:rFonts w:cs="Arial"/>
          <w:szCs w:val="24"/>
        </w:rPr>
      </w:pPr>
      <w:bookmarkStart w:id="15" w:name="_Toc83972058"/>
      <w:bookmarkStart w:id="16" w:name="_Toc83972106"/>
      <w:bookmarkStart w:id="17" w:name="_Toc83972059"/>
      <w:bookmarkStart w:id="18" w:name="_Toc83972107"/>
      <w:bookmarkStart w:id="19" w:name="_Toc90547798"/>
      <w:bookmarkEnd w:id="15"/>
      <w:bookmarkEnd w:id="16"/>
      <w:bookmarkEnd w:id="17"/>
      <w:bookmarkEnd w:id="18"/>
      <w:r w:rsidRPr="00AC6016">
        <w:rPr>
          <w:rFonts w:cs="Arial"/>
          <w:szCs w:val="24"/>
        </w:rPr>
        <w:t>Drugo</w:t>
      </w:r>
      <w:bookmarkEnd w:id="19"/>
    </w:p>
    <w:p w14:paraId="7366909C" w14:textId="77777777" w:rsidR="00AE2D10" w:rsidRPr="00AC6016" w:rsidRDefault="00AE2D10" w:rsidP="00C350E0">
      <w:pPr>
        <w:pStyle w:val="Odstavekseznama"/>
        <w:numPr>
          <w:ilvl w:val="0"/>
          <w:numId w:val="93"/>
        </w:numPr>
        <w:rPr>
          <w:rFonts w:cs="Arial"/>
          <w:szCs w:val="24"/>
        </w:rPr>
      </w:pPr>
      <w:r w:rsidRPr="00AC6016">
        <w:rPr>
          <w:rFonts w:cs="Arial"/>
          <w:szCs w:val="24"/>
        </w:rPr>
        <w:t>Program omrežja Republike Slovenije</w:t>
      </w:r>
      <w:r w:rsidR="0053744F">
        <w:rPr>
          <w:rFonts w:cs="Arial"/>
          <w:szCs w:val="24"/>
        </w:rPr>
        <w:t xml:space="preserve"> (</w:t>
      </w:r>
      <w:r w:rsidR="0053744F" w:rsidRPr="00AC7E67">
        <w:rPr>
          <w:rFonts w:cs="Arial"/>
          <w:szCs w:val="24"/>
        </w:rPr>
        <w:t>Velja od 14. decembra 2014</w:t>
      </w:r>
      <w:r w:rsidR="0053744F" w:rsidRPr="005B2864">
        <w:rPr>
          <w:rFonts w:cs="Arial"/>
          <w:szCs w:val="24"/>
        </w:rPr>
        <w:t>)</w:t>
      </w:r>
    </w:p>
    <w:p w14:paraId="40C6B200" w14:textId="77777777" w:rsidR="00AE2D10" w:rsidRPr="00AC6016" w:rsidRDefault="00AE2D10" w:rsidP="00C350E0">
      <w:pPr>
        <w:pStyle w:val="Odstavekseznama"/>
        <w:numPr>
          <w:ilvl w:val="0"/>
          <w:numId w:val="93"/>
        </w:numPr>
        <w:rPr>
          <w:rFonts w:cs="Arial"/>
          <w:szCs w:val="24"/>
        </w:rPr>
      </w:pPr>
      <w:r w:rsidRPr="00AC6016">
        <w:rPr>
          <w:rFonts w:cs="Arial"/>
          <w:szCs w:val="24"/>
        </w:rPr>
        <w:t>Nacionalni program o razvoju Slovenske železniške infrastrukture – NPRSZI (Ur. List RS št. 13/</w:t>
      </w:r>
      <w:r w:rsidR="0053744F">
        <w:rPr>
          <w:rFonts w:cs="Arial"/>
          <w:szCs w:val="24"/>
        </w:rPr>
        <w:t>96</w:t>
      </w:r>
      <w:r w:rsidRPr="00AC6016">
        <w:rPr>
          <w:rFonts w:cs="Arial"/>
          <w:szCs w:val="24"/>
        </w:rPr>
        <w:t>)</w:t>
      </w:r>
    </w:p>
    <w:p w14:paraId="21A77142" w14:textId="77777777" w:rsidR="00AE2D10" w:rsidRPr="00AC6016" w:rsidRDefault="00AE2D10" w:rsidP="00C350E0">
      <w:pPr>
        <w:pStyle w:val="Odstavekseznama"/>
        <w:numPr>
          <w:ilvl w:val="0"/>
          <w:numId w:val="93"/>
        </w:numPr>
        <w:rPr>
          <w:rFonts w:cs="Arial"/>
          <w:szCs w:val="24"/>
        </w:rPr>
      </w:pPr>
      <w:r w:rsidRPr="00AC6016">
        <w:rPr>
          <w:rFonts w:cs="Arial"/>
          <w:szCs w:val="24"/>
        </w:rPr>
        <w:t>Uredba komisije (ES) št. 402/2013 z dne 30. aprila 2013 o skupni varnostni metodi za ovrednotenje in oceno tveganja ter o razveljavitvi Uredbe (ES) št. 352/2009</w:t>
      </w:r>
    </w:p>
    <w:p w14:paraId="2FB0C0DA" w14:textId="77777777" w:rsidR="00AE2D10" w:rsidRPr="00AC6016" w:rsidRDefault="00AE2D10" w:rsidP="00C350E0">
      <w:pPr>
        <w:pStyle w:val="Odstavekseznama"/>
        <w:numPr>
          <w:ilvl w:val="0"/>
          <w:numId w:val="93"/>
        </w:numPr>
        <w:rPr>
          <w:rFonts w:cs="Arial"/>
          <w:szCs w:val="24"/>
        </w:rPr>
      </w:pPr>
      <w:r w:rsidRPr="00AC6016">
        <w:rPr>
          <w:rFonts w:cs="Arial"/>
          <w:szCs w:val="24"/>
        </w:rPr>
        <w:t xml:space="preserve">Sporočilo Komisije v okviru izvajanja Direktive 2008/57/ES Evropskega parlamenta in Sveta o </w:t>
      </w:r>
      <w:proofErr w:type="spellStart"/>
      <w:r w:rsidRPr="00AC6016">
        <w:rPr>
          <w:rFonts w:cs="Arial"/>
          <w:szCs w:val="24"/>
        </w:rPr>
        <w:t>interoperabilnosti</w:t>
      </w:r>
      <w:proofErr w:type="spellEnd"/>
      <w:r w:rsidRPr="00AC6016">
        <w:rPr>
          <w:rFonts w:cs="Arial"/>
          <w:szCs w:val="24"/>
        </w:rPr>
        <w:t xml:space="preserve"> železniškega sistema v Skupnosti (prenovitev) - (Objava naslovov in sklicev </w:t>
      </w:r>
      <w:proofErr w:type="spellStart"/>
      <w:r w:rsidRPr="00AC6016">
        <w:rPr>
          <w:rFonts w:cs="Arial"/>
          <w:szCs w:val="24"/>
        </w:rPr>
        <w:t>harmoniziranih</w:t>
      </w:r>
      <w:proofErr w:type="spellEnd"/>
      <w:r w:rsidRPr="00AC6016">
        <w:rPr>
          <w:rFonts w:cs="Arial"/>
          <w:szCs w:val="24"/>
        </w:rPr>
        <w:t xml:space="preserve"> standardov po usklajeni </w:t>
      </w:r>
      <w:proofErr w:type="spellStart"/>
      <w:r w:rsidRPr="00AC6016">
        <w:rPr>
          <w:rFonts w:cs="Arial"/>
          <w:szCs w:val="24"/>
        </w:rPr>
        <w:t>zakonodajii</w:t>
      </w:r>
      <w:proofErr w:type="spellEnd"/>
      <w:r w:rsidRPr="00AC6016">
        <w:rPr>
          <w:rFonts w:cs="Arial"/>
          <w:szCs w:val="24"/>
        </w:rPr>
        <w:t>), (2018/C 282/03), (10. 08. 2018)</w:t>
      </w:r>
    </w:p>
    <w:p w14:paraId="2AE336CD" w14:textId="77777777" w:rsidR="00AE2D10" w:rsidRPr="00AC6016" w:rsidRDefault="00AE2D10" w:rsidP="00C350E0">
      <w:pPr>
        <w:pStyle w:val="Odstavekseznama"/>
        <w:numPr>
          <w:ilvl w:val="0"/>
          <w:numId w:val="93"/>
        </w:numPr>
        <w:rPr>
          <w:rFonts w:cs="Arial"/>
          <w:szCs w:val="24"/>
        </w:rPr>
      </w:pPr>
      <w:r w:rsidRPr="00AC6016">
        <w:rPr>
          <w:rFonts w:cs="Arial"/>
          <w:szCs w:val="24"/>
        </w:rPr>
        <w:t xml:space="preserve">Uredbo komisije ES št. 1301/2014/ z dne 18. novembra 2014 o tehničnih specifikacijah za </w:t>
      </w:r>
      <w:proofErr w:type="spellStart"/>
      <w:r w:rsidRPr="00AC6016">
        <w:rPr>
          <w:rFonts w:cs="Arial"/>
          <w:szCs w:val="24"/>
        </w:rPr>
        <w:t>interoperabilnost</w:t>
      </w:r>
      <w:proofErr w:type="spellEnd"/>
      <w:r w:rsidRPr="00AC6016">
        <w:rPr>
          <w:rFonts w:cs="Arial"/>
          <w:szCs w:val="24"/>
        </w:rPr>
        <w:t xml:space="preserve"> v zvezi s podsistemom »energija« železniškega sistema v Evropski uniji</w:t>
      </w:r>
    </w:p>
    <w:p w14:paraId="69BA1483" w14:textId="77777777" w:rsidR="00AE2D10" w:rsidRPr="00AC6016" w:rsidRDefault="00AE2D10" w:rsidP="00C350E0">
      <w:pPr>
        <w:pStyle w:val="Odstavekseznama"/>
        <w:numPr>
          <w:ilvl w:val="0"/>
          <w:numId w:val="93"/>
        </w:numPr>
        <w:rPr>
          <w:rFonts w:cs="Arial"/>
          <w:szCs w:val="24"/>
        </w:rPr>
      </w:pPr>
      <w:r w:rsidRPr="00AC6016">
        <w:rPr>
          <w:rFonts w:cs="Arial"/>
          <w:szCs w:val="24"/>
        </w:rPr>
        <w:t xml:space="preserve">Uredbo komisije ES št. 1300/2014/ z dne 18. novembra 2014 o tehničnih specifikacijah za </w:t>
      </w:r>
      <w:proofErr w:type="spellStart"/>
      <w:r w:rsidRPr="00AC6016">
        <w:rPr>
          <w:rFonts w:cs="Arial"/>
          <w:szCs w:val="24"/>
        </w:rPr>
        <w:t>interoperabilnost</w:t>
      </w:r>
      <w:proofErr w:type="spellEnd"/>
      <w:r w:rsidRPr="00AC6016">
        <w:rPr>
          <w:rFonts w:cs="Arial"/>
          <w:szCs w:val="24"/>
        </w:rPr>
        <w:t xml:space="preserve"> v zvezi z dostopnostjo železniškega sistema Unije za invalide in funkcionalno ovirane osebe </w:t>
      </w:r>
    </w:p>
    <w:p w14:paraId="22B1CEB7" w14:textId="77777777" w:rsidR="00AE2D10" w:rsidRPr="00AC6016" w:rsidRDefault="00AE2D10" w:rsidP="00C350E0">
      <w:pPr>
        <w:pStyle w:val="Odstavekseznama"/>
        <w:numPr>
          <w:ilvl w:val="0"/>
          <w:numId w:val="93"/>
        </w:numPr>
        <w:rPr>
          <w:rFonts w:cs="Arial"/>
          <w:szCs w:val="24"/>
        </w:rPr>
      </w:pPr>
      <w:r w:rsidRPr="00AC6016">
        <w:rPr>
          <w:rFonts w:cs="Arial"/>
          <w:szCs w:val="24"/>
        </w:rPr>
        <w:t xml:space="preserve">Uredbo komisije ES št. 1299/2014/ z dne 18. novembra 2014 o tehničnih specifikacijah za </w:t>
      </w:r>
      <w:proofErr w:type="spellStart"/>
      <w:r w:rsidRPr="00AC6016">
        <w:rPr>
          <w:rFonts w:cs="Arial"/>
          <w:szCs w:val="24"/>
        </w:rPr>
        <w:t>interoperabilnost</w:t>
      </w:r>
      <w:proofErr w:type="spellEnd"/>
      <w:r w:rsidRPr="00AC6016">
        <w:rPr>
          <w:rFonts w:cs="Arial"/>
          <w:szCs w:val="24"/>
        </w:rPr>
        <w:t xml:space="preserve"> v zvezi s podsistemom »infrastruktura« železniškega sistema v Evropski uniji</w:t>
      </w:r>
    </w:p>
    <w:p w14:paraId="1A541641" w14:textId="77777777" w:rsidR="00AE2D10" w:rsidRPr="00AC6016" w:rsidRDefault="00AE2D10" w:rsidP="00C350E0">
      <w:pPr>
        <w:pStyle w:val="Odstavekseznama"/>
        <w:numPr>
          <w:ilvl w:val="0"/>
          <w:numId w:val="93"/>
        </w:numPr>
        <w:rPr>
          <w:rFonts w:cs="Arial"/>
          <w:szCs w:val="24"/>
        </w:rPr>
      </w:pPr>
      <w:r w:rsidRPr="00AC6016">
        <w:rPr>
          <w:rFonts w:cs="Arial"/>
          <w:szCs w:val="24"/>
        </w:rPr>
        <w:t xml:space="preserve">Uredbo komisije EU št. 1303/2014/ z dne 18. novembra 2014 o tehničnih specifikacijah za </w:t>
      </w:r>
      <w:proofErr w:type="spellStart"/>
      <w:r w:rsidRPr="00AC6016">
        <w:rPr>
          <w:rFonts w:cs="Arial"/>
          <w:szCs w:val="24"/>
        </w:rPr>
        <w:t>interoperabilnost</w:t>
      </w:r>
      <w:proofErr w:type="spellEnd"/>
      <w:r w:rsidRPr="00AC6016">
        <w:rPr>
          <w:rFonts w:cs="Arial"/>
          <w:szCs w:val="24"/>
        </w:rPr>
        <w:t xml:space="preserve"> v zvezi z »varnostjo v železniških predorih« železniškega sistema Evropske unije</w:t>
      </w:r>
    </w:p>
    <w:p w14:paraId="26E671F0" w14:textId="77777777" w:rsidR="009A67F9" w:rsidRPr="00AC6016" w:rsidRDefault="00AE2D10" w:rsidP="009A67F9">
      <w:pPr>
        <w:pStyle w:val="Odstavekseznama"/>
        <w:numPr>
          <w:ilvl w:val="0"/>
          <w:numId w:val="93"/>
        </w:numPr>
        <w:rPr>
          <w:rFonts w:cs="Arial"/>
          <w:szCs w:val="24"/>
        </w:rPr>
      </w:pPr>
      <w:r w:rsidRPr="009A67F9">
        <w:rPr>
          <w:rFonts w:cs="Arial"/>
          <w:szCs w:val="24"/>
        </w:rPr>
        <w:t xml:space="preserve">Uredbo komisije ES št. 2016/919 z dne 27. maja 2016 </w:t>
      </w:r>
      <w:r w:rsidR="009A67F9" w:rsidRPr="00AC6016">
        <w:rPr>
          <w:rFonts w:cs="Arial"/>
          <w:szCs w:val="24"/>
        </w:rPr>
        <w:t xml:space="preserve">o tehnični specifikaciji za </w:t>
      </w:r>
      <w:proofErr w:type="spellStart"/>
      <w:r w:rsidR="009A67F9" w:rsidRPr="00AC6016">
        <w:rPr>
          <w:rFonts w:cs="Arial"/>
          <w:szCs w:val="24"/>
        </w:rPr>
        <w:t>interoperabilnost</w:t>
      </w:r>
      <w:proofErr w:type="spellEnd"/>
      <w:r w:rsidR="009A67F9" w:rsidRPr="00AC6016">
        <w:rPr>
          <w:rFonts w:cs="Arial"/>
          <w:szCs w:val="24"/>
        </w:rPr>
        <w:t xml:space="preserve"> v zvezi s podsistemi vodenje-upravljanje in signalizacija železniškega sistema v Evropski uniji</w:t>
      </w:r>
    </w:p>
    <w:p w14:paraId="71ADD21C" w14:textId="77777777" w:rsidR="00AE2D10" w:rsidRPr="009A67F9" w:rsidRDefault="00AE2D10" w:rsidP="00B7323C">
      <w:pPr>
        <w:pStyle w:val="Odstavekseznama"/>
        <w:numPr>
          <w:ilvl w:val="0"/>
          <w:numId w:val="93"/>
        </w:numPr>
        <w:rPr>
          <w:rFonts w:cs="Arial"/>
          <w:szCs w:val="24"/>
        </w:rPr>
      </w:pPr>
      <w:r w:rsidRPr="009A67F9">
        <w:rPr>
          <w:rFonts w:cs="Arial"/>
          <w:szCs w:val="24"/>
        </w:rPr>
        <w:t xml:space="preserve">Direktiva (EU) 2016/797 Evropskega parlamenta in Sveta z dne 11.5.2016 o </w:t>
      </w:r>
      <w:proofErr w:type="spellStart"/>
      <w:r w:rsidRPr="009A67F9">
        <w:rPr>
          <w:rFonts w:cs="Arial"/>
          <w:szCs w:val="24"/>
        </w:rPr>
        <w:t>interoperabilnosti</w:t>
      </w:r>
      <w:proofErr w:type="spellEnd"/>
      <w:r w:rsidRPr="009A67F9">
        <w:rPr>
          <w:rFonts w:cs="Arial"/>
          <w:szCs w:val="24"/>
        </w:rPr>
        <w:t xml:space="preserve"> železniškega sistema v Evropski uniji</w:t>
      </w:r>
    </w:p>
    <w:p w14:paraId="346278C7" w14:textId="77777777" w:rsidR="00AE2D10" w:rsidRPr="00AC6016" w:rsidRDefault="00AE2D10" w:rsidP="00C350E0">
      <w:pPr>
        <w:pStyle w:val="Odstavekseznama"/>
        <w:numPr>
          <w:ilvl w:val="0"/>
          <w:numId w:val="93"/>
        </w:numPr>
        <w:rPr>
          <w:rFonts w:cs="Arial"/>
          <w:szCs w:val="24"/>
        </w:rPr>
      </w:pPr>
      <w:r w:rsidRPr="00AC6016">
        <w:rPr>
          <w:rFonts w:cs="Arial"/>
          <w:szCs w:val="24"/>
        </w:rPr>
        <w:t>Načrt zaščite in reševanja ob železniški nesreči – verzija 2.1, Slovenske železnice, 2009</w:t>
      </w:r>
    </w:p>
    <w:p w14:paraId="40C046D4" w14:textId="77777777" w:rsidR="00AE2D10" w:rsidRPr="00AC6016" w:rsidRDefault="00AE2D10" w:rsidP="00C350E0">
      <w:pPr>
        <w:pStyle w:val="Odstavekseznama"/>
        <w:numPr>
          <w:ilvl w:val="0"/>
          <w:numId w:val="93"/>
        </w:numPr>
        <w:rPr>
          <w:rFonts w:cs="Arial"/>
          <w:szCs w:val="24"/>
        </w:rPr>
      </w:pPr>
      <w:r w:rsidRPr="00AC6016">
        <w:rPr>
          <w:rFonts w:cs="Arial"/>
          <w:szCs w:val="24"/>
        </w:rPr>
        <w:t>Priročnik 002.62 za načrtovanje, odobritev in izvajanje zapore proge ali tira in izključitev SV in TK naprav; Slovenske železnice,  2020</w:t>
      </w:r>
    </w:p>
    <w:p w14:paraId="2B6A195F" w14:textId="77777777" w:rsidR="00AE2D10" w:rsidRPr="00AC6016" w:rsidRDefault="00AE2D10" w:rsidP="00C350E0">
      <w:pPr>
        <w:pStyle w:val="Odstavekseznama"/>
        <w:numPr>
          <w:ilvl w:val="0"/>
          <w:numId w:val="93"/>
        </w:numPr>
        <w:rPr>
          <w:rFonts w:cs="Arial"/>
          <w:szCs w:val="24"/>
        </w:rPr>
      </w:pPr>
      <w:r w:rsidRPr="00AC6016">
        <w:rPr>
          <w:rFonts w:cs="Arial"/>
          <w:szCs w:val="24"/>
        </w:rPr>
        <w:t>Obvestilo SŽ-Infrastruktura 278.1-3/2018 varovanje delovnih skupin</w:t>
      </w:r>
    </w:p>
    <w:p w14:paraId="205C09A3" w14:textId="77777777" w:rsidR="00AE2D10" w:rsidRPr="00AC6016" w:rsidRDefault="00AE2D10" w:rsidP="00C350E0">
      <w:pPr>
        <w:pStyle w:val="Odstavekseznama"/>
        <w:numPr>
          <w:ilvl w:val="0"/>
          <w:numId w:val="93"/>
        </w:numPr>
        <w:rPr>
          <w:rFonts w:cs="Arial"/>
          <w:szCs w:val="24"/>
        </w:rPr>
      </w:pPr>
      <w:r w:rsidRPr="00AC6016">
        <w:rPr>
          <w:rFonts w:cs="Arial"/>
          <w:szCs w:val="24"/>
        </w:rPr>
        <w:t>Splošni in posebni tehnični pogoji za gradnjo cest, (PTP SCS 1989, v nadaljevanju PTP), 8 knjig z dopolnitvami PTP od I do VI, izdanih v letih 1996 (I. dopolnitev), 1997, 2000, 2001 in 2004 (V. in VI. dopolnitev).</w:t>
      </w:r>
    </w:p>
    <w:p w14:paraId="05EA6791" w14:textId="77777777" w:rsidR="00AE2D10" w:rsidRPr="00AC6016" w:rsidRDefault="00AE2D10" w:rsidP="00AE2D10">
      <w:pPr>
        <w:rPr>
          <w:rFonts w:cs="Arial"/>
          <w:szCs w:val="24"/>
        </w:rPr>
      </w:pPr>
      <w:r w:rsidRPr="00AC6016">
        <w:rPr>
          <w:rFonts w:cs="Arial"/>
          <w:szCs w:val="24"/>
        </w:rPr>
        <w:t>Poleg zgoraj naštetega je potrebno upoštevati vse ostale zakone, pravilnike, uredbe, standarde, tehnične specifikacije in druge veljavne predpise, ki se nanašajo na obravnavano problematiko.</w:t>
      </w:r>
    </w:p>
    <w:p w14:paraId="0C93E5BE" w14:textId="77777777" w:rsidR="00AE2D10" w:rsidRPr="00AC6016" w:rsidRDefault="00AE2D10" w:rsidP="00AE2D10">
      <w:pPr>
        <w:rPr>
          <w:rFonts w:cs="Arial"/>
          <w:szCs w:val="24"/>
        </w:rPr>
      </w:pPr>
      <w:r w:rsidRPr="00AC6016">
        <w:rPr>
          <w:rFonts w:cs="Arial"/>
          <w:szCs w:val="24"/>
        </w:rPr>
        <w:t xml:space="preserve">Pri izdelavi projektne dokumentacije in izvajanju del pri gradnji ceste in objektov ter opreme na njih, je potrebno upoštevati tehnične specifikacije za ceste (TSC), ki jih je izdala Direkcija Republike Slovenije za ceste, vključno s tehnični pogoji za gradnjo cestnih premostitvenih objektov ter podpornih in opornih konstrukcij, ki so </w:t>
      </w:r>
      <w:r w:rsidRPr="00AC6016">
        <w:rPr>
          <w:rFonts w:cs="Arial"/>
          <w:szCs w:val="24"/>
        </w:rPr>
        <w:lastRenderedPageBreak/>
        <w:t>opredeljeni v tehničnih specifikacijah za ceste TSC 07.000 Objekti na cestah.</w:t>
      </w:r>
    </w:p>
    <w:p w14:paraId="20E1691E" w14:textId="77777777" w:rsidR="009244C5" w:rsidRPr="00AC6016" w:rsidRDefault="009244C5" w:rsidP="00AE2D10">
      <w:pPr>
        <w:rPr>
          <w:rFonts w:cs="Arial"/>
          <w:szCs w:val="24"/>
        </w:rPr>
      </w:pPr>
    </w:p>
    <w:p w14:paraId="028A5521" w14:textId="77777777" w:rsidR="00BB47A7" w:rsidRPr="00AC6016" w:rsidRDefault="00BB47A7" w:rsidP="0043550A">
      <w:pPr>
        <w:pStyle w:val="Naslov2"/>
        <w:rPr>
          <w:rFonts w:cs="Arial"/>
          <w:sz w:val="24"/>
          <w:szCs w:val="24"/>
        </w:rPr>
      </w:pPr>
      <w:bookmarkStart w:id="20" w:name="_Toc83972061"/>
      <w:bookmarkStart w:id="21" w:name="_Toc83972109"/>
      <w:bookmarkStart w:id="22" w:name="_Toc83972062"/>
      <w:bookmarkStart w:id="23" w:name="_Toc83972110"/>
      <w:bookmarkStart w:id="24" w:name="_Toc83972063"/>
      <w:bookmarkStart w:id="25" w:name="_Toc83972111"/>
      <w:bookmarkStart w:id="26" w:name="_Toc3373110"/>
      <w:bookmarkStart w:id="27" w:name="_Toc25923647"/>
      <w:bookmarkStart w:id="28" w:name="_Toc90547799"/>
      <w:bookmarkEnd w:id="20"/>
      <w:bookmarkEnd w:id="21"/>
      <w:bookmarkEnd w:id="22"/>
      <w:bookmarkEnd w:id="23"/>
      <w:bookmarkEnd w:id="24"/>
      <w:bookmarkEnd w:id="25"/>
      <w:r w:rsidRPr="00AC6016">
        <w:rPr>
          <w:rFonts w:cs="Arial"/>
          <w:sz w:val="24"/>
          <w:szCs w:val="24"/>
        </w:rPr>
        <w:t xml:space="preserve">Pomen okrajšav v dokumentih </w:t>
      </w:r>
      <w:proofErr w:type="spellStart"/>
      <w:r w:rsidRPr="00AC6016">
        <w:rPr>
          <w:rFonts w:cs="Arial"/>
          <w:sz w:val="24"/>
          <w:szCs w:val="24"/>
        </w:rPr>
        <w:t>razisne</w:t>
      </w:r>
      <w:proofErr w:type="spellEnd"/>
      <w:r w:rsidRPr="00AC6016">
        <w:rPr>
          <w:rFonts w:cs="Arial"/>
          <w:sz w:val="24"/>
          <w:szCs w:val="24"/>
        </w:rPr>
        <w:t xml:space="preserve"> dokumentacije</w:t>
      </w:r>
      <w:bookmarkEnd w:id="26"/>
      <w:bookmarkEnd w:id="27"/>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655"/>
      </w:tblGrid>
      <w:tr w:rsidR="008643D2" w:rsidRPr="002E38CC" w14:paraId="1852A166" w14:textId="77777777" w:rsidTr="00EF7A29">
        <w:tc>
          <w:tcPr>
            <w:tcW w:w="2122" w:type="dxa"/>
          </w:tcPr>
          <w:p w14:paraId="0FF0936E" w14:textId="77777777" w:rsidR="007F7965" w:rsidRPr="00AC6016" w:rsidRDefault="007F7965" w:rsidP="003722F3">
            <w:pPr>
              <w:pStyle w:val="Brezrazmikov"/>
              <w:rPr>
                <w:rFonts w:cs="Arial"/>
                <w:szCs w:val="24"/>
              </w:rPr>
            </w:pPr>
            <w:r w:rsidRPr="00AC6016">
              <w:rPr>
                <w:rFonts w:cs="Arial"/>
                <w:szCs w:val="24"/>
              </w:rPr>
              <w:t>AC</w:t>
            </w:r>
          </w:p>
        </w:tc>
        <w:tc>
          <w:tcPr>
            <w:tcW w:w="6655" w:type="dxa"/>
          </w:tcPr>
          <w:p w14:paraId="1B549E89" w14:textId="77777777" w:rsidR="007F7965" w:rsidRPr="00AC6016" w:rsidRDefault="007F7965" w:rsidP="003722F3">
            <w:pPr>
              <w:pStyle w:val="Brezrazmikov"/>
              <w:rPr>
                <w:rFonts w:cs="Arial"/>
                <w:szCs w:val="24"/>
              </w:rPr>
            </w:pPr>
            <w:proofErr w:type="spellStart"/>
            <w:r w:rsidRPr="00AC6016">
              <w:rPr>
                <w:rFonts w:cs="Arial"/>
                <w:szCs w:val="24"/>
              </w:rPr>
              <w:t>izmenični</w:t>
            </w:r>
            <w:proofErr w:type="spellEnd"/>
            <w:r w:rsidRPr="00AC6016">
              <w:rPr>
                <w:rFonts w:cs="Arial"/>
                <w:szCs w:val="24"/>
              </w:rPr>
              <w:t xml:space="preserve"> </w:t>
            </w:r>
            <w:proofErr w:type="spellStart"/>
            <w:r w:rsidRPr="00AC6016">
              <w:rPr>
                <w:rFonts w:cs="Arial"/>
                <w:szCs w:val="24"/>
              </w:rPr>
              <w:t>tok</w:t>
            </w:r>
            <w:proofErr w:type="spellEnd"/>
            <w:r w:rsidRPr="00AC6016">
              <w:rPr>
                <w:rFonts w:cs="Arial"/>
                <w:szCs w:val="24"/>
              </w:rPr>
              <w:t xml:space="preserve"> (</w:t>
            </w:r>
            <w:proofErr w:type="spellStart"/>
            <w:r w:rsidRPr="00AC6016">
              <w:rPr>
                <w:rFonts w:cs="Arial"/>
                <w:szCs w:val="24"/>
              </w:rPr>
              <w:t>ali</w:t>
            </w:r>
            <w:proofErr w:type="spellEnd"/>
            <w:r w:rsidRPr="00AC6016">
              <w:rPr>
                <w:rFonts w:cs="Arial"/>
                <w:szCs w:val="24"/>
              </w:rPr>
              <w:t xml:space="preserve"> </w:t>
            </w:r>
            <w:proofErr w:type="spellStart"/>
            <w:r w:rsidRPr="00AC6016">
              <w:rPr>
                <w:rFonts w:cs="Arial"/>
                <w:szCs w:val="24"/>
              </w:rPr>
              <w:t>napetost</w:t>
            </w:r>
            <w:proofErr w:type="spellEnd"/>
            <w:r w:rsidRPr="00AC6016">
              <w:rPr>
                <w:rFonts w:cs="Arial"/>
                <w:szCs w:val="24"/>
              </w:rPr>
              <w:t>)</w:t>
            </w:r>
          </w:p>
        </w:tc>
      </w:tr>
      <w:tr w:rsidR="008643D2" w:rsidRPr="002E38CC" w14:paraId="3F493A3D" w14:textId="77777777" w:rsidTr="00BD70A5">
        <w:tc>
          <w:tcPr>
            <w:tcW w:w="2122" w:type="dxa"/>
          </w:tcPr>
          <w:p w14:paraId="35067F4D" w14:textId="77777777" w:rsidR="007F7965" w:rsidRPr="00AC6016" w:rsidRDefault="007F7965" w:rsidP="003722F3">
            <w:pPr>
              <w:pStyle w:val="Brezrazmikov"/>
              <w:rPr>
                <w:rFonts w:cs="Arial"/>
                <w:szCs w:val="24"/>
              </w:rPr>
            </w:pPr>
            <w:r w:rsidRPr="00AC6016">
              <w:rPr>
                <w:rFonts w:cs="Arial"/>
                <w:szCs w:val="24"/>
              </w:rPr>
              <w:t>AS</w:t>
            </w:r>
          </w:p>
        </w:tc>
        <w:tc>
          <w:tcPr>
            <w:tcW w:w="6655" w:type="dxa"/>
          </w:tcPr>
          <w:p w14:paraId="554E7E1E" w14:textId="77777777" w:rsidR="007F7965" w:rsidRPr="00AC6016" w:rsidRDefault="007F7965" w:rsidP="003722F3">
            <w:pPr>
              <w:pStyle w:val="Brezrazmikov"/>
              <w:rPr>
                <w:rFonts w:cs="Arial"/>
                <w:szCs w:val="24"/>
              </w:rPr>
            </w:pPr>
            <w:r w:rsidRPr="00AC6016">
              <w:rPr>
                <w:rFonts w:cs="Arial"/>
                <w:szCs w:val="24"/>
              </w:rPr>
              <w:t>Auto stop (</w:t>
            </w:r>
            <w:proofErr w:type="spellStart"/>
            <w:r w:rsidRPr="00AC6016">
              <w:rPr>
                <w:rFonts w:cs="Arial"/>
                <w:szCs w:val="24"/>
              </w:rPr>
              <w:t>naprave</w:t>
            </w:r>
            <w:proofErr w:type="spellEnd"/>
            <w:r w:rsidRPr="00AC6016">
              <w:rPr>
                <w:rFonts w:cs="Arial"/>
                <w:szCs w:val="24"/>
              </w:rPr>
              <w:t>)</w:t>
            </w:r>
          </w:p>
        </w:tc>
      </w:tr>
      <w:tr w:rsidR="008643D2" w:rsidRPr="002E38CC" w14:paraId="1ECC77B6" w14:textId="77777777" w:rsidTr="00EF7A29">
        <w:tc>
          <w:tcPr>
            <w:tcW w:w="2122" w:type="dxa"/>
          </w:tcPr>
          <w:p w14:paraId="774BFADE" w14:textId="77777777" w:rsidR="007F7965" w:rsidRPr="00AC6016" w:rsidRDefault="007F7965" w:rsidP="003722F3">
            <w:pPr>
              <w:pStyle w:val="Brezrazmikov"/>
              <w:rPr>
                <w:rFonts w:cs="Arial"/>
                <w:szCs w:val="24"/>
              </w:rPr>
            </w:pPr>
            <w:r w:rsidRPr="00AC6016">
              <w:rPr>
                <w:rFonts w:cs="Arial"/>
                <w:szCs w:val="24"/>
              </w:rPr>
              <w:t>AŽP</w:t>
            </w:r>
          </w:p>
        </w:tc>
        <w:tc>
          <w:tcPr>
            <w:tcW w:w="6655" w:type="dxa"/>
          </w:tcPr>
          <w:p w14:paraId="38E40624" w14:textId="77777777" w:rsidR="007F7965" w:rsidRPr="00AC6016" w:rsidRDefault="007F7965" w:rsidP="003722F3">
            <w:pPr>
              <w:pStyle w:val="Brezrazmikov"/>
              <w:rPr>
                <w:rFonts w:cs="Arial"/>
                <w:szCs w:val="24"/>
              </w:rPr>
            </w:pPr>
            <w:proofErr w:type="spellStart"/>
            <w:r w:rsidRPr="00AC6016">
              <w:rPr>
                <w:rFonts w:cs="Arial"/>
                <w:szCs w:val="24"/>
              </w:rPr>
              <w:t>Javna</w:t>
            </w:r>
            <w:proofErr w:type="spellEnd"/>
            <w:r w:rsidRPr="00AC6016">
              <w:rPr>
                <w:rFonts w:cs="Arial"/>
                <w:szCs w:val="24"/>
              </w:rPr>
              <w:t xml:space="preserve"> </w:t>
            </w:r>
            <w:proofErr w:type="spellStart"/>
            <w:r w:rsidRPr="00AC6016">
              <w:rPr>
                <w:rFonts w:cs="Arial"/>
                <w:szCs w:val="24"/>
              </w:rPr>
              <w:t>Agencija</w:t>
            </w:r>
            <w:proofErr w:type="spellEnd"/>
            <w:r w:rsidRPr="00AC6016">
              <w:rPr>
                <w:rFonts w:cs="Arial"/>
                <w:szCs w:val="24"/>
              </w:rPr>
              <w:t xml:space="preserve"> za </w:t>
            </w:r>
            <w:proofErr w:type="spellStart"/>
            <w:r w:rsidRPr="00AC6016">
              <w:rPr>
                <w:rFonts w:cs="Arial"/>
                <w:szCs w:val="24"/>
              </w:rPr>
              <w:t>železniški</w:t>
            </w:r>
            <w:proofErr w:type="spellEnd"/>
            <w:r w:rsidRPr="00AC6016">
              <w:rPr>
                <w:rFonts w:cs="Arial"/>
                <w:szCs w:val="24"/>
              </w:rPr>
              <w:t xml:space="preserve"> </w:t>
            </w:r>
            <w:proofErr w:type="spellStart"/>
            <w:r w:rsidRPr="00AC6016">
              <w:rPr>
                <w:rFonts w:cs="Arial"/>
                <w:szCs w:val="24"/>
              </w:rPr>
              <w:t>promet</w:t>
            </w:r>
            <w:proofErr w:type="spellEnd"/>
          </w:p>
        </w:tc>
      </w:tr>
      <w:tr w:rsidR="008643D2" w:rsidRPr="002E38CC" w14:paraId="49E11163" w14:textId="77777777" w:rsidTr="00BD70A5">
        <w:tc>
          <w:tcPr>
            <w:tcW w:w="2122" w:type="dxa"/>
          </w:tcPr>
          <w:p w14:paraId="2519326C" w14:textId="77777777" w:rsidR="007F7965" w:rsidRPr="00AC6016" w:rsidRDefault="007F7965" w:rsidP="003722F3">
            <w:pPr>
              <w:pStyle w:val="Brezrazmikov"/>
              <w:rPr>
                <w:rFonts w:cs="Arial"/>
                <w:szCs w:val="24"/>
              </w:rPr>
            </w:pPr>
            <w:r w:rsidRPr="00AC6016">
              <w:rPr>
                <w:rFonts w:cs="Arial"/>
                <w:szCs w:val="24"/>
              </w:rPr>
              <w:t>CENELEC</w:t>
            </w:r>
          </w:p>
        </w:tc>
        <w:tc>
          <w:tcPr>
            <w:tcW w:w="6655" w:type="dxa"/>
          </w:tcPr>
          <w:p w14:paraId="52B020A4" w14:textId="77777777" w:rsidR="007F7965" w:rsidRPr="00AC6016" w:rsidRDefault="007F7965" w:rsidP="003722F3">
            <w:pPr>
              <w:pStyle w:val="Brezrazmikov"/>
              <w:rPr>
                <w:rFonts w:cs="Arial"/>
                <w:szCs w:val="24"/>
              </w:rPr>
            </w:pPr>
            <w:r w:rsidRPr="00AC6016">
              <w:rPr>
                <w:rFonts w:cs="Arial"/>
                <w:szCs w:val="24"/>
              </w:rPr>
              <w:t>European Committee for Electrotechnical Standardization</w:t>
            </w:r>
          </w:p>
        </w:tc>
      </w:tr>
      <w:tr w:rsidR="008643D2" w:rsidRPr="002E38CC" w14:paraId="5C0BB16F" w14:textId="77777777" w:rsidTr="00EF7A29">
        <w:tc>
          <w:tcPr>
            <w:tcW w:w="2122" w:type="dxa"/>
          </w:tcPr>
          <w:p w14:paraId="5A64ECB0" w14:textId="77777777" w:rsidR="007F7965" w:rsidRPr="00AC6016" w:rsidRDefault="007F7965" w:rsidP="003722F3">
            <w:pPr>
              <w:pStyle w:val="Brezrazmikov"/>
              <w:rPr>
                <w:rFonts w:cs="Arial"/>
                <w:szCs w:val="24"/>
              </w:rPr>
            </w:pPr>
            <w:r w:rsidRPr="00AC6016">
              <w:rPr>
                <w:rFonts w:cs="Arial"/>
                <w:szCs w:val="24"/>
              </w:rPr>
              <w:t>DC</w:t>
            </w:r>
          </w:p>
        </w:tc>
        <w:tc>
          <w:tcPr>
            <w:tcW w:w="6655" w:type="dxa"/>
          </w:tcPr>
          <w:p w14:paraId="6CD90117" w14:textId="77777777" w:rsidR="007F7965" w:rsidRPr="00AC6016" w:rsidRDefault="007F7965" w:rsidP="003722F3">
            <w:pPr>
              <w:pStyle w:val="Brezrazmikov"/>
              <w:rPr>
                <w:rFonts w:cs="Arial"/>
                <w:szCs w:val="24"/>
              </w:rPr>
            </w:pPr>
            <w:proofErr w:type="spellStart"/>
            <w:r w:rsidRPr="00AC6016">
              <w:rPr>
                <w:rFonts w:cs="Arial"/>
                <w:szCs w:val="24"/>
              </w:rPr>
              <w:t>enosmerni</w:t>
            </w:r>
            <w:proofErr w:type="spellEnd"/>
            <w:r w:rsidRPr="00AC6016">
              <w:rPr>
                <w:rFonts w:cs="Arial"/>
                <w:szCs w:val="24"/>
              </w:rPr>
              <w:t xml:space="preserve"> </w:t>
            </w:r>
            <w:proofErr w:type="spellStart"/>
            <w:r w:rsidRPr="00AC6016">
              <w:rPr>
                <w:rFonts w:cs="Arial"/>
                <w:szCs w:val="24"/>
              </w:rPr>
              <w:t>tok</w:t>
            </w:r>
            <w:proofErr w:type="spellEnd"/>
            <w:r w:rsidRPr="00AC6016">
              <w:rPr>
                <w:rFonts w:cs="Arial"/>
                <w:szCs w:val="24"/>
              </w:rPr>
              <w:t xml:space="preserve"> (</w:t>
            </w:r>
            <w:proofErr w:type="spellStart"/>
            <w:r w:rsidRPr="00AC6016">
              <w:rPr>
                <w:rFonts w:cs="Arial"/>
                <w:szCs w:val="24"/>
              </w:rPr>
              <w:t>ali</w:t>
            </w:r>
            <w:proofErr w:type="spellEnd"/>
            <w:r w:rsidRPr="00AC6016">
              <w:rPr>
                <w:rFonts w:cs="Arial"/>
                <w:szCs w:val="24"/>
              </w:rPr>
              <w:t xml:space="preserve"> </w:t>
            </w:r>
            <w:proofErr w:type="spellStart"/>
            <w:r w:rsidRPr="00AC6016">
              <w:rPr>
                <w:rFonts w:cs="Arial"/>
                <w:szCs w:val="24"/>
              </w:rPr>
              <w:t>napetost</w:t>
            </w:r>
            <w:proofErr w:type="spellEnd"/>
            <w:r w:rsidRPr="00AC6016">
              <w:rPr>
                <w:rFonts w:cs="Arial"/>
                <w:szCs w:val="24"/>
              </w:rPr>
              <w:t>)</w:t>
            </w:r>
          </w:p>
        </w:tc>
      </w:tr>
      <w:tr w:rsidR="008643D2" w:rsidRPr="002E38CC" w14:paraId="63DD79C5" w14:textId="77777777" w:rsidTr="00EF7A29">
        <w:tc>
          <w:tcPr>
            <w:tcW w:w="2122" w:type="dxa"/>
          </w:tcPr>
          <w:p w14:paraId="47A2E6AF" w14:textId="77777777" w:rsidR="007F7965" w:rsidRPr="00AC6016" w:rsidRDefault="007F7965" w:rsidP="003722F3">
            <w:pPr>
              <w:pStyle w:val="Brezrazmikov"/>
              <w:rPr>
                <w:rFonts w:cs="Arial"/>
                <w:szCs w:val="24"/>
              </w:rPr>
            </w:pPr>
            <w:r w:rsidRPr="00AC6016">
              <w:rPr>
                <w:rFonts w:cs="Arial"/>
                <w:szCs w:val="24"/>
              </w:rPr>
              <w:t>DRSI</w:t>
            </w:r>
          </w:p>
        </w:tc>
        <w:tc>
          <w:tcPr>
            <w:tcW w:w="6655" w:type="dxa"/>
          </w:tcPr>
          <w:p w14:paraId="4F78AEFA" w14:textId="77777777" w:rsidR="007F7965" w:rsidRPr="00AC6016" w:rsidRDefault="007F7965" w:rsidP="003722F3">
            <w:pPr>
              <w:pStyle w:val="Brezrazmikov"/>
              <w:rPr>
                <w:rFonts w:cs="Arial"/>
                <w:szCs w:val="24"/>
              </w:rPr>
            </w:pPr>
            <w:proofErr w:type="spellStart"/>
            <w:r w:rsidRPr="00AC6016">
              <w:rPr>
                <w:rFonts w:cs="Arial"/>
                <w:szCs w:val="24"/>
              </w:rPr>
              <w:t>Direkcija</w:t>
            </w:r>
            <w:proofErr w:type="spellEnd"/>
            <w:r w:rsidRPr="00AC6016">
              <w:rPr>
                <w:rFonts w:cs="Arial"/>
                <w:szCs w:val="24"/>
              </w:rPr>
              <w:t xml:space="preserve"> RS za </w:t>
            </w:r>
            <w:proofErr w:type="spellStart"/>
            <w:r w:rsidRPr="00AC6016">
              <w:rPr>
                <w:rFonts w:cs="Arial"/>
                <w:szCs w:val="24"/>
              </w:rPr>
              <w:t>infrastrukturo</w:t>
            </w:r>
            <w:proofErr w:type="spellEnd"/>
          </w:p>
        </w:tc>
      </w:tr>
      <w:tr w:rsidR="008643D2" w:rsidRPr="002E38CC" w14:paraId="0CBA0207" w14:textId="77777777" w:rsidTr="00BD70A5">
        <w:tc>
          <w:tcPr>
            <w:tcW w:w="2122" w:type="dxa"/>
          </w:tcPr>
          <w:p w14:paraId="42956950" w14:textId="77777777" w:rsidR="007F7965" w:rsidRPr="00AC6016" w:rsidRDefault="007F7965" w:rsidP="003722F3">
            <w:pPr>
              <w:pStyle w:val="Brezrazmikov"/>
              <w:rPr>
                <w:rFonts w:cs="Arial"/>
                <w:szCs w:val="24"/>
              </w:rPr>
            </w:pPr>
            <w:r w:rsidRPr="00AC6016">
              <w:rPr>
                <w:rFonts w:cs="Arial"/>
                <w:szCs w:val="24"/>
              </w:rPr>
              <w:t>DV</w:t>
            </w:r>
          </w:p>
        </w:tc>
        <w:tc>
          <w:tcPr>
            <w:tcW w:w="6655" w:type="dxa"/>
          </w:tcPr>
          <w:p w14:paraId="78F5E75E" w14:textId="77777777" w:rsidR="007F7965" w:rsidRPr="00AC6016" w:rsidRDefault="007F7965" w:rsidP="00C34661">
            <w:pPr>
              <w:pStyle w:val="Brezrazmikov"/>
              <w:rPr>
                <w:rFonts w:cs="Arial"/>
                <w:szCs w:val="24"/>
              </w:rPr>
            </w:pPr>
            <w:proofErr w:type="spellStart"/>
            <w:r w:rsidRPr="00AC6016">
              <w:rPr>
                <w:rFonts w:cs="Arial"/>
                <w:szCs w:val="24"/>
              </w:rPr>
              <w:t>Dovoljenje</w:t>
            </w:r>
            <w:proofErr w:type="spellEnd"/>
            <w:r w:rsidRPr="00AC6016">
              <w:rPr>
                <w:rFonts w:cs="Arial"/>
                <w:szCs w:val="24"/>
              </w:rPr>
              <w:t xml:space="preserve"> za </w:t>
            </w:r>
            <w:proofErr w:type="spellStart"/>
            <w:r w:rsidRPr="00AC6016">
              <w:rPr>
                <w:rFonts w:cs="Arial"/>
                <w:szCs w:val="24"/>
              </w:rPr>
              <w:t>vgradnjo</w:t>
            </w:r>
            <w:proofErr w:type="spellEnd"/>
            <w:r w:rsidRPr="00AC6016">
              <w:rPr>
                <w:rFonts w:cs="Arial"/>
                <w:szCs w:val="24"/>
              </w:rPr>
              <w:t xml:space="preserve"> (</w:t>
            </w:r>
            <w:proofErr w:type="spellStart"/>
            <w:r w:rsidRPr="00AC6016">
              <w:rPr>
                <w:rFonts w:cs="Arial"/>
                <w:szCs w:val="24"/>
              </w:rPr>
              <w:t>Odločitev</w:t>
            </w:r>
            <w:proofErr w:type="spellEnd"/>
            <w:r w:rsidRPr="00AC6016">
              <w:rPr>
                <w:rFonts w:cs="Arial"/>
                <w:szCs w:val="24"/>
              </w:rPr>
              <w:t xml:space="preserve"> </w:t>
            </w:r>
            <w:proofErr w:type="spellStart"/>
            <w:r w:rsidRPr="00AC6016">
              <w:rPr>
                <w:rFonts w:cs="Arial"/>
                <w:szCs w:val="24"/>
              </w:rPr>
              <w:t>upravljavca</w:t>
            </w:r>
            <w:proofErr w:type="spellEnd"/>
            <w:r w:rsidRPr="00AC6016">
              <w:rPr>
                <w:rFonts w:cs="Arial"/>
                <w:szCs w:val="24"/>
              </w:rPr>
              <w:t xml:space="preserve"> o </w:t>
            </w:r>
            <w:proofErr w:type="spellStart"/>
            <w:r w:rsidRPr="00AC6016">
              <w:rPr>
                <w:rFonts w:cs="Arial"/>
                <w:szCs w:val="24"/>
              </w:rPr>
              <w:t>vgradnji</w:t>
            </w:r>
            <w:proofErr w:type="spellEnd"/>
            <w:r w:rsidRPr="00AC6016">
              <w:rPr>
                <w:rFonts w:cs="Arial"/>
                <w:szCs w:val="24"/>
              </w:rPr>
              <w:t xml:space="preserve"> </w:t>
            </w:r>
            <w:proofErr w:type="spellStart"/>
            <w:r w:rsidRPr="00AC6016">
              <w:rPr>
                <w:rFonts w:cs="Arial"/>
                <w:szCs w:val="24"/>
              </w:rPr>
              <w:t>proizvoda</w:t>
            </w:r>
            <w:proofErr w:type="spellEnd"/>
            <w:r w:rsidRPr="00AC6016">
              <w:rPr>
                <w:rFonts w:cs="Arial"/>
                <w:szCs w:val="24"/>
              </w:rPr>
              <w:t xml:space="preserve"> v </w:t>
            </w:r>
            <w:proofErr w:type="spellStart"/>
            <w:r w:rsidRPr="00AC6016">
              <w:rPr>
                <w:rFonts w:cs="Arial"/>
                <w:szCs w:val="24"/>
              </w:rPr>
              <w:t>železniško</w:t>
            </w:r>
            <w:proofErr w:type="spellEnd"/>
            <w:r w:rsidRPr="00AC6016">
              <w:rPr>
                <w:rFonts w:cs="Arial"/>
                <w:szCs w:val="24"/>
              </w:rPr>
              <w:t xml:space="preserve"> </w:t>
            </w:r>
            <w:proofErr w:type="spellStart"/>
            <w:r w:rsidRPr="00AC6016">
              <w:rPr>
                <w:rFonts w:cs="Arial"/>
                <w:szCs w:val="24"/>
              </w:rPr>
              <w:t>omrežje</w:t>
            </w:r>
            <w:proofErr w:type="spellEnd"/>
            <w:r w:rsidRPr="00AC6016">
              <w:rPr>
                <w:rFonts w:cs="Arial"/>
                <w:szCs w:val="24"/>
              </w:rPr>
              <w:t xml:space="preserve"> </w:t>
            </w:r>
            <w:proofErr w:type="spellStart"/>
            <w:r w:rsidRPr="00AC6016">
              <w:rPr>
                <w:rFonts w:cs="Arial"/>
                <w:szCs w:val="24"/>
              </w:rPr>
              <w:t>glavnih</w:t>
            </w:r>
            <w:proofErr w:type="spellEnd"/>
            <w:r w:rsidRPr="00AC6016">
              <w:rPr>
                <w:rFonts w:cs="Arial"/>
                <w:szCs w:val="24"/>
              </w:rPr>
              <w:t xml:space="preserve"> in </w:t>
            </w:r>
            <w:proofErr w:type="spellStart"/>
            <w:r w:rsidRPr="00AC6016">
              <w:rPr>
                <w:rFonts w:cs="Arial"/>
                <w:szCs w:val="24"/>
              </w:rPr>
              <w:t>regionalnih</w:t>
            </w:r>
            <w:proofErr w:type="spellEnd"/>
            <w:r w:rsidRPr="00AC6016">
              <w:rPr>
                <w:rFonts w:cs="Arial"/>
                <w:szCs w:val="24"/>
              </w:rPr>
              <w:t xml:space="preserve"> prog)</w:t>
            </w:r>
          </w:p>
        </w:tc>
      </w:tr>
      <w:tr w:rsidR="008643D2" w:rsidRPr="002E38CC" w14:paraId="59BA642E" w14:textId="77777777" w:rsidTr="00EF7A29">
        <w:tc>
          <w:tcPr>
            <w:tcW w:w="2122" w:type="dxa"/>
          </w:tcPr>
          <w:p w14:paraId="56EC8A34" w14:textId="77777777" w:rsidR="007F7965" w:rsidRPr="00AC6016" w:rsidRDefault="007F7965" w:rsidP="003722F3">
            <w:pPr>
              <w:pStyle w:val="Brezrazmikov"/>
              <w:rPr>
                <w:rFonts w:cs="Arial"/>
                <w:szCs w:val="24"/>
              </w:rPr>
            </w:pPr>
            <w:r w:rsidRPr="00AC6016">
              <w:rPr>
                <w:rFonts w:cs="Arial"/>
                <w:szCs w:val="24"/>
              </w:rPr>
              <w:t>DZO</w:t>
            </w:r>
          </w:p>
        </w:tc>
        <w:tc>
          <w:tcPr>
            <w:tcW w:w="6655" w:type="dxa"/>
          </w:tcPr>
          <w:p w14:paraId="4B7EC78E" w14:textId="77777777" w:rsidR="007F7965" w:rsidRPr="00AC6016" w:rsidRDefault="007F7965" w:rsidP="003722F3">
            <w:pPr>
              <w:pStyle w:val="Brezrazmikov"/>
              <w:rPr>
                <w:rFonts w:cs="Arial"/>
                <w:szCs w:val="24"/>
              </w:rPr>
            </w:pPr>
            <w:proofErr w:type="spellStart"/>
            <w:r w:rsidRPr="00AC6016">
              <w:rPr>
                <w:rFonts w:cs="Arial"/>
                <w:szCs w:val="24"/>
              </w:rPr>
              <w:t>Dokazilo</w:t>
            </w:r>
            <w:proofErr w:type="spellEnd"/>
            <w:r w:rsidRPr="00AC6016">
              <w:rPr>
                <w:rFonts w:cs="Arial"/>
                <w:szCs w:val="24"/>
              </w:rPr>
              <w:t xml:space="preserve"> o </w:t>
            </w:r>
            <w:proofErr w:type="spellStart"/>
            <w:r w:rsidRPr="00AC6016">
              <w:rPr>
                <w:rFonts w:cs="Arial"/>
                <w:szCs w:val="24"/>
              </w:rPr>
              <w:t>zanesljivosti</w:t>
            </w:r>
            <w:proofErr w:type="spellEnd"/>
            <w:r w:rsidRPr="00AC6016">
              <w:rPr>
                <w:rFonts w:cs="Arial"/>
                <w:szCs w:val="24"/>
              </w:rPr>
              <w:t xml:space="preserve"> </w:t>
            </w:r>
            <w:proofErr w:type="spellStart"/>
            <w:r w:rsidRPr="00AC6016">
              <w:rPr>
                <w:rFonts w:cs="Arial"/>
                <w:szCs w:val="24"/>
              </w:rPr>
              <w:t>objekta</w:t>
            </w:r>
            <w:proofErr w:type="spellEnd"/>
          </w:p>
        </w:tc>
      </w:tr>
      <w:tr w:rsidR="008643D2" w:rsidRPr="002E38CC" w14:paraId="4A930B6D" w14:textId="77777777" w:rsidTr="00EF7A29">
        <w:tc>
          <w:tcPr>
            <w:tcW w:w="2122" w:type="dxa"/>
          </w:tcPr>
          <w:p w14:paraId="5EA2317E" w14:textId="77777777" w:rsidR="007F7965" w:rsidRPr="00AC6016" w:rsidRDefault="007F7965" w:rsidP="003722F3">
            <w:pPr>
              <w:pStyle w:val="Brezrazmikov"/>
              <w:rPr>
                <w:rFonts w:cs="Arial"/>
                <w:szCs w:val="24"/>
              </w:rPr>
            </w:pPr>
            <w:r w:rsidRPr="00AC6016">
              <w:rPr>
                <w:rFonts w:cs="Arial"/>
                <w:szCs w:val="24"/>
              </w:rPr>
              <w:t>EE</w:t>
            </w:r>
          </w:p>
        </w:tc>
        <w:tc>
          <w:tcPr>
            <w:tcW w:w="6655" w:type="dxa"/>
          </w:tcPr>
          <w:p w14:paraId="0F51A77C" w14:textId="77777777" w:rsidR="007F7965" w:rsidRPr="00AC6016" w:rsidRDefault="007F7965" w:rsidP="003722F3">
            <w:pPr>
              <w:pStyle w:val="Brezrazmikov"/>
              <w:rPr>
                <w:rFonts w:cs="Arial"/>
                <w:szCs w:val="24"/>
              </w:rPr>
            </w:pPr>
            <w:proofErr w:type="spellStart"/>
            <w:r w:rsidRPr="00AC6016">
              <w:rPr>
                <w:rFonts w:cs="Arial"/>
                <w:szCs w:val="24"/>
              </w:rPr>
              <w:t>elektroenergetske</w:t>
            </w:r>
            <w:proofErr w:type="spellEnd"/>
            <w:r w:rsidRPr="00AC6016">
              <w:rPr>
                <w:rFonts w:cs="Arial"/>
                <w:szCs w:val="24"/>
              </w:rPr>
              <w:t xml:space="preserve"> (</w:t>
            </w:r>
            <w:proofErr w:type="spellStart"/>
            <w:r w:rsidRPr="00AC6016">
              <w:rPr>
                <w:rFonts w:cs="Arial"/>
                <w:szCs w:val="24"/>
              </w:rPr>
              <w:t>naprave</w:t>
            </w:r>
            <w:proofErr w:type="spellEnd"/>
            <w:r w:rsidRPr="00AC6016">
              <w:rPr>
                <w:rFonts w:cs="Arial"/>
                <w:szCs w:val="24"/>
              </w:rPr>
              <w:t>)</w:t>
            </w:r>
          </w:p>
        </w:tc>
      </w:tr>
      <w:tr w:rsidR="008643D2" w:rsidRPr="002E38CC" w14:paraId="34D69DE7" w14:textId="77777777" w:rsidTr="00EF7A29">
        <w:tc>
          <w:tcPr>
            <w:tcW w:w="2122" w:type="dxa"/>
          </w:tcPr>
          <w:p w14:paraId="062A241A" w14:textId="77777777" w:rsidR="007F7965" w:rsidRPr="00AC6016" w:rsidRDefault="007F7965" w:rsidP="003722F3">
            <w:pPr>
              <w:pStyle w:val="Brezrazmikov"/>
              <w:rPr>
                <w:rFonts w:cs="Arial"/>
                <w:szCs w:val="24"/>
              </w:rPr>
            </w:pPr>
            <w:r w:rsidRPr="00AC6016">
              <w:rPr>
                <w:rFonts w:cs="Arial"/>
                <w:szCs w:val="24"/>
              </w:rPr>
              <w:t>EMC</w:t>
            </w:r>
          </w:p>
        </w:tc>
        <w:tc>
          <w:tcPr>
            <w:tcW w:w="6655" w:type="dxa"/>
          </w:tcPr>
          <w:p w14:paraId="19B7A235" w14:textId="77777777" w:rsidR="007F7965" w:rsidRPr="00AC6016" w:rsidRDefault="007F7965" w:rsidP="00A93F53">
            <w:pPr>
              <w:pStyle w:val="Brezrazmikov"/>
              <w:rPr>
                <w:rFonts w:cs="Arial"/>
                <w:szCs w:val="24"/>
              </w:rPr>
            </w:pPr>
            <w:proofErr w:type="spellStart"/>
            <w:r w:rsidRPr="00AC6016">
              <w:rPr>
                <w:rFonts w:cs="Arial"/>
                <w:szCs w:val="24"/>
              </w:rPr>
              <w:t>Elektro</w:t>
            </w:r>
            <w:proofErr w:type="spellEnd"/>
            <w:r w:rsidRPr="00AC6016">
              <w:rPr>
                <w:rFonts w:cs="Arial"/>
                <w:szCs w:val="24"/>
              </w:rPr>
              <w:t xml:space="preserve"> </w:t>
            </w:r>
            <w:proofErr w:type="spellStart"/>
            <w:r w:rsidRPr="00AC6016">
              <w:rPr>
                <w:rFonts w:cs="Arial"/>
                <w:szCs w:val="24"/>
              </w:rPr>
              <w:t>magnetna</w:t>
            </w:r>
            <w:proofErr w:type="spellEnd"/>
            <w:r w:rsidRPr="00AC6016">
              <w:rPr>
                <w:rFonts w:cs="Arial"/>
                <w:szCs w:val="24"/>
              </w:rPr>
              <w:t xml:space="preserve"> </w:t>
            </w:r>
            <w:proofErr w:type="spellStart"/>
            <w:r w:rsidRPr="00AC6016">
              <w:rPr>
                <w:rFonts w:cs="Arial"/>
                <w:szCs w:val="24"/>
              </w:rPr>
              <w:t>združljivost</w:t>
            </w:r>
            <w:proofErr w:type="spellEnd"/>
          </w:p>
        </w:tc>
      </w:tr>
      <w:tr w:rsidR="008643D2" w:rsidRPr="002E38CC" w14:paraId="0583219B" w14:textId="77777777" w:rsidTr="00BD70A5">
        <w:tc>
          <w:tcPr>
            <w:tcW w:w="2122" w:type="dxa"/>
          </w:tcPr>
          <w:p w14:paraId="287467CF" w14:textId="77777777" w:rsidR="007F7965" w:rsidRPr="00AC6016" w:rsidRDefault="007F7965" w:rsidP="003722F3">
            <w:pPr>
              <w:pStyle w:val="Brezrazmikov"/>
              <w:rPr>
                <w:rFonts w:cs="Arial"/>
                <w:szCs w:val="24"/>
              </w:rPr>
            </w:pPr>
            <w:r w:rsidRPr="00AC6016">
              <w:rPr>
                <w:rFonts w:cs="Arial"/>
                <w:szCs w:val="24"/>
              </w:rPr>
              <w:t>EN</w:t>
            </w:r>
          </w:p>
        </w:tc>
        <w:tc>
          <w:tcPr>
            <w:tcW w:w="6655" w:type="dxa"/>
          </w:tcPr>
          <w:p w14:paraId="14BF2F38" w14:textId="77777777" w:rsidR="007F7965" w:rsidRPr="00AC6016" w:rsidRDefault="007F7965" w:rsidP="003722F3">
            <w:pPr>
              <w:pStyle w:val="Brezrazmikov"/>
              <w:rPr>
                <w:rFonts w:cs="Arial"/>
                <w:szCs w:val="24"/>
              </w:rPr>
            </w:pPr>
            <w:proofErr w:type="spellStart"/>
            <w:r w:rsidRPr="002E38CC">
              <w:rPr>
                <w:rFonts w:cs="Arial"/>
                <w:szCs w:val="24"/>
              </w:rPr>
              <w:t>Evropski</w:t>
            </w:r>
            <w:proofErr w:type="spellEnd"/>
            <w:r w:rsidRPr="002E38CC">
              <w:rPr>
                <w:rFonts w:cs="Arial"/>
                <w:szCs w:val="24"/>
              </w:rPr>
              <w:t xml:space="preserve"> standard</w:t>
            </w:r>
          </w:p>
        </w:tc>
      </w:tr>
      <w:tr w:rsidR="008643D2" w:rsidRPr="002E38CC" w14:paraId="789C98C2" w14:textId="77777777" w:rsidTr="00BD70A5">
        <w:tc>
          <w:tcPr>
            <w:tcW w:w="2122" w:type="dxa"/>
          </w:tcPr>
          <w:p w14:paraId="12ACFBDF" w14:textId="77777777" w:rsidR="007F7965" w:rsidRPr="00AC6016" w:rsidRDefault="007F7965" w:rsidP="003722F3">
            <w:pPr>
              <w:pStyle w:val="Brezrazmikov"/>
              <w:rPr>
                <w:rFonts w:cs="Arial"/>
                <w:szCs w:val="24"/>
              </w:rPr>
            </w:pPr>
            <w:r w:rsidRPr="00AC6016">
              <w:rPr>
                <w:rFonts w:cs="Arial"/>
                <w:szCs w:val="24"/>
              </w:rPr>
              <w:t>ENP</w:t>
            </w:r>
          </w:p>
        </w:tc>
        <w:tc>
          <w:tcPr>
            <w:tcW w:w="6655" w:type="dxa"/>
          </w:tcPr>
          <w:p w14:paraId="11475535" w14:textId="77777777" w:rsidR="007F7965" w:rsidRPr="00AC6016" w:rsidRDefault="007F7965" w:rsidP="003722F3">
            <w:pPr>
              <w:pStyle w:val="Brezrazmikov"/>
              <w:rPr>
                <w:rFonts w:cs="Arial"/>
                <w:szCs w:val="24"/>
              </w:rPr>
            </w:pPr>
            <w:proofErr w:type="spellStart"/>
            <w:r w:rsidRPr="00AC6016">
              <w:rPr>
                <w:rFonts w:cs="Arial"/>
                <w:szCs w:val="24"/>
              </w:rPr>
              <w:t>Elektro</w:t>
            </w:r>
            <w:proofErr w:type="spellEnd"/>
            <w:r w:rsidRPr="00AC6016">
              <w:rPr>
                <w:rFonts w:cs="Arial"/>
                <w:szCs w:val="24"/>
              </w:rPr>
              <w:t xml:space="preserve"> </w:t>
            </w:r>
            <w:proofErr w:type="spellStart"/>
            <w:r w:rsidRPr="00AC6016">
              <w:rPr>
                <w:rFonts w:cs="Arial"/>
                <w:szCs w:val="24"/>
              </w:rPr>
              <w:t>napajalna</w:t>
            </w:r>
            <w:proofErr w:type="spellEnd"/>
            <w:r w:rsidRPr="00AC6016">
              <w:rPr>
                <w:rFonts w:cs="Arial"/>
                <w:szCs w:val="24"/>
              </w:rPr>
              <w:t xml:space="preserve"> </w:t>
            </w:r>
            <w:proofErr w:type="spellStart"/>
            <w:r w:rsidRPr="00AC6016">
              <w:rPr>
                <w:rFonts w:cs="Arial"/>
                <w:szCs w:val="24"/>
              </w:rPr>
              <w:t>postaja</w:t>
            </w:r>
            <w:proofErr w:type="spellEnd"/>
          </w:p>
        </w:tc>
      </w:tr>
      <w:tr w:rsidR="008643D2" w:rsidRPr="002E38CC" w14:paraId="3C8E83C1" w14:textId="77777777" w:rsidTr="00BD70A5">
        <w:tc>
          <w:tcPr>
            <w:tcW w:w="2122" w:type="dxa"/>
          </w:tcPr>
          <w:p w14:paraId="2A9D47C2" w14:textId="77777777" w:rsidR="007F7965" w:rsidRPr="00AC6016" w:rsidRDefault="007F7965" w:rsidP="003722F3">
            <w:pPr>
              <w:pStyle w:val="Brezrazmikov"/>
              <w:rPr>
                <w:rFonts w:cs="Arial"/>
                <w:szCs w:val="24"/>
              </w:rPr>
            </w:pPr>
            <w:r w:rsidRPr="00AC6016">
              <w:rPr>
                <w:rFonts w:cs="Arial"/>
                <w:szCs w:val="24"/>
              </w:rPr>
              <w:t>ERRI</w:t>
            </w:r>
          </w:p>
        </w:tc>
        <w:tc>
          <w:tcPr>
            <w:tcW w:w="6655" w:type="dxa"/>
          </w:tcPr>
          <w:p w14:paraId="6ED6ABED" w14:textId="77777777" w:rsidR="007F7965" w:rsidRPr="00AC6016" w:rsidRDefault="007F7965" w:rsidP="003722F3">
            <w:pPr>
              <w:pStyle w:val="Brezrazmikov"/>
              <w:rPr>
                <w:rFonts w:cs="Arial"/>
                <w:szCs w:val="24"/>
              </w:rPr>
            </w:pPr>
            <w:r w:rsidRPr="00AC6016">
              <w:rPr>
                <w:rFonts w:cs="Arial"/>
                <w:szCs w:val="24"/>
              </w:rPr>
              <w:t>European Rail Research Institute</w:t>
            </w:r>
          </w:p>
        </w:tc>
      </w:tr>
      <w:tr w:rsidR="008643D2" w:rsidRPr="002E38CC" w14:paraId="190E8286" w14:textId="77777777" w:rsidTr="00EF7A29">
        <w:tc>
          <w:tcPr>
            <w:tcW w:w="2122" w:type="dxa"/>
          </w:tcPr>
          <w:p w14:paraId="4261693E" w14:textId="77777777" w:rsidR="007F7965" w:rsidRPr="00AC6016" w:rsidRDefault="007F7965" w:rsidP="003722F3">
            <w:pPr>
              <w:pStyle w:val="Brezrazmikov"/>
              <w:rPr>
                <w:rFonts w:cs="Arial"/>
                <w:szCs w:val="24"/>
              </w:rPr>
            </w:pPr>
            <w:r w:rsidRPr="00AC6016">
              <w:rPr>
                <w:rFonts w:cs="Arial"/>
                <w:szCs w:val="24"/>
              </w:rPr>
              <w:t>ES</w:t>
            </w:r>
          </w:p>
        </w:tc>
        <w:tc>
          <w:tcPr>
            <w:tcW w:w="6655" w:type="dxa"/>
          </w:tcPr>
          <w:p w14:paraId="2E0F391B" w14:textId="77777777" w:rsidR="007F7965" w:rsidRPr="00AC6016" w:rsidRDefault="007F7965" w:rsidP="003722F3">
            <w:pPr>
              <w:pStyle w:val="Brezrazmikov"/>
              <w:rPr>
                <w:rFonts w:cs="Arial"/>
                <w:szCs w:val="24"/>
              </w:rPr>
            </w:pPr>
            <w:proofErr w:type="spellStart"/>
            <w:r w:rsidRPr="00AC6016">
              <w:rPr>
                <w:rFonts w:cs="Arial"/>
                <w:szCs w:val="24"/>
              </w:rPr>
              <w:t>Evropska</w:t>
            </w:r>
            <w:proofErr w:type="spellEnd"/>
            <w:r w:rsidRPr="00AC6016">
              <w:rPr>
                <w:rFonts w:cs="Arial"/>
                <w:szCs w:val="24"/>
              </w:rPr>
              <w:t xml:space="preserve"> </w:t>
            </w:r>
            <w:proofErr w:type="spellStart"/>
            <w:r w:rsidRPr="00AC6016">
              <w:rPr>
                <w:rFonts w:cs="Arial"/>
                <w:szCs w:val="24"/>
              </w:rPr>
              <w:t>skupnost</w:t>
            </w:r>
            <w:proofErr w:type="spellEnd"/>
          </w:p>
        </w:tc>
      </w:tr>
      <w:tr w:rsidR="008643D2" w:rsidRPr="002E38CC" w14:paraId="551D0F8D" w14:textId="77777777" w:rsidTr="00EF7A29">
        <w:tc>
          <w:tcPr>
            <w:tcW w:w="2122" w:type="dxa"/>
          </w:tcPr>
          <w:p w14:paraId="5CB20D9E" w14:textId="77777777" w:rsidR="007F7965" w:rsidRPr="00AC6016" w:rsidRDefault="007F7965" w:rsidP="003722F3">
            <w:pPr>
              <w:pStyle w:val="Brezrazmikov"/>
              <w:rPr>
                <w:rFonts w:cs="Arial"/>
                <w:szCs w:val="24"/>
              </w:rPr>
            </w:pPr>
            <w:r w:rsidRPr="00AC6016">
              <w:rPr>
                <w:rFonts w:cs="Arial"/>
                <w:szCs w:val="24"/>
              </w:rPr>
              <w:t>EU</w:t>
            </w:r>
          </w:p>
        </w:tc>
        <w:tc>
          <w:tcPr>
            <w:tcW w:w="6655" w:type="dxa"/>
          </w:tcPr>
          <w:p w14:paraId="35C1566B" w14:textId="77777777" w:rsidR="007F7965" w:rsidRPr="00AC6016" w:rsidRDefault="007F7965" w:rsidP="003722F3">
            <w:pPr>
              <w:pStyle w:val="Brezrazmikov"/>
              <w:rPr>
                <w:rFonts w:cs="Arial"/>
                <w:szCs w:val="24"/>
              </w:rPr>
            </w:pPr>
            <w:proofErr w:type="spellStart"/>
            <w:r w:rsidRPr="00AC6016">
              <w:rPr>
                <w:rFonts w:cs="Arial"/>
                <w:szCs w:val="24"/>
              </w:rPr>
              <w:t>Evropska</w:t>
            </w:r>
            <w:proofErr w:type="spellEnd"/>
            <w:r w:rsidRPr="00AC6016">
              <w:rPr>
                <w:rFonts w:cs="Arial"/>
                <w:szCs w:val="24"/>
              </w:rPr>
              <w:t xml:space="preserve"> </w:t>
            </w:r>
            <w:proofErr w:type="spellStart"/>
            <w:r w:rsidRPr="00AC6016">
              <w:rPr>
                <w:rFonts w:cs="Arial"/>
                <w:szCs w:val="24"/>
              </w:rPr>
              <w:t>unija</w:t>
            </w:r>
            <w:proofErr w:type="spellEnd"/>
          </w:p>
        </w:tc>
      </w:tr>
      <w:tr w:rsidR="008643D2" w:rsidRPr="002E38CC" w14:paraId="4C0B50B9" w14:textId="77777777" w:rsidTr="00EF7A29">
        <w:tc>
          <w:tcPr>
            <w:tcW w:w="2122" w:type="dxa"/>
          </w:tcPr>
          <w:p w14:paraId="56EA7567" w14:textId="77777777" w:rsidR="007F7965" w:rsidRPr="00AC6016" w:rsidRDefault="007F7965" w:rsidP="003722F3">
            <w:pPr>
              <w:pStyle w:val="Brezrazmikov"/>
              <w:rPr>
                <w:rFonts w:cs="Arial"/>
                <w:szCs w:val="24"/>
              </w:rPr>
            </w:pPr>
            <w:r w:rsidRPr="00AC6016">
              <w:rPr>
                <w:rFonts w:cs="Arial"/>
                <w:szCs w:val="24"/>
              </w:rPr>
              <w:t>FTP</w:t>
            </w:r>
          </w:p>
        </w:tc>
        <w:tc>
          <w:tcPr>
            <w:tcW w:w="6655" w:type="dxa"/>
          </w:tcPr>
          <w:p w14:paraId="7BA6E0CF" w14:textId="77777777" w:rsidR="007F7965" w:rsidRPr="00AC6016" w:rsidRDefault="007F7965" w:rsidP="003722F3">
            <w:pPr>
              <w:pStyle w:val="Brezrazmikov"/>
              <w:rPr>
                <w:rFonts w:cs="Arial"/>
                <w:szCs w:val="24"/>
              </w:rPr>
            </w:pPr>
            <w:proofErr w:type="spellStart"/>
            <w:r w:rsidRPr="00AC6016">
              <w:rPr>
                <w:rFonts w:cs="Arial"/>
                <w:szCs w:val="24"/>
              </w:rPr>
              <w:t>Fazni</w:t>
            </w:r>
            <w:proofErr w:type="spellEnd"/>
            <w:r w:rsidRPr="00AC6016">
              <w:rPr>
                <w:rFonts w:cs="Arial"/>
                <w:szCs w:val="24"/>
              </w:rPr>
              <w:t xml:space="preserve"> </w:t>
            </w:r>
            <w:proofErr w:type="spellStart"/>
            <w:r w:rsidRPr="00AC6016">
              <w:rPr>
                <w:rFonts w:cs="Arial"/>
                <w:szCs w:val="24"/>
              </w:rPr>
              <w:t>tehnični</w:t>
            </w:r>
            <w:proofErr w:type="spellEnd"/>
            <w:r w:rsidRPr="00AC6016">
              <w:rPr>
                <w:rFonts w:cs="Arial"/>
                <w:szCs w:val="24"/>
              </w:rPr>
              <w:t xml:space="preserve"> </w:t>
            </w:r>
            <w:proofErr w:type="spellStart"/>
            <w:r w:rsidRPr="00AC6016">
              <w:rPr>
                <w:rFonts w:cs="Arial"/>
                <w:szCs w:val="24"/>
              </w:rPr>
              <w:t>pregled</w:t>
            </w:r>
            <w:proofErr w:type="spellEnd"/>
          </w:p>
        </w:tc>
      </w:tr>
      <w:tr w:rsidR="008643D2" w:rsidRPr="002E38CC" w14:paraId="0183A08B" w14:textId="77777777" w:rsidTr="00EF7A29">
        <w:tc>
          <w:tcPr>
            <w:tcW w:w="2122" w:type="dxa"/>
          </w:tcPr>
          <w:p w14:paraId="692495DB" w14:textId="77777777" w:rsidR="007F7965" w:rsidRPr="00AC6016" w:rsidRDefault="007F7965" w:rsidP="003722F3">
            <w:pPr>
              <w:pStyle w:val="Brezrazmikov"/>
              <w:rPr>
                <w:rFonts w:cs="Arial"/>
                <w:szCs w:val="24"/>
              </w:rPr>
            </w:pPr>
            <w:r w:rsidRPr="00AC6016">
              <w:rPr>
                <w:rFonts w:cs="Arial"/>
                <w:szCs w:val="24"/>
              </w:rPr>
              <w:t>GD</w:t>
            </w:r>
          </w:p>
        </w:tc>
        <w:tc>
          <w:tcPr>
            <w:tcW w:w="6655" w:type="dxa"/>
          </w:tcPr>
          <w:p w14:paraId="3B95EBCB" w14:textId="77777777" w:rsidR="007F7965" w:rsidRPr="00AC6016" w:rsidRDefault="007F7965" w:rsidP="003722F3">
            <w:pPr>
              <w:pStyle w:val="Brezrazmikov"/>
              <w:rPr>
                <w:rFonts w:cs="Arial"/>
                <w:szCs w:val="24"/>
              </w:rPr>
            </w:pPr>
            <w:proofErr w:type="spellStart"/>
            <w:r w:rsidRPr="00AC6016">
              <w:rPr>
                <w:rFonts w:cs="Arial"/>
                <w:szCs w:val="24"/>
              </w:rPr>
              <w:t>Gradbena</w:t>
            </w:r>
            <w:proofErr w:type="spellEnd"/>
            <w:r w:rsidRPr="00AC6016">
              <w:rPr>
                <w:rFonts w:cs="Arial"/>
                <w:szCs w:val="24"/>
              </w:rPr>
              <w:t xml:space="preserve"> </w:t>
            </w:r>
            <w:proofErr w:type="spellStart"/>
            <w:r w:rsidRPr="00AC6016">
              <w:rPr>
                <w:rFonts w:cs="Arial"/>
                <w:szCs w:val="24"/>
              </w:rPr>
              <w:t>dejavnost</w:t>
            </w:r>
            <w:proofErr w:type="spellEnd"/>
          </w:p>
        </w:tc>
      </w:tr>
      <w:tr w:rsidR="008643D2" w:rsidRPr="002E38CC" w14:paraId="33DDC315" w14:textId="77777777" w:rsidTr="00EF7A29">
        <w:tc>
          <w:tcPr>
            <w:tcW w:w="2122" w:type="dxa"/>
          </w:tcPr>
          <w:p w14:paraId="31B2A726" w14:textId="77777777" w:rsidR="007F7965" w:rsidRPr="00AC6016" w:rsidRDefault="007F7965" w:rsidP="003722F3">
            <w:pPr>
              <w:pStyle w:val="Brezrazmikov"/>
              <w:rPr>
                <w:rFonts w:cs="Arial"/>
                <w:szCs w:val="24"/>
              </w:rPr>
            </w:pPr>
            <w:r w:rsidRPr="00AC6016">
              <w:rPr>
                <w:rFonts w:cs="Arial"/>
                <w:szCs w:val="24"/>
              </w:rPr>
              <w:t>GRP</w:t>
            </w:r>
          </w:p>
        </w:tc>
        <w:tc>
          <w:tcPr>
            <w:tcW w:w="6655" w:type="dxa"/>
          </w:tcPr>
          <w:p w14:paraId="2DC32E8E" w14:textId="77777777" w:rsidR="007F7965" w:rsidRPr="00AC6016" w:rsidRDefault="007F7965" w:rsidP="003722F3">
            <w:pPr>
              <w:pStyle w:val="Brezrazmikov"/>
              <w:rPr>
                <w:rFonts w:cs="Arial"/>
                <w:szCs w:val="24"/>
              </w:rPr>
            </w:pPr>
            <w:proofErr w:type="spellStart"/>
            <w:r w:rsidRPr="00AC6016">
              <w:rPr>
                <w:rFonts w:cs="Arial"/>
                <w:szCs w:val="24"/>
              </w:rPr>
              <w:t>gornji</w:t>
            </w:r>
            <w:proofErr w:type="spellEnd"/>
            <w:r w:rsidRPr="00AC6016">
              <w:rPr>
                <w:rFonts w:cs="Arial"/>
                <w:szCs w:val="24"/>
              </w:rPr>
              <w:t xml:space="preserve"> rob </w:t>
            </w:r>
            <w:proofErr w:type="spellStart"/>
            <w:r w:rsidRPr="00AC6016">
              <w:rPr>
                <w:rFonts w:cs="Arial"/>
                <w:szCs w:val="24"/>
              </w:rPr>
              <w:t>praga</w:t>
            </w:r>
            <w:proofErr w:type="spellEnd"/>
          </w:p>
        </w:tc>
      </w:tr>
      <w:tr w:rsidR="008643D2" w:rsidRPr="002E38CC" w14:paraId="153789A5" w14:textId="77777777" w:rsidTr="00EF7A29">
        <w:tc>
          <w:tcPr>
            <w:tcW w:w="2122" w:type="dxa"/>
          </w:tcPr>
          <w:p w14:paraId="5D91D561" w14:textId="77777777" w:rsidR="007F7965" w:rsidRPr="00AC6016" w:rsidRDefault="007F7965" w:rsidP="003722F3">
            <w:pPr>
              <w:pStyle w:val="Brezrazmikov"/>
              <w:rPr>
                <w:rFonts w:cs="Arial"/>
                <w:szCs w:val="24"/>
              </w:rPr>
            </w:pPr>
            <w:r w:rsidRPr="00AC6016">
              <w:rPr>
                <w:rFonts w:cs="Arial"/>
                <w:szCs w:val="24"/>
              </w:rPr>
              <w:t>GRT</w:t>
            </w:r>
          </w:p>
        </w:tc>
        <w:tc>
          <w:tcPr>
            <w:tcW w:w="6655" w:type="dxa"/>
          </w:tcPr>
          <w:p w14:paraId="3EB3DD24" w14:textId="77777777" w:rsidR="007F7965" w:rsidRPr="00AC6016" w:rsidRDefault="007F7965" w:rsidP="003722F3">
            <w:pPr>
              <w:pStyle w:val="Brezrazmikov"/>
              <w:rPr>
                <w:rFonts w:cs="Arial"/>
                <w:szCs w:val="24"/>
              </w:rPr>
            </w:pPr>
            <w:proofErr w:type="spellStart"/>
            <w:r w:rsidRPr="00AC6016">
              <w:rPr>
                <w:rFonts w:cs="Arial"/>
                <w:szCs w:val="24"/>
              </w:rPr>
              <w:t>gornji</w:t>
            </w:r>
            <w:proofErr w:type="spellEnd"/>
            <w:r w:rsidRPr="00AC6016">
              <w:rPr>
                <w:rFonts w:cs="Arial"/>
                <w:szCs w:val="24"/>
              </w:rPr>
              <w:t xml:space="preserve"> rob </w:t>
            </w:r>
            <w:proofErr w:type="spellStart"/>
            <w:r w:rsidRPr="00AC6016">
              <w:rPr>
                <w:rFonts w:cs="Arial"/>
                <w:szCs w:val="24"/>
              </w:rPr>
              <w:t>tirnice</w:t>
            </w:r>
            <w:proofErr w:type="spellEnd"/>
          </w:p>
        </w:tc>
      </w:tr>
      <w:tr w:rsidR="008643D2" w:rsidRPr="002E38CC" w14:paraId="78FEAFDA" w14:textId="77777777" w:rsidTr="00EF7A29">
        <w:tc>
          <w:tcPr>
            <w:tcW w:w="2122" w:type="dxa"/>
          </w:tcPr>
          <w:p w14:paraId="0EA83112" w14:textId="77777777" w:rsidR="007F7965" w:rsidRPr="00AC6016" w:rsidRDefault="007F7965" w:rsidP="003722F3">
            <w:pPr>
              <w:pStyle w:val="Brezrazmikov"/>
              <w:rPr>
                <w:rFonts w:cs="Arial"/>
                <w:szCs w:val="24"/>
              </w:rPr>
            </w:pPr>
            <w:r w:rsidRPr="00AC6016">
              <w:rPr>
                <w:rFonts w:cs="Arial"/>
                <w:szCs w:val="24"/>
              </w:rPr>
              <w:t>GZ</w:t>
            </w:r>
          </w:p>
        </w:tc>
        <w:tc>
          <w:tcPr>
            <w:tcW w:w="6655" w:type="dxa"/>
          </w:tcPr>
          <w:p w14:paraId="656F46DE" w14:textId="77777777" w:rsidR="007F7965" w:rsidRPr="00AC6016" w:rsidRDefault="007F7965" w:rsidP="003722F3">
            <w:pPr>
              <w:pStyle w:val="Brezrazmikov"/>
              <w:rPr>
                <w:rFonts w:cs="Arial"/>
                <w:szCs w:val="24"/>
              </w:rPr>
            </w:pPr>
            <w:proofErr w:type="spellStart"/>
            <w:r w:rsidRPr="00AC6016">
              <w:rPr>
                <w:rFonts w:cs="Arial"/>
                <w:szCs w:val="24"/>
              </w:rPr>
              <w:t>Gradbeni</w:t>
            </w:r>
            <w:proofErr w:type="spellEnd"/>
            <w:r w:rsidRPr="00AC6016">
              <w:rPr>
                <w:rFonts w:cs="Arial"/>
                <w:szCs w:val="24"/>
              </w:rPr>
              <w:t xml:space="preserve"> </w:t>
            </w:r>
            <w:proofErr w:type="spellStart"/>
            <w:r w:rsidRPr="00AC6016">
              <w:rPr>
                <w:rFonts w:cs="Arial"/>
                <w:szCs w:val="24"/>
              </w:rPr>
              <w:t>zakon</w:t>
            </w:r>
            <w:proofErr w:type="spellEnd"/>
          </w:p>
        </w:tc>
      </w:tr>
      <w:tr w:rsidR="008643D2" w:rsidRPr="002E38CC" w14:paraId="4CA8417D" w14:textId="77777777" w:rsidTr="00BD70A5">
        <w:tc>
          <w:tcPr>
            <w:tcW w:w="2122" w:type="dxa"/>
          </w:tcPr>
          <w:p w14:paraId="5DAD2C0A" w14:textId="77777777" w:rsidR="007F7965" w:rsidRPr="00AC6016" w:rsidRDefault="007F7965" w:rsidP="003722F3">
            <w:pPr>
              <w:pStyle w:val="Brezrazmikov"/>
              <w:rPr>
                <w:rFonts w:cs="Arial"/>
                <w:szCs w:val="24"/>
              </w:rPr>
            </w:pPr>
            <w:r w:rsidRPr="00AC6016">
              <w:rPr>
                <w:rFonts w:cs="Arial"/>
                <w:szCs w:val="24"/>
              </w:rPr>
              <w:t>IEC</w:t>
            </w:r>
          </w:p>
        </w:tc>
        <w:tc>
          <w:tcPr>
            <w:tcW w:w="6655" w:type="dxa"/>
          </w:tcPr>
          <w:p w14:paraId="577F608F" w14:textId="77777777" w:rsidR="007F7965" w:rsidRPr="00AC6016" w:rsidRDefault="007F7965" w:rsidP="003722F3">
            <w:pPr>
              <w:pStyle w:val="Brezrazmikov"/>
              <w:rPr>
                <w:rFonts w:cs="Arial"/>
                <w:szCs w:val="24"/>
              </w:rPr>
            </w:pPr>
            <w:r w:rsidRPr="00AC6016">
              <w:rPr>
                <w:rFonts w:cs="Arial"/>
                <w:szCs w:val="24"/>
              </w:rPr>
              <w:t>International Electrotechnical Commission</w:t>
            </w:r>
          </w:p>
        </w:tc>
      </w:tr>
      <w:tr w:rsidR="008643D2" w:rsidRPr="002E38CC" w14:paraId="63494818" w14:textId="77777777" w:rsidTr="00BD70A5">
        <w:tc>
          <w:tcPr>
            <w:tcW w:w="2122" w:type="dxa"/>
          </w:tcPr>
          <w:p w14:paraId="6DE535B2" w14:textId="77777777" w:rsidR="007F7965" w:rsidRPr="00AC6016" w:rsidRDefault="007F7965" w:rsidP="003722F3">
            <w:pPr>
              <w:pStyle w:val="Brezrazmikov"/>
              <w:rPr>
                <w:rFonts w:cs="Arial"/>
                <w:szCs w:val="24"/>
              </w:rPr>
            </w:pPr>
            <w:r w:rsidRPr="00AC6016">
              <w:rPr>
                <w:rFonts w:cs="Arial"/>
                <w:szCs w:val="24"/>
              </w:rPr>
              <w:t>ISO</w:t>
            </w:r>
          </w:p>
        </w:tc>
        <w:tc>
          <w:tcPr>
            <w:tcW w:w="6655" w:type="dxa"/>
          </w:tcPr>
          <w:p w14:paraId="0D49CCFA" w14:textId="77777777" w:rsidR="007F7965" w:rsidRPr="00AC6016" w:rsidRDefault="007F7965" w:rsidP="003722F3">
            <w:pPr>
              <w:pStyle w:val="Brezrazmikov"/>
              <w:rPr>
                <w:rFonts w:cs="Arial"/>
                <w:szCs w:val="24"/>
              </w:rPr>
            </w:pPr>
            <w:r w:rsidRPr="00AC6016">
              <w:rPr>
                <w:rFonts w:cs="Arial"/>
                <w:szCs w:val="24"/>
              </w:rPr>
              <w:t>International organization for standardization</w:t>
            </w:r>
          </w:p>
        </w:tc>
      </w:tr>
      <w:tr w:rsidR="008643D2" w:rsidRPr="002E38CC" w14:paraId="55527FF3" w14:textId="77777777" w:rsidTr="00EF7A29">
        <w:tc>
          <w:tcPr>
            <w:tcW w:w="2122" w:type="dxa"/>
          </w:tcPr>
          <w:p w14:paraId="0D5FA02E" w14:textId="77777777" w:rsidR="007F7965" w:rsidRPr="00AC6016" w:rsidRDefault="007F7965" w:rsidP="003722F3">
            <w:pPr>
              <w:pStyle w:val="Brezrazmikov"/>
              <w:rPr>
                <w:rFonts w:cs="Arial"/>
                <w:szCs w:val="24"/>
              </w:rPr>
            </w:pPr>
            <w:r w:rsidRPr="00AC6016">
              <w:rPr>
                <w:rFonts w:cs="Arial"/>
                <w:szCs w:val="24"/>
              </w:rPr>
              <w:t>IZN</w:t>
            </w:r>
          </w:p>
        </w:tc>
        <w:tc>
          <w:tcPr>
            <w:tcW w:w="6655" w:type="dxa"/>
          </w:tcPr>
          <w:p w14:paraId="2890C7EC" w14:textId="77777777" w:rsidR="007F7965" w:rsidRPr="00AC6016" w:rsidRDefault="007F7965" w:rsidP="003722F3">
            <w:pPr>
              <w:pStyle w:val="Brezrazmikov"/>
              <w:rPr>
                <w:rFonts w:cs="Arial"/>
                <w:szCs w:val="24"/>
              </w:rPr>
            </w:pPr>
            <w:proofErr w:type="spellStart"/>
            <w:r w:rsidRPr="00AC6016">
              <w:rPr>
                <w:rFonts w:cs="Arial"/>
                <w:szCs w:val="24"/>
              </w:rPr>
              <w:t>Izvedbeni</w:t>
            </w:r>
            <w:proofErr w:type="spellEnd"/>
            <w:r w:rsidRPr="00AC6016">
              <w:rPr>
                <w:rFonts w:cs="Arial"/>
                <w:szCs w:val="24"/>
              </w:rPr>
              <w:t xml:space="preserve"> </w:t>
            </w:r>
            <w:proofErr w:type="spellStart"/>
            <w:r w:rsidRPr="00AC6016">
              <w:rPr>
                <w:rFonts w:cs="Arial"/>
                <w:szCs w:val="24"/>
              </w:rPr>
              <w:t>načrt</w:t>
            </w:r>
            <w:proofErr w:type="spellEnd"/>
          </w:p>
        </w:tc>
      </w:tr>
      <w:tr w:rsidR="008643D2" w:rsidRPr="002E38CC" w14:paraId="0686A961" w14:textId="77777777" w:rsidTr="00BD70A5">
        <w:tc>
          <w:tcPr>
            <w:tcW w:w="2122" w:type="dxa"/>
          </w:tcPr>
          <w:p w14:paraId="59037799" w14:textId="77777777" w:rsidR="007F7965" w:rsidRPr="00AC6016" w:rsidRDefault="007F7965" w:rsidP="003722F3">
            <w:pPr>
              <w:pStyle w:val="Brezrazmikov"/>
              <w:rPr>
                <w:rFonts w:cs="Arial"/>
                <w:szCs w:val="24"/>
              </w:rPr>
            </w:pPr>
            <w:r w:rsidRPr="00AC6016">
              <w:rPr>
                <w:rFonts w:cs="Arial"/>
                <w:szCs w:val="24"/>
              </w:rPr>
              <w:t>JUS</w:t>
            </w:r>
          </w:p>
        </w:tc>
        <w:tc>
          <w:tcPr>
            <w:tcW w:w="6655" w:type="dxa"/>
          </w:tcPr>
          <w:p w14:paraId="75101F1E" w14:textId="77777777" w:rsidR="007F7965" w:rsidRPr="00AC6016" w:rsidRDefault="007F7965" w:rsidP="003722F3">
            <w:pPr>
              <w:pStyle w:val="Brezrazmikov"/>
              <w:rPr>
                <w:rFonts w:cs="Arial"/>
                <w:szCs w:val="24"/>
              </w:rPr>
            </w:pPr>
            <w:proofErr w:type="spellStart"/>
            <w:r w:rsidRPr="00AC6016">
              <w:rPr>
                <w:rFonts w:cs="Arial"/>
                <w:szCs w:val="24"/>
              </w:rPr>
              <w:t>Jugoslovanski</w:t>
            </w:r>
            <w:proofErr w:type="spellEnd"/>
            <w:r w:rsidRPr="00AC6016">
              <w:rPr>
                <w:rFonts w:cs="Arial"/>
                <w:szCs w:val="24"/>
              </w:rPr>
              <w:t xml:space="preserve"> standard</w:t>
            </w:r>
          </w:p>
        </w:tc>
      </w:tr>
      <w:tr w:rsidR="008643D2" w:rsidRPr="002E38CC" w14:paraId="1FC85D17" w14:textId="77777777" w:rsidTr="00BD70A5">
        <w:tc>
          <w:tcPr>
            <w:tcW w:w="2122" w:type="dxa"/>
          </w:tcPr>
          <w:p w14:paraId="771C9BDE" w14:textId="77777777" w:rsidR="007F7965" w:rsidRPr="00AC6016" w:rsidRDefault="007F7965" w:rsidP="003722F3">
            <w:pPr>
              <w:pStyle w:val="Brezrazmikov"/>
              <w:rPr>
                <w:rFonts w:cs="Arial"/>
                <w:szCs w:val="24"/>
              </w:rPr>
            </w:pPr>
            <w:r w:rsidRPr="00AC6016">
              <w:rPr>
                <w:rFonts w:cs="Arial"/>
                <w:szCs w:val="24"/>
              </w:rPr>
              <w:t>JŽI</w:t>
            </w:r>
          </w:p>
        </w:tc>
        <w:tc>
          <w:tcPr>
            <w:tcW w:w="6655" w:type="dxa"/>
          </w:tcPr>
          <w:p w14:paraId="1F94853E" w14:textId="77777777" w:rsidR="007F7965" w:rsidRPr="00AC6016" w:rsidRDefault="007F7965" w:rsidP="003722F3">
            <w:pPr>
              <w:pStyle w:val="Brezrazmikov"/>
              <w:rPr>
                <w:rFonts w:cs="Arial"/>
                <w:szCs w:val="24"/>
              </w:rPr>
            </w:pPr>
            <w:proofErr w:type="spellStart"/>
            <w:r w:rsidRPr="00AC6016">
              <w:rPr>
                <w:rFonts w:cs="Arial"/>
                <w:szCs w:val="24"/>
              </w:rPr>
              <w:t>Javna</w:t>
            </w:r>
            <w:proofErr w:type="spellEnd"/>
            <w:r w:rsidRPr="00AC6016">
              <w:rPr>
                <w:rFonts w:cs="Arial"/>
                <w:szCs w:val="24"/>
              </w:rPr>
              <w:t xml:space="preserve"> </w:t>
            </w:r>
            <w:proofErr w:type="spellStart"/>
            <w:r w:rsidRPr="00AC6016">
              <w:rPr>
                <w:rFonts w:cs="Arial"/>
                <w:szCs w:val="24"/>
              </w:rPr>
              <w:t>železniška</w:t>
            </w:r>
            <w:proofErr w:type="spellEnd"/>
            <w:r w:rsidRPr="00AC6016">
              <w:rPr>
                <w:rFonts w:cs="Arial"/>
                <w:szCs w:val="24"/>
              </w:rPr>
              <w:t xml:space="preserve"> </w:t>
            </w:r>
            <w:proofErr w:type="spellStart"/>
            <w:r w:rsidRPr="00AC6016">
              <w:rPr>
                <w:rFonts w:cs="Arial"/>
                <w:szCs w:val="24"/>
              </w:rPr>
              <w:t>infrastruktura</w:t>
            </w:r>
            <w:proofErr w:type="spellEnd"/>
          </w:p>
        </w:tc>
      </w:tr>
      <w:tr w:rsidR="008643D2" w:rsidRPr="002E38CC" w14:paraId="7BD9ACB8" w14:textId="77777777" w:rsidTr="00BD70A5">
        <w:tc>
          <w:tcPr>
            <w:tcW w:w="2122" w:type="dxa"/>
          </w:tcPr>
          <w:p w14:paraId="64A7EC5B" w14:textId="77777777" w:rsidR="007F7965" w:rsidRPr="00AC6016" w:rsidRDefault="007F7965" w:rsidP="003722F3">
            <w:pPr>
              <w:pStyle w:val="Brezrazmikov"/>
              <w:rPr>
                <w:rFonts w:cs="Arial"/>
                <w:szCs w:val="24"/>
              </w:rPr>
            </w:pPr>
            <w:r w:rsidRPr="00AC6016">
              <w:rPr>
                <w:rFonts w:cs="Arial"/>
                <w:szCs w:val="24"/>
              </w:rPr>
              <w:t>JŽS</w:t>
            </w:r>
          </w:p>
        </w:tc>
        <w:tc>
          <w:tcPr>
            <w:tcW w:w="6655" w:type="dxa"/>
          </w:tcPr>
          <w:p w14:paraId="19235752" w14:textId="77777777" w:rsidR="007F7965" w:rsidRPr="00AC6016" w:rsidRDefault="007F7965" w:rsidP="003722F3">
            <w:pPr>
              <w:pStyle w:val="Brezrazmikov"/>
              <w:rPr>
                <w:rFonts w:cs="Arial"/>
                <w:szCs w:val="24"/>
              </w:rPr>
            </w:pPr>
            <w:proofErr w:type="spellStart"/>
            <w:r w:rsidRPr="00AC6016">
              <w:rPr>
                <w:rFonts w:cs="Arial"/>
                <w:szCs w:val="24"/>
              </w:rPr>
              <w:t>Jugoslovanski</w:t>
            </w:r>
            <w:proofErr w:type="spellEnd"/>
            <w:r w:rsidRPr="00AC6016">
              <w:rPr>
                <w:rFonts w:cs="Arial"/>
                <w:szCs w:val="24"/>
              </w:rPr>
              <w:t xml:space="preserve"> </w:t>
            </w:r>
            <w:proofErr w:type="spellStart"/>
            <w:r w:rsidRPr="00AC6016">
              <w:rPr>
                <w:rFonts w:cs="Arial"/>
                <w:szCs w:val="24"/>
              </w:rPr>
              <w:t>železniški</w:t>
            </w:r>
            <w:proofErr w:type="spellEnd"/>
            <w:r w:rsidRPr="00AC6016">
              <w:rPr>
                <w:rFonts w:cs="Arial"/>
                <w:szCs w:val="24"/>
              </w:rPr>
              <w:t xml:space="preserve"> standard</w:t>
            </w:r>
          </w:p>
        </w:tc>
      </w:tr>
      <w:tr w:rsidR="008643D2" w:rsidRPr="002E38CC" w14:paraId="74D2BC27" w14:textId="77777777" w:rsidTr="00EF7A29">
        <w:tc>
          <w:tcPr>
            <w:tcW w:w="2122" w:type="dxa"/>
          </w:tcPr>
          <w:p w14:paraId="68C3F711" w14:textId="77777777" w:rsidR="007F7965" w:rsidRPr="00AC6016" w:rsidRDefault="007F7965" w:rsidP="003722F3">
            <w:pPr>
              <w:pStyle w:val="Brezrazmikov"/>
              <w:rPr>
                <w:rFonts w:cs="Arial"/>
                <w:szCs w:val="24"/>
              </w:rPr>
            </w:pPr>
            <w:r w:rsidRPr="00AC6016">
              <w:rPr>
                <w:rFonts w:cs="Arial"/>
                <w:szCs w:val="24"/>
              </w:rPr>
              <w:t>KFTP</w:t>
            </w:r>
          </w:p>
        </w:tc>
        <w:tc>
          <w:tcPr>
            <w:tcW w:w="6655" w:type="dxa"/>
          </w:tcPr>
          <w:p w14:paraId="40EA3A7E" w14:textId="77777777" w:rsidR="007F7965" w:rsidRPr="00AC6016" w:rsidRDefault="007F7965" w:rsidP="003722F3">
            <w:pPr>
              <w:pStyle w:val="Brezrazmikov"/>
              <w:rPr>
                <w:rFonts w:cs="Arial"/>
                <w:szCs w:val="24"/>
              </w:rPr>
            </w:pPr>
            <w:proofErr w:type="spellStart"/>
            <w:r w:rsidRPr="00AC6016">
              <w:rPr>
                <w:rFonts w:cs="Arial"/>
                <w:szCs w:val="24"/>
              </w:rPr>
              <w:t>Komisija</w:t>
            </w:r>
            <w:proofErr w:type="spellEnd"/>
            <w:r w:rsidRPr="00AC6016">
              <w:rPr>
                <w:rFonts w:cs="Arial"/>
                <w:szCs w:val="24"/>
              </w:rPr>
              <w:t xml:space="preserve"> za FTP</w:t>
            </w:r>
          </w:p>
        </w:tc>
      </w:tr>
      <w:tr w:rsidR="008643D2" w:rsidRPr="002E38CC" w14:paraId="22E2C84B" w14:textId="77777777" w:rsidTr="00EF7A29">
        <w:tc>
          <w:tcPr>
            <w:tcW w:w="2122" w:type="dxa"/>
          </w:tcPr>
          <w:p w14:paraId="53890FD7" w14:textId="77777777" w:rsidR="007F7965" w:rsidRPr="00AC6016" w:rsidRDefault="007F7965" w:rsidP="003722F3">
            <w:pPr>
              <w:pStyle w:val="Brezrazmikov"/>
              <w:rPr>
                <w:rFonts w:cs="Arial"/>
                <w:szCs w:val="24"/>
              </w:rPr>
            </w:pPr>
            <w:proofErr w:type="spellStart"/>
            <w:r w:rsidRPr="00AC6016">
              <w:rPr>
                <w:rFonts w:cs="Arial"/>
                <w:szCs w:val="24"/>
              </w:rPr>
              <w:t>Kpl</w:t>
            </w:r>
            <w:proofErr w:type="spellEnd"/>
          </w:p>
        </w:tc>
        <w:tc>
          <w:tcPr>
            <w:tcW w:w="6655" w:type="dxa"/>
          </w:tcPr>
          <w:p w14:paraId="4C3185B1" w14:textId="77777777" w:rsidR="007F7965" w:rsidRPr="00AC6016" w:rsidRDefault="009F3CB2" w:rsidP="003722F3">
            <w:pPr>
              <w:pStyle w:val="Brezrazmikov"/>
              <w:rPr>
                <w:rFonts w:cs="Arial"/>
                <w:szCs w:val="24"/>
              </w:rPr>
            </w:pPr>
            <w:proofErr w:type="spellStart"/>
            <w:r w:rsidRPr="00AC6016">
              <w:rPr>
                <w:rFonts w:cs="Arial"/>
                <w:szCs w:val="24"/>
              </w:rPr>
              <w:t>K</w:t>
            </w:r>
            <w:r w:rsidR="007F7965" w:rsidRPr="00AC6016">
              <w:rPr>
                <w:rFonts w:cs="Arial"/>
                <w:szCs w:val="24"/>
              </w:rPr>
              <w:t>omplet</w:t>
            </w:r>
            <w:proofErr w:type="spellEnd"/>
          </w:p>
        </w:tc>
      </w:tr>
      <w:tr w:rsidR="008643D2" w:rsidRPr="002E38CC" w14:paraId="4AC7A01C" w14:textId="77777777" w:rsidTr="00EF7A29">
        <w:tc>
          <w:tcPr>
            <w:tcW w:w="2122" w:type="dxa"/>
          </w:tcPr>
          <w:p w14:paraId="712ABBC9" w14:textId="77777777" w:rsidR="007F7965" w:rsidRPr="00AC6016" w:rsidRDefault="007F7965" w:rsidP="003722F3">
            <w:pPr>
              <w:pStyle w:val="Brezrazmikov"/>
              <w:rPr>
                <w:rFonts w:cs="Arial"/>
                <w:szCs w:val="24"/>
              </w:rPr>
            </w:pPr>
            <w:r w:rsidRPr="00AC6016">
              <w:rPr>
                <w:rFonts w:cs="Arial"/>
                <w:szCs w:val="24"/>
              </w:rPr>
              <w:t>LVD</w:t>
            </w:r>
          </w:p>
        </w:tc>
        <w:tc>
          <w:tcPr>
            <w:tcW w:w="6655" w:type="dxa"/>
          </w:tcPr>
          <w:p w14:paraId="0F73065C" w14:textId="77777777" w:rsidR="007F7965" w:rsidRPr="00AC6016" w:rsidRDefault="009A67F9" w:rsidP="003722F3">
            <w:pPr>
              <w:pStyle w:val="Brezrazmikov"/>
              <w:rPr>
                <w:rFonts w:cs="Arial"/>
                <w:szCs w:val="24"/>
              </w:rPr>
            </w:pPr>
            <w:proofErr w:type="spellStart"/>
            <w:r>
              <w:rPr>
                <w:rFonts w:cs="Arial"/>
                <w:szCs w:val="24"/>
              </w:rPr>
              <w:t>Nizko</w:t>
            </w:r>
            <w:proofErr w:type="spellEnd"/>
            <w:r>
              <w:rPr>
                <w:rFonts w:cs="Arial"/>
                <w:szCs w:val="24"/>
              </w:rPr>
              <w:t xml:space="preserve"> </w:t>
            </w:r>
            <w:proofErr w:type="spellStart"/>
            <w:r>
              <w:rPr>
                <w:rFonts w:cs="Arial"/>
                <w:szCs w:val="24"/>
              </w:rPr>
              <w:t>napetostna</w:t>
            </w:r>
            <w:proofErr w:type="spellEnd"/>
            <w:r>
              <w:rPr>
                <w:rFonts w:cs="Arial"/>
                <w:szCs w:val="24"/>
              </w:rPr>
              <w:t xml:space="preserve"> </w:t>
            </w:r>
            <w:proofErr w:type="spellStart"/>
            <w:r>
              <w:rPr>
                <w:rFonts w:cs="Arial"/>
                <w:szCs w:val="24"/>
              </w:rPr>
              <w:t>naprava</w:t>
            </w:r>
            <w:proofErr w:type="spellEnd"/>
          </w:p>
        </w:tc>
      </w:tr>
      <w:tr w:rsidR="008643D2" w:rsidRPr="002E38CC" w14:paraId="123C24E6" w14:textId="77777777" w:rsidTr="00EF7A29">
        <w:tc>
          <w:tcPr>
            <w:tcW w:w="2122" w:type="dxa"/>
          </w:tcPr>
          <w:p w14:paraId="67561DD9" w14:textId="77777777" w:rsidR="007F7965" w:rsidRPr="00AC6016" w:rsidRDefault="007F7965" w:rsidP="003722F3">
            <w:pPr>
              <w:pStyle w:val="Brezrazmikov"/>
              <w:rPr>
                <w:rFonts w:cs="Arial"/>
                <w:szCs w:val="24"/>
              </w:rPr>
            </w:pPr>
            <w:r w:rsidRPr="00AC6016">
              <w:rPr>
                <w:rFonts w:cs="Arial"/>
                <w:szCs w:val="24"/>
              </w:rPr>
              <w:t>NN</w:t>
            </w:r>
          </w:p>
        </w:tc>
        <w:tc>
          <w:tcPr>
            <w:tcW w:w="6655" w:type="dxa"/>
          </w:tcPr>
          <w:p w14:paraId="6DC3F934" w14:textId="77777777" w:rsidR="007F7965" w:rsidRPr="00AC6016" w:rsidRDefault="007F7965" w:rsidP="003722F3">
            <w:pPr>
              <w:pStyle w:val="Brezrazmikov"/>
              <w:rPr>
                <w:rFonts w:cs="Arial"/>
                <w:szCs w:val="24"/>
              </w:rPr>
            </w:pPr>
            <w:proofErr w:type="spellStart"/>
            <w:r w:rsidRPr="00AC6016">
              <w:rPr>
                <w:rFonts w:cs="Arial"/>
                <w:szCs w:val="24"/>
              </w:rPr>
              <w:t>Nizko</w:t>
            </w:r>
            <w:proofErr w:type="spellEnd"/>
            <w:r w:rsidRPr="00AC6016">
              <w:rPr>
                <w:rFonts w:cs="Arial"/>
                <w:szCs w:val="24"/>
              </w:rPr>
              <w:t xml:space="preserve"> </w:t>
            </w:r>
            <w:proofErr w:type="spellStart"/>
            <w:r w:rsidRPr="00AC6016">
              <w:rPr>
                <w:rFonts w:cs="Arial"/>
                <w:szCs w:val="24"/>
              </w:rPr>
              <w:t>napetostne</w:t>
            </w:r>
            <w:proofErr w:type="spellEnd"/>
          </w:p>
        </w:tc>
      </w:tr>
      <w:tr w:rsidR="008643D2" w:rsidRPr="002E38CC" w14:paraId="09FF8278" w14:textId="77777777" w:rsidTr="00EF7A29">
        <w:tc>
          <w:tcPr>
            <w:tcW w:w="2122" w:type="dxa"/>
          </w:tcPr>
          <w:p w14:paraId="28603956" w14:textId="77777777" w:rsidR="007F7965" w:rsidRPr="00AC6016" w:rsidRDefault="007F7965" w:rsidP="003722F3">
            <w:pPr>
              <w:pStyle w:val="Brezrazmikov"/>
              <w:rPr>
                <w:rFonts w:cs="Arial"/>
                <w:szCs w:val="24"/>
              </w:rPr>
            </w:pPr>
            <w:r w:rsidRPr="00AC6016">
              <w:rPr>
                <w:rFonts w:cs="Arial"/>
                <w:szCs w:val="24"/>
              </w:rPr>
              <w:t>NOV</w:t>
            </w:r>
          </w:p>
        </w:tc>
        <w:tc>
          <w:tcPr>
            <w:tcW w:w="6655" w:type="dxa"/>
          </w:tcPr>
          <w:p w14:paraId="0E847169" w14:textId="77777777" w:rsidR="007F7965" w:rsidRPr="00AC6016" w:rsidRDefault="007F7965" w:rsidP="003722F3">
            <w:pPr>
              <w:pStyle w:val="Brezrazmikov"/>
              <w:rPr>
                <w:rFonts w:cs="Arial"/>
                <w:szCs w:val="24"/>
              </w:rPr>
            </w:pPr>
            <w:proofErr w:type="spellStart"/>
            <w:r w:rsidRPr="00AC6016">
              <w:rPr>
                <w:rFonts w:cs="Arial"/>
                <w:szCs w:val="24"/>
              </w:rPr>
              <w:t>Navodilo</w:t>
            </w:r>
            <w:proofErr w:type="spellEnd"/>
            <w:r w:rsidRPr="00AC6016">
              <w:rPr>
                <w:rFonts w:cs="Arial"/>
                <w:szCs w:val="24"/>
              </w:rPr>
              <w:t xml:space="preserve"> (</w:t>
            </w:r>
            <w:proofErr w:type="spellStart"/>
            <w:r w:rsidRPr="00AC6016">
              <w:rPr>
                <w:rFonts w:cs="Arial"/>
                <w:szCs w:val="24"/>
              </w:rPr>
              <w:t>projekt</w:t>
            </w:r>
            <w:proofErr w:type="spellEnd"/>
            <w:r w:rsidRPr="00AC6016">
              <w:rPr>
                <w:rFonts w:cs="Arial"/>
                <w:szCs w:val="24"/>
              </w:rPr>
              <w:t xml:space="preserve">) za </w:t>
            </w:r>
            <w:proofErr w:type="spellStart"/>
            <w:r w:rsidRPr="00AC6016">
              <w:rPr>
                <w:rFonts w:cs="Arial"/>
                <w:szCs w:val="24"/>
              </w:rPr>
              <w:t>obratovanje</w:t>
            </w:r>
            <w:proofErr w:type="spellEnd"/>
            <w:r w:rsidRPr="00AC6016">
              <w:rPr>
                <w:rFonts w:cs="Arial"/>
                <w:szCs w:val="24"/>
              </w:rPr>
              <w:t xml:space="preserve"> in </w:t>
            </w:r>
            <w:proofErr w:type="spellStart"/>
            <w:r w:rsidRPr="00AC6016">
              <w:rPr>
                <w:rFonts w:cs="Arial"/>
                <w:szCs w:val="24"/>
              </w:rPr>
              <w:t>vzdrževanje</w:t>
            </w:r>
            <w:proofErr w:type="spellEnd"/>
          </w:p>
        </w:tc>
      </w:tr>
      <w:tr w:rsidR="008643D2" w:rsidRPr="002E38CC" w14:paraId="4DD45285" w14:textId="77777777" w:rsidTr="00EF7A29">
        <w:tc>
          <w:tcPr>
            <w:tcW w:w="2122" w:type="dxa"/>
          </w:tcPr>
          <w:p w14:paraId="2A3CE759" w14:textId="77777777" w:rsidR="007F7965" w:rsidRPr="00AC6016" w:rsidRDefault="007F7965" w:rsidP="003722F3">
            <w:pPr>
              <w:pStyle w:val="Brezrazmikov"/>
              <w:rPr>
                <w:rFonts w:cs="Arial"/>
                <w:szCs w:val="24"/>
              </w:rPr>
            </w:pPr>
            <w:r w:rsidRPr="00AC6016">
              <w:rPr>
                <w:rFonts w:cs="Arial"/>
                <w:szCs w:val="24"/>
              </w:rPr>
              <w:t>NVR</w:t>
            </w:r>
          </w:p>
        </w:tc>
        <w:tc>
          <w:tcPr>
            <w:tcW w:w="6655" w:type="dxa"/>
          </w:tcPr>
          <w:p w14:paraId="7D840C2F" w14:textId="77777777" w:rsidR="007F7965" w:rsidRPr="00AC6016" w:rsidRDefault="007F7965" w:rsidP="003722F3">
            <w:pPr>
              <w:pStyle w:val="Brezrazmikov"/>
              <w:rPr>
                <w:rFonts w:cs="Arial"/>
                <w:szCs w:val="24"/>
              </w:rPr>
            </w:pPr>
            <w:proofErr w:type="spellStart"/>
            <w:r w:rsidRPr="00AC6016">
              <w:rPr>
                <w:rFonts w:cs="Arial"/>
                <w:szCs w:val="24"/>
              </w:rPr>
              <w:t>Nacionalni</w:t>
            </w:r>
            <w:proofErr w:type="spellEnd"/>
            <w:r w:rsidRPr="00AC6016">
              <w:rPr>
                <w:rFonts w:cs="Arial"/>
                <w:szCs w:val="24"/>
              </w:rPr>
              <w:t xml:space="preserve"> register </w:t>
            </w:r>
            <w:proofErr w:type="spellStart"/>
            <w:r w:rsidRPr="00AC6016">
              <w:rPr>
                <w:rFonts w:cs="Arial"/>
                <w:szCs w:val="24"/>
              </w:rPr>
              <w:t>vozil</w:t>
            </w:r>
            <w:proofErr w:type="spellEnd"/>
          </w:p>
        </w:tc>
      </w:tr>
      <w:tr w:rsidR="008643D2" w:rsidRPr="002E38CC" w14:paraId="0A81C39B" w14:textId="77777777" w:rsidTr="00BD70A5">
        <w:tc>
          <w:tcPr>
            <w:tcW w:w="2122" w:type="dxa"/>
          </w:tcPr>
          <w:p w14:paraId="656EA470" w14:textId="77777777" w:rsidR="007F7965" w:rsidRPr="00AC6016" w:rsidRDefault="007F7965" w:rsidP="003722F3">
            <w:pPr>
              <w:pStyle w:val="Brezrazmikov"/>
              <w:rPr>
                <w:rFonts w:cs="Arial"/>
                <w:szCs w:val="24"/>
              </w:rPr>
            </w:pPr>
            <w:r w:rsidRPr="00AC6016">
              <w:rPr>
                <w:rFonts w:cs="Arial"/>
                <w:szCs w:val="24"/>
              </w:rPr>
              <w:t>NZT</w:t>
            </w:r>
          </w:p>
        </w:tc>
        <w:tc>
          <w:tcPr>
            <w:tcW w:w="6655" w:type="dxa"/>
          </w:tcPr>
          <w:p w14:paraId="60A73AA5" w14:textId="77777777" w:rsidR="007F7965" w:rsidRPr="00AC6016" w:rsidRDefault="007F7965" w:rsidP="003722F3">
            <w:pPr>
              <w:pStyle w:val="Brezrazmikov"/>
              <w:rPr>
                <w:rFonts w:cs="Arial"/>
                <w:szCs w:val="24"/>
              </w:rPr>
            </w:pPr>
            <w:proofErr w:type="spellStart"/>
            <w:r w:rsidRPr="00AC6016">
              <w:rPr>
                <w:rFonts w:cs="Arial"/>
                <w:szCs w:val="24"/>
              </w:rPr>
              <w:t>Neprekinjeno</w:t>
            </w:r>
            <w:proofErr w:type="spellEnd"/>
            <w:r w:rsidRPr="00AC6016">
              <w:rPr>
                <w:rFonts w:cs="Arial"/>
                <w:szCs w:val="24"/>
              </w:rPr>
              <w:t xml:space="preserve"> </w:t>
            </w:r>
            <w:proofErr w:type="spellStart"/>
            <w:r w:rsidRPr="00AC6016">
              <w:rPr>
                <w:rFonts w:cs="Arial"/>
                <w:szCs w:val="24"/>
              </w:rPr>
              <w:t>zvarjeni</w:t>
            </w:r>
            <w:proofErr w:type="spellEnd"/>
            <w:r w:rsidRPr="00AC6016">
              <w:rPr>
                <w:rFonts w:cs="Arial"/>
                <w:szCs w:val="24"/>
              </w:rPr>
              <w:t xml:space="preserve"> </w:t>
            </w:r>
            <w:proofErr w:type="spellStart"/>
            <w:r w:rsidRPr="00AC6016">
              <w:rPr>
                <w:rFonts w:cs="Arial"/>
                <w:szCs w:val="24"/>
              </w:rPr>
              <w:t>tir</w:t>
            </w:r>
            <w:proofErr w:type="spellEnd"/>
          </w:p>
        </w:tc>
      </w:tr>
      <w:tr w:rsidR="008643D2" w:rsidRPr="002E38CC" w14:paraId="78B66934" w14:textId="77777777" w:rsidTr="00EF7A29">
        <w:tc>
          <w:tcPr>
            <w:tcW w:w="2122" w:type="dxa"/>
          </w:tcPr>
          <w:p w14:paraId="2F39C7DC" w14:textId="77777777" w:rsidR="007F7965" w:rsidRPr="00AC6016" w:rsidRDefault="007F7965" w:rsidP="003722F3">
            <w:pPr>
              <w:pStyle w:val="Brezrazmikov"/>
              <w:rPr>
                <w:rFonts w:cs="Arial"/>
                <w:szCs w:val="24"/>
              </w:rPr>
            </w:pPr>
            <w:r w:rsidRPr="00AC6016">
              <w:rPr>
                <w:rFonts w:cs="Arial"/>
                <w:szCs w:val="24"/>
              </w:rPr>
              <w:t>PID</w:t>
            </w:r>
          </w:p>
        </w:tc>
        <w:tc>
          <w:tcPr>
            <w:tcW w:w="6655" w:type="dxa"/>
          </w:tcPr>
          <w:p w14:paraId="56B4FF63" w14:textId="77777777" w:rsidR="007F7965" w:rsidRPr="00AC6016" w:rsidRDefault="007F7965" w:rsidP="003722F3">
            <w:pPr>
              <w:pStyle w:val="Brezrazmikov"/>
              <w:rPr>
                <w:rFonts w:cs="Arial"/>
                <w:szCs w:val="24"/>
              </w:rPr>
            </w:pPr>
            <w:proofErr w:type="spellStart"/>
            <w:r w:rsidRPr="00AC6016">
              <w:rPr>
                <w:rFonts w:cs="Arial"/>
                <w:szCs w:val="24"/>
              </w:rPr>
              <w:t>Projekt</w:t>
            </w:r>
            <w:proofErr w:type="spellEnd"/>
            <w:r w:rsidRPr="00AC6016">
              <w:rPr>
                <w:rFonts w:cs="Arial"/>
                <w:szCs w:val="24"/>
              </w:rPr>
              <w:t xml:space="preserve"> </w:t>
            </w:r>
            <w:proofErr w:type="spellStart"/>
            <w:r w:rsidRPr="00AC6016">
              <w:rPr>
                <w:rFonts w:cs="Arial"/>
                <w:szCs w:val="24"/>
              </w:rPr>
              <w:t>izvedenih</w:t>
            </w:r>
            <w:proofErr w:type="spellEnd"/>
            <w:r w:rsidRPr="00AC6016">
              <w:rPr>
                <w:rFonts w:cs="Arial"/>
                <w:szCs w:val="24"/>
              </w:rPr>
              <w:t xml:space="preserve"> del</w:t>
            </w:r>
          </w:p>
        </w:tc>
      </w:tr>
      <w:tr w:rsidR="008643D2" w:rsidRPr="002E38CC" w14:paraId="645C561F" w14:textId="77777777" w:rsidTr="00BD70A5">
        <w:tc>
          <w:tcPr>
            <w:tcW w:w="2122" w:type="dxa"/>
          </w:tcPr>
          <w:p w14:paraId="08EEF3D8" w14:textId="77777777" w:rsidR="007F7965" w:rsidRPr="00AC6016" w:rsidRDefault="007F7965" w:rsidP="003722F3">
            <w:pPr>
              <w:pStyle w:val="Brezrazmikov"/>
              <w:rPr>
                <w:rFonts w:cs="Arial"/>
                <w:szCs w:val="24"/>
              </w:rPr>
            </w:pPr>
            <w:r w:rsidRPr="00AC6016">
              <w:rPr>
                <w:rFonts w:cs="Arial"/>
                <w:szCs w:val="24"/>
              </w:rPr>
              <w:t>PTP</w:t>
            </w:r>
          </w:p>
        </w:tc>
        <w:tc>
          <w:tcPr>
            <w:tcW w:w="6655" w:type="dxa"/>
          </w:tcPr>
          <w:p w14:paraId="520D5400" w14:textId="77777777" w:rsidR="007F7965" w:rsidRPr="00AC6016" w:rsidRDefault="007F7965" w:rsidP="003722F3">
            <w:pPr>
              <w:pStyle w:val="Brezrazmikov"/>
              <w:rPr>
                <w:rFonts w:cs="Arial"/>
                <w:szCs w:val="24"/>
              </w:rPr>
            </w:pPr>
            <w:proofErr w:type="spellStart"/>
            <w:r w:rsidRPr="00AC6016">
              <w:rPr>
                <w:rFonts w:cs="Arial"/>
                <w:szCs w:val="24"/>
              </w:rPr>
              <w:t>Posebni</w:t>
            </w:r>
            <w:proofErr w:type="spellEnd"/>
            <w:r w:rsidRPr="00AC6016">
              <w:rPr>
                <w:rFonts w:cs="Arial"/>
                <w:szCs w:val="24"/>
              </w:rPr>
              <w:t xml:space="preserve"> </w:t>
            </w:r>
            <w:proofErr w:type="spellStart"/>
            <w:r w:rsidRPr="00AC6016">
              <w:rPr>
                <w:rFonts w:cs="Arial"/>
                <w:szCs w:val="24"/>
              </w:rPr>
              <w:t>tehnični</w:t>
            </w:r>
            <w:proofErr w:type="spellEnd"/>
            <w:r w:rsidRPr="00AC6016">
              <w:rPr>
                <w:rFonts w:cs="Arial"/>
                <w:szCs w:val="24"/>
              </w:rPr>
              <w:t xml:space="preserve"> </w:t>
            </w:r>
            <w:proofErr w:type="spellStart"/>
            <w:r w:rsidRPr="00AC6016">
              <w:rPr>
                <w:rFonts w:cs="Arial"/>
                <w:szCs w:val="24"/>
              </w:rPr>
              <w:t>pogoji</w:t>
            </w:r>
            <w:proofErr w:type="spellEnd"/>
          </w:p>
        </w:tc>
      </w:tr>
      <w:tr w:rsidR="008643D2" w:rsidRPr="002E38CC" w14:paraId="0DCBC3EB" w14:textId="77777777" w:rsidTr="00EF7A29">
        <w:tc>
          <w:tcPr>
            <w:tcW w:w="2122" w:type="dxa"/>
          </w:tcPr>
          <w:p w14:paraId="4560C019" w14:textId="77777777" w:rsidR="007F7965" w:rsidRPr="00AC6016" w:rsidRDefault="007F7965" w:rsidP="003722F3">
            <w:pPr>
              <w:pStyle w:val="Brezrazmikov"/>
              <w:rPr>
                <w:rFonts w:cs="Arial"/>
                <w:szCs w:val="24"/>
              </w:rPr>
            </w:pPr>
            <w:r w:rsidRPr="00AC6016">
              <w:rPr>
                <w:rFonts w:cs="Arial"/>
                <w:szCs w:val="24"/>
              </w:rPr>
              <w:t>RS</w:t>
            </w:r>
          </w:p>
        </w:tc>
        <w:tc>
          <w:tcPr>
            <w:tcW w:w="6655" w:type="dxa"/>
          </w:tcPr>
          <w:p w14:paraId="2BB65AF2" w14:textId="77777777" w:rsidR="007F7965" w:rsidRPr="00AC6016" w:rsidRDefault="007F7965" w:rsidP="003722F3">
            <w:pPr>
              <w:pStyle w:val="Brezrazmikov"/>
              <w:rPr>
                <w:rFonts w:cs="Arial"/>
                <w:szCs w:val="24"/>
              </w:rPr>
            </w:pPr>
            <w:proofErr w:type="spellStart"/>
            <w:r w:rsidRPr="00AC6016">
              <w:rPr>
                <w:rFonts w:cs="Arial"/>
                <w:szCs w:val="24"/>
              </w:rPr>
              <w:t>Republika</w:t>
            </w:r>
            <w:proofErr w:type="spellEnd"/>
            <w:r w:rsidRPr="00AC6016">
              <w:rPr>
                <w:rFonts w:cs="Arial"/>
                <w:szCs w:val="24"/>
              </w:rPr>
              <w:t xml:space="preserve"> </w:t>
            </w:r>
            <w:proofErr w:type="spellStart"/>
            <w:r w:rsidRPr="00AC6016">
              <w:rPr>
                <w:rFonts w:cs="Arial"/>
                <w:szCs w:val="24"/>
              </w:rPr>
              <w:t>Slovenija</w:t>
            </w:r>
            <w:proofErr w:type="spellEnd"/>
          </w:p>
        </w:tc>
      </w:tr>
      <w:tr w:rsidR="008643D2" w:rsidRPr="002E38CC" w14:paraId="14709256" w14:textId="77777777" w:rsidTr="00BD70A5">
        <w:tc>
          <w:tcPr>
            <w:tcW w:w="2122" w:type="dxa"/>
          </w:tcPr>
          <w:p w14:paraId="5D27C538" w14:textId="77777777" w:rsidR="007F7965" w:rsidRPr="00AC6016" w:rsidRDefault="007F7965" w:rsidP="003722F3">
            <w:pPr>
              <w:pStyle w:val="Brezrazmikov"/>
              <w:rPr>
                <w:rFonts w:cs="Arial"/>
                <w:szCs w:val="24"/>
              </w:rPr>
            </w:pPr>
            <w:r w:rsidRPr="00AC6016">
              <w:rPr>
                <w:rFonts w:cs="Arial"/>
                <w:szCs w:val="24"/>
              </w:rPr>
              <w:t>SIST</w:t>
            </w:r>
          </w:p>
        </w:tc>
        <w:tc>
          <w:tcPr>
            <w:tcW w:w="6655" w:type="dxa"/>
          </w:tcPr>
          <w:p w14:paraId="59C5CDAF" w14:textId="77777777" w:rsidR="007F7965" w:rsidRPr="00AC6016" w:rsidRDefault="007F7965" w:rsidP="003722F3">
            <w:pPr>
              <w:pStyle w:val="Brezrazmikov"/>
              <w:rPr>
                <w:rFonts w:cs="Arial"/>
                <w:szCs w:val="24"/>
              </w:rPr>
            </w:pPr>
            <w:proofErr w:type="spellStart"/>
            <w:r w:rsidRPr="002E38CC">
              <w:rPr>
                <w:rFonts w:cs="Arial"/>
                <w:szCs w:val="24"/>
              </w:rPr>
              <w:t>Slovenski</w:t>
            </w:r>
            <w:proofErr w:type="spellEnd"/>
            <w:r w:rsidRPr="002E38CC">
              <w:rPr>
                <w:rFonts w:cs="Arial"/>
                <w:szCs w:val="24"/>
              </w:rPr>
              <w:t xml:space="preserve"> </w:t>
            </w:r>
            <w:proofErr w:type="spellStart"/>
            <w:r w:rsidRPr="002E38CC">
              <w:rPr>
                <w:rFonts w:cs="Arial"/>
                <w:szCs w:val="24"/>
              </w:rPr>
              <w:t>inštitut</w:t>
            </w:r>
            <w:proofErr w:type="spellEnd"/>
            <w:r w:rsidRPr="002E38CC">
              <w:rPr>
                <w:rFonts w:cs="Arial"/>
                <w:szCs w:val="24"/>
              </w:rPr>
              <w:t xml:space="preserve"> za </w:t>
            </w:r>
            <w:proofErr w:type="spellStart"/>
            <w:r w:rsidRPr="002E38CC">
              <w:rPr>
                <w:rFonts w:cs="Arial"/>
                <w:szCs w:val="24"/>
              </w:rPr>
              <w:t>standardizacijo</w:t>
            </w:r>
            <w:proofErr w:type="spellEnd"/>
          </w:p>
        </w:tc>
      </w:tr>
      <w:tr w:rsidR="008643D2" w:rsidRPr="002E38CC" w14:paraId="61FD89B0" w14:textId="77777777" w:rsidTr="00BD70A5">
        <w:tc>
          <w:tcPr>
            <w:tcW w:w="2122" w:type="dxa"/>
          </w:tcPr>
          <w:p w14:paraId="3DAAA5F7" w14:textId="77777777" w:rsidR="007F7965" w:rsidRPr="00AC6016" w:rsidRDefault="007F7965" w:rsidP="003722F3">
            <w:pPr>
              <w:pStyle w:val="Brezrazmikov"/>
              <w:rPr>
                <w:rFonts w:cs="Arial"/>
                <w:szCs w:val="24"/>
              </w:rPr>
            </w:pPr>
            <w:r w:rsidRPr="00AC6016">
              <w:rPr>
                <w:rFonts w:cs="Arial"/>
                <w:szCs w:val="24"/>
              </w:rPr>
              <w:t>SNEV</w:t>
            </w:r>
          </w:p>
        </w:tc>
        <w:tc>
          <w:tcPr>
            <w:tcW w:w="6655" w:type="dxa"/>
          </w:tcPr>
          <w:p w14:paraId="56ADBB76" w14:textId="77777777" w:rsidR="007F7965" w:rsidRPr="00AC6016" w:rsidRDefault="007F7965" w:rsidP="003722F3">
            <w:pPr>
              <w:pStyle w:val="Brezrazmikov"/>
              <w:rPr>
                <w:rFonts w:cs="Arial"/>
                <w:szCs w:val="24"/>
              </w:rPr>
            </w:pPr>
            <w:proofErr w:type="spellStart"/>
            <w:r w:rsidRPr="00AC6016">
              <w:rPr>
                <w:rFonts w:cs="Arial"/>
                <w:szCs w:val="24"/>
              </w:rPr>
              <w:t>Stabilne</w:t>
            </w:r>
            <w:proofErr w:type="spellEnd"/>
            <w:r w:rsidRPr="00AC6016">
              <w:rPr>
                <w:rFonts w:cs="Arial"/>
                <w:szCs w:val="24"/>
              </w:rPr>
              <w:t xml:space="preserve"> </w:t>
            </w:r>
            <w:proofErr w:type="spellStart"/>
            <w:r w:rsidRPr="00AC6016">
              <w:rPr>
                <w:rFonts w:cs="Arial"/>
                <w:szCs w:val="24"/>
              </w:rPr>
              <w:t>naprave</w:t>
            </w:r>
            <w:proofErr w:type="spellEnd"/>
            <w:r w:rsidRPr="00AC6016">
              <w:rPr>
                <w:rFonts w:cs="Arial"/>
                <w:szCs w:val="24"/>
              </w:rPr>
              <w:t xml:space="preserve"> </w:t>
            </w:r>
            <w:proofErr w:type="spellStart"/>
            <w:r w:rsidRPr="00AC6016">
              <w:rPr>
                <w:rFonts w:cs="Arial"/>
                <w:szCs w:val="24"/>
              </w:rPr>
              <w:t>električne</w:t>
            </w:r>
            <w:proofErr w:type="spellEnd"/>
            <w:r w:rsidRPr="00AC6016">
              <w:rPr>
                <w:rFonts w:cs="Arial"/>
                <w:szCs w:val="24"/>
              </w:rPr>
              <w:t xml:space="preserve"> </w:t>
            </w:r>
            <w:proofErr w:type="spellStart"/>
            <w:r w:rsidRPr="00AC6016">
              <w:rPr>
                <w:rFonts w:cs="Arial"/>
                <w:szCs w:val="24"/>
              </w:rPr>
              <w:t>vleke</w:t>
            </w:r>
            <w:proofErr w:type="spellEnd"/>
          </w:p>
        </w:tc>
      </w:tr>
      <w:tr w:rsidR="008643D2" w:rsidRPr="002E38CC" w14:paraId="03602ACE" w14:textId="77777777" w:rsidTr="00BD70A5">
        <w:tc>
          <w:tcPr>
            <w:tcW w:w="2122" w:type="dxa"/>
          </w:tcPr>
          <w:p w14:paraId="56980D63" w14:textId="77777777" w:rsidR="007F7965" w:rsidRPr="00AC6016" w:rsidRDefault="007F7965" w:rsidP="003722F3">
            <w:pPr>
              <w:pStyle w:val="Brezrazmikov"/>
              <w:rPr>
                <w:rFonts w:cs="Arial"/>
                <w:szCs w:val="24"/>
              </w:rPr>
            </w:pPr>
            <w:r w:rsidRPr="00AC6016">
              <w:rPr>
                <w:rFonts w:cs="Arial"/>
                <w:szCs w:val="24"/>
              </w:rPr>
              <w:t>STP</w:t>
            </w:r>
          </w:p>
        </w:tc>
        <w:tc>
          <w:tcPr>
            <w:tcW w:w="6655" w:type="dxa"/>
          </w:tcPr>
          <w:p w14:paraId="224670C0" w14:textId="77777777" w:rsidR="007F7965" w:rsidRPr="00AC6016" w:rsidRDefault="007F7965" w:rsidP="003722F3">
            <w:pPr>
              <w:pStyle w:val="Brezrazmikov"/>
              <w:rPr>
                <w:rFonts w:cs="Arial"/>
                <w:szCs w:val="24"/>
              </w:rPr>
            </w:pPr>
            <w:proofErr w:type="spellStart"/>
            <w:r w:rsidRPr="00AC6016">
              <w:rPr>
                <w:rFonts w:cs="Arial"/>
                <w:szCs w:val="24"/>
              </w:rPr>
              <w:t>Splošni</w:t>
            </w:r>
            <w:proofErr w:type="spellEnd"/>
            <w:r w:rsidRPr="00AC6016">
              <w:rPr>
                <w:rFonts w:cs="Arial"/>
                <w:szCs w:val="24"/>
              </w:rPr>
              <w:t xml:space="preserve"> </w:t>
            </w:r>
            <w:proofErr w:type="spellStart"/>
            <w:r w:rsidRPr="00AC6016">
              <w:rPr>
                <w:rFonts w:cs="Arial"/>
                <w:szCs w:val="24"/>
              </w:rPr>
              <w:t>tehnični</w:t>
            </w:r>
            <w:proofErr w:type="spellEnd"/>
            <w:r w:rsidRPr="00AC6016">
              <w:rPr>
                <w:rFonts w:cs="Arial"/>
                <w:szCs w:val="24"/>
              </w:rPr>
              <w:t xml:space="preserve"> </w:t>
            </w:r>
            <w:proofErr w:type="spellStart"/>
            <w:r w:rsidRPr="00AC6016">
              <w:rPr>
                <w:rFonts w:cs="Arial"/>
                <w:szCs w:val="24"/>
              </w:rPr>
              <w:t>pogoji</w:t>
            </w:r>
            <w:proofErr w:type="spellEnd"/>
          </w:p>
        </w:tc>
      </w:tr>
      <w:tr w:rsidR="008643D2" w:rsidRPr="002E38CC" w14:paraId="7F53EDFD" w14:textId="77777777" w:rsidTr="00EF7A29">
        <w:tc>
          <w:tcPr>
            <w:tcW w:w="2122" w:type="dxa"/>
          </w:tcPr>
          <w:p w14:paraId="1B56C507" w14:textId="77777777" w:rsidR="007F7965" w:rsidRPr="00AC6016" w:rsidRDefault="007F7965" w:rsidP="003722F3">
            <w:pPr>
              <w:pStyle w:val="Brezrazmikov"/>
              <w:rPr>
                <w:rFonts w:cs="Arial"/>
                <w:szCs w:val="24"/>
              </w:rPr>
            </w:pPr>
            <w:r w:rsidRPr="00AC6016">
              <w:rPr>
                <w:rFonts w:cs="Arial"/>
                <w:szCs w:val="24"/>
              </w:rPr>
              <w:t>SV</w:t>
            </w:r>
          </w:p>
        </w:tc>
        <w:tc>
          <w:tcPr>
            <w:tcW w:w="6655" w:type="dxa"/>
          </w:tcPr>
          <w:p w14:paraId="6AD16D1D" w14:textId="77777777" w:rsidR="007F7965" w:rsidRPr="00AC6016" w:rsidRDefault="007F7965" w:rsidP="003722F3">
            <w:pPr>
              <w:pStyle w:val="Brezrazmikov"/>
              <w:rPr>
                <w:rFonts w:cs="Arial"/>
                <w:szCs w:val="24"/>
              </w:rPr>
            </w:pPr>
            <w:proofErr w:type="spellStart"/>
            <w:r w:rsidRPr="00AC6016">
              <w:rPr>
                <w:rFonts w:cs="Arial"/>
                <w:szCs w:val="24"/>
              </w:rPr>
              <w:t>signalnovarnostne</w:t>
            </w:r>
            <w:proofErr w:type="spellEnd"/>
            <w:r w:rsidRPr="00AC6016">
              <w:rPr>
                <w:rFonts w:cs="Arial"/>
                <w:szCs w:val="24"/>
              </w:rPr>
              <w:t xml:space="preserve"> (</w:t>
            </w:r>
            <w:proofErr w:type="spellStart"/>
            <w:r w:rsidRPr="00AC6016">
              <w:rPr>
                <w:rFonts w:cs="Arial"/>
                <w:szCs w:val="24"/>
              </w:rPr>
              <w:t>naprave</w:t>
            </w:r>
            <w:proofErr w:type="spellEnd"/>
            <w:r w:rsidRPr="00AC6016">
              <w:rPr>
                <w:rFonts w:cs="Arial"/>
                <w:szCs w:val="24"/>
              </w:rPr>
              <w:t>)</w:t>
            </w:r>
          </w:p>
        </w:tc>
      </w:tr>
      <w:tr w:rsidR="008643D2" w:rsidRPr="002E38CC" w14:paraId="4BD53BEA" w14:textId="77777777" w:rsidTr="00EF7A29">
        <w:tc>
          <w:tcPr>
            <w:tcW w:w="2122" w:type="dxa"/>
          </w:tcPr>
          <w:p w14:paraId="51DDF7DF" w14:textId="77777777" w:rsidR="007F7965" w:rsidRPr="00AC6016" w:rsidRDefault="007F7965" w:rsidP="003722F3">
            <w:pPr>
              <w:pStyle w:val="Brezrazmikov"/>
              <w:rPr>
                <w:rFonts w:cs="Arial"/>
                <w:szCs w:val="24"/>
              </w:rPr>
            </w:pPr>
            <w:r w:rsidRPr="00AC6016">
              <w:rPr>
                <w:rFonts w:cs="Arial"/>
                <w:szCs w:val="24"/>
              </w:rPr>
              <w:t>SVTK</w:t>
            </w:r>
          </w:p>
        </w:tc>
        <w:tc>
          <w:tcPr>
            <w:tcW w:w="6655" w:type="dxa"/>
          </w:tcPr>
          <w:p w14:paraId="4B7B14AE" w14:textId="77777777" w:rsidR="007F7965" w:rsidRPr="00AC6016" w:rsidRDefault="007F7965" w:rsidP="003722F3">
            <w:pPr>
              <w:pStyle w:val="Brezrazmikov"/>
              <w:rPr>
                <w:rFonts w:cs="Arial"/>
                <w:szCs w:val="24"/>
              </w:rPr>
            </w:pPr>
            <w:proofErr w:type="spellStart"/>
            <w:r w:rsidRPr="00AC6016">
              <w:rPr>
                <w:rFonts w:cs="Arial"/>
                <w:szCs w:val="24"/>
              </w:rPr>
              <w:t>Signalnovarnostne</w:t>
            </w:r>
            <w:proofErr w:type="spellEnd"/>
            <w:r w:rsidRPr="00AC6016">
              <w:rPr>
                <w:rFonts w:cs="Arial"/>
                <w:szCs w:val="24"/>
              </w:rPr>
              <w:t xml:space="preserve"> in </w:t>
            </w:r>
            <w:proofErr w:type="spellStart"/>
            <w:r w:rsidRPr="00AC6016">
              <w:rPr>
                <w:rFonts w:cs="Arial"/>
                <w:szCs w:val="24"/>
              </w:rPr>
              <w:t>telekomunikacijske</w:t>
            </w:r>
            <w:proofErr w:type="spellEnd"/>
            <w:r w:rsidRPr="00AC6016">
              <w:rPr>
                <w:rFonts w:cs="Arial"/>
                <w:szCs w:val="24"/>
              </w:rPr>
              <w:t xml:space="preserve"> (</w:t>
            </w:r>
            <w:proofErr w:type="spellStart"/>
            <w:r w:rsidRPr="00AC6016">
              <w:rPr>
                <w:rFonts w:cs="Arial"/>
                <w:szCs w:val="24"/>
              </w:rPr>
              <w:t>naprave</w:t>
            </w:r>
            <w:proofErr w:type="spellEnd"/>
            <w:r w:rsidRPr="00AC6016">
              <w:rPr>
                <w:rFonts w:cs="Arial"/>
                <w:szCs w:val="24"/>
              </w:rPr>
              <w:t>)</w:t>
            </w:r>
          </w:p>
        </w:tc>
      </w:tr>
      <w:tr w:rsidR="008643D2" w:rsidRPr="002E38CC" w14:paraId="4799C641" w14:textId="77777777" w:rsidTr="00BD70A5">
        <w:tc>
          <w:tcPr>
            <w:tcW w:w="2122" w:type="dxa"/>
          </w:tcPr>
          <w:p w14:paraId="4E685EA4" w14:textId="77777777" w:rsidR="007F7965" w:rsidRPr="00AC6016" w:rsidRDefault="007F7965" w:rsidP="003722F3">
            <w:pPr>
              <w:pStyle w:val="Brezrazmikov"/>
              <w:rPr>
                <w:rFonts w:cs="Arial"/>
                <w:szCs w:val="24"/>
              </w:rPr>
            </w:pPr>
            <w:r w:rsidRPr="00AC6016">
              <w:rPr>
                <w:rFonts w:cs="Arial"/>
                <w:szCs w:val="24"/>
              </w:rPr>
              <w:t>TE</w:t>
            </w:r>
          </w:p>
        </w:tc>
        <w:tc>
          <w:tcPr>
            <w:tcW w:w="6655" w:type="dxa"/>
          </w:tcPr>
          <w:p w14:paraId="1503A33B" w14:textId="77777777" w:rsidR="007F7965" w:rsidRPr="00AC6016" w:rsidRDefault="007F7965" w:rsidP="003722F3">
            <w:pPr>
              <w:pStyle w:val="Brezrazmikov"/>
              <w:rPr>
                <w:rFonts w:cs="Arial"/>
                <w:szCs w:val="24"/>
              </w:rPr>
            </w:pPr>
            <w:proofErr w:type="spellStart"/>
            <w:r w:rsidRPr="00AC6016">
              <w:rPr>
                <w:rFonts w:cs="Arial"/>
                <w:szCs w:val="24"/>
              </w:rPr>
              <w:t>Tehnološki</w:t>
            </w:r>
            <w:proofErr w:type="spellEnd"/>
            <w:r w:rsidRPr="00AC6016">
              <w:rPr>
                <w:rFonts w:cs="Arial"/>
                <w:szCs w:val="24"/>
              </w:rPr>
              <w:t xml:space="preserve"> </w:t>
            </w:r>
            <w:proofErr w:type="spellStart"/>
            <w:r w:rsidRPr="00AC6016">
              <w:rPr>
                <w:rFonts w:cs="Arial"/>
                <w:szCs w:val="24"/>
              </w:rPr>
              <w:t>elaborat</w:t>
            </w:r>
            <w:proofErr w:type="spellEnd"/>
          </w:p>
        </w:tc>
      </w:tr>
      <w:tr w:rsidR="008643D2" w:rsidRPr="002E38CC" w14:paraId="5A0138FC" w14:textId="77777777" w:rsidTr="00EF7A29">
        <w:tc>
          <w:tcPr>
            <w:tcW w:w="2122" w:type="dxa"/>
          </w:tcPr>
          <w:p w14:paraId="715791D0" w14:textId="77777777" w:rsidR="007F7965" w:rsidRPr="00AC6016" w:rsidRDefault="007F7965" w:rsidP="003722F3">
            <w:pPr>
              <w:pStyle w:val="Brezrazmikov"/>
              <w:rPr>
                <w:rFonts w:cs="Arial"/>
                <w:szCs w:val="24"/>
              </w:rPr>
            </w:pPr>
            <w:r w:rsidRPr="00AC6016">
              <w:rPr>
                <w:rFonts w:cs="Arial"/>
                <w:szCs w:val="24"/>
              </w:rPr>
              <w:t>TEBK</w:t>
            </w:r>
          </w:p>
        </w:tc>
        <w:tc>
          <w:tcPr>
            <w:tcW w:w="6655" w:type="dxa"/>
          </w:tcPr>
          <w:p w14:paraId="4781CF79" w14:textId="77777777" w:rsidR="007F7965" w:rsidRPr="00AC6016" w:rsidRDefault="007F7965" w:rsidP="003722F3">
            <w:pPr>
              <w:pStyle w:val="Brezrazmikov"/>
              <w:rPr>
                <w:rFonts w:cs="Arial"/>
                <w:szCs w:val="24"/>
              </w:rPr>
            </w:pPr>
            <w:r w:rsidRPr="00AC6016">
              <w:rPr>
                <w:rFonts w:cs="Arial"/>
                <w:szCs w:val="24"/>
              </w:rPr>
              <w:t xml:space="preserve">TE za </w:t>
            </w:r>
            <w:proofErr w:type="spellStart"/>
            <w:r w:rsidRPr="00AC6016">
              <w:rPr>
                <w:rFonts w:cs="Arial"/>
                <w:szCs w:val="24"/>
              </w:rPr>
              <w:t>gradnjo</w:t>
            </w:r>
            <w:proofErr w:type="spellEnd"/>
            <w:r w:rsidRPr="00AC6016">
              <w:rPr>
                <w:rFonts w:cs="Arial"/>
                <w:szCs w:val="24"/>
              </w:rPr>
              <w:t xml:space="preserve"> </w:t>
            </w:r>
            <w:proofErr w:type="spellStart"/>
            <w:r w:rsidRPr="00AC6016">
              <w:rPr>
                <w:rFonts w:cs="Arial"/>
                <w:szCs w:val="24"/>
              </w:rPr>
              <w:t>betonskih</w:t>
            </w:r>
            <w:proofErr w:type="spellEnd"/>
            <w:r w:rsidRPr="00AC6016">
              <w:rPr>
                <w:rFonts w:cs="Arial"/>
                <w:szCs w:val="24"/>
              </w:rPr>
              <w:t xml:space="preserve"> </w:t>
            </w:r>
            <w:proofErr w:type="spellStart"/>
            <w:r w:rsidRPr="00AC6016">
              <w:rPr>
                <w:rFonts w:cs="Arial"/>
                <w:szCs w:val="24"/>
              </w:rPr>
              <w:t>konstrukcij</w:t>
            </w:r>
            <w:proofErr w:type="spellEnd"/>
          </w:p>
        </w:tc>
      </w:tr>
      <w:tr w:rsidR="008643D2" w:rsidRPr="002E38CC" w14:paraId="6771213C" w14:textId="77777777" w:rsidTr="00EF7A29">
        <w:tc>
          <w:tcPr>
            <w:tcW w:w="2122" w:type="dxa"/>
          </w:tcPr>
          <w:p w14:paraId="7BF40831" w14:textId="77777777" w:rsidR="007F7965" w:rsidRPr="00AC6016" w:rsidRDefault="007F7965" w:rsidP="003722F3">
            <w:pPr>
              <w:pStyle w:val="Brezrazmikov"/>
              <w:rPr>
                <w:rFonts w:cs="Arial"/>
                <w:szCs w:val="24"/>
              </w:rPr>
            </w:pPr>
            <w:r w:rsidRPr="00AC6016">
              <w:rPr>
                <w:rFonts w:cs="Arial"/>
                <w:szCs w:val="24"/>
              </w:rPr>
              <w:lastRenderedPageBreak/>
              <w:t>TEZD</w:t>
            </w:r>
          </w:p>
        </w:tc>
        <w:tc>
          <w:tcPr>
            <w:tcW w:w="6655" w:type="dxa"/>
          </w:tcPr>
          <w:p w14:paraId="5BEB282D" w14:textId="77777777" w:rsidR="007F7965" w:rsidRPr="00AC6016" w:rsidRDefault="007F7965" w:rsidP="003722F3">
            <w:pPr>
              <w:pStyle w:val="Brezrazmikov"/>
              <w:rPr>
                <w:rFonts w:cs="Arial"/>
                <w:szCs w:val="24"/>
              </w:rPr>
            </w:pPr>
            <w:r w:rsidRPr="00AC6016">
              <w:rPr>
                <w:rFonts w:cs="Arial"/>
                <w:szCs w:val="24"/>
              </w:rPr>
              <w:t xml:space="preserve">TE za </w:t>
            </w:r>
            <w:proofErr w:type="spellStart"/>
            <w:r w:rsidRPr="00AC6016">
              <w:rPr>
                <w:rFonts w:cs="Arial"/>
                <w:szCs w:val="24"/>
              </w:rPr>
              <w:t>zemeljska</w:t>
            </w:r>
            <w:proofErr w:type="spellEnd"/>
            <w:r w:rsidRPr="00AC6016">
              <w:rPr>
                <w:rFonts w:cs="Arial"/>
                <w:szCs w:val="24"/>
              </w:rPr>
              <w:t xml:space="preserve"> </w:t>
            </w:r>
            <w:proofErr w:type="spellStart"/>
            <w:r w:rsidRPr="00AC6016">
              <w:rPr>
                <w:rFonts w:cs="Arial"/>
                <w:szCs w:val="24"/>
              </w:rPr>
              <w:t>dela</w:t>
            </w:r>
            <w:proofErr w:type="spellEnd"/>
          </w:p>
        </w:tc>
      </w:tr>
      <w:tr w:rsidR="008643D2" w:rsidRPr="002E38CC" w14:paraId="3244BF74" w14:textId="77777777" w:rsidTr="00EF7A29">
        <w:tc>
          <w:tcPr>
            <w:tcW w:w="2122" w:type="dxa"/>
          </w:tcPr>
          <w:p w14:paraId="7A14E14C" w14:textId="77777777" w:rsidR="007F7965" w:rsidRPr="00AC6016" w:rsidRDefault="007F7965" w:rsidP="003722F3">
            <w:pPr>
              <w:pStyle w:val="Brezrazmikov"/>
              <w:rPr>
                <w:rFonts w:cs="Arial"/>
                <w:szCs w:val="24"/>
              </w:rPr>
            </w:pPr>
            <w:r w:rsidRPr="00AC6016">
              <w:rPr>
                <w:rFonts w:cs="Arial"/>
                <w:szCs w:val="24"/>
              </w:rPr>
              <w:t>TK</w:t>
            </w:r>
          </w:p>
        </w:tc>
        <w:tc>
          <w:tcPr>
            <w:tcW w:w="6655" w:type="dxa"/>
          </w:tcPr>
          <w:p w14:paraId="0E140D09" w14:textId="77777777" w:rsidR="007F7965" w:rsidRPr="00AC6016" w:rsidRDefault="007F7965" w:rsidP="003722F3">
            <w:pPr>
              <w:pStyle w:val="Brezrazmikov"/>
              <w:rPr>
                <w:rFonts w:cs="Arial"/>
                <w:szCs w:val="24"/>
              </w:rPr>
            </w:pPr>
            <w:proofErr w:type="spellStart"/>
            <w:r w:rsidRPr="00AC6016">
              <w:rPr>
                <w:rFonts w:cs="Arial"/>
                <w:szCs w:val="24"/>
              </w:rPr>
              <w:t>telekomunikacijske</w:t>
            </w:r>
            <w:proofErr w:type="spellEnd"/>
            <w:r w:rsidRPr="00AC6016">
              <w:rPr>
                <w:rFonts w:cs="Arial"/>
                <w:szCs w:val="24"/>
              </w:rPr>
              <w:t xml:space="preserve"> (</w:t>
            </w:r>
            <w:proofErr w:type="spellStart"/>
            <w:r w:rsidRPr="00AC6016">
              <w:rPr>
                <w:rFonts w:cs="Arial"/>
                <w:szCs w:val="24"/>
              </w:rPr>
              <w:t>naprave</w:t>
            </w:r>
            <w:proofErr w:type="spellEnd"/>
            <w:r w:rsidRPr="00AC6016">
              <w:rPr>
                <w:rFonts w:cs="Arial"/>
                <w:szCs w:val="24"/>
              </w:rPr>
              <w:t>)</w:t>
            </w:r>
          </w:p>
        </w:tc>
      </w:tr>
      <w:tr w:rsidR="008643D2" w:rsidRPr="002E38CC" w14:paraId="6764FF4C" w14:textId="77777777" w:rsidTr="00BD70A5">
        <w:tc>
          <w:tcPr>
            <w:tcW w:w="2122" w:type="dxa"/>
          </w:tcPr>
          <w:p w14:paraId="12718CED" w14:textId="77777777" w:rsidR="007F7965" w:rsidRPr="00AC6016" w:rsidRDefault="007F7965" w:rsidP="003722F3">
            <w:pPr>
              <w:pStyle w:val="Brezrazmikov"/>
              <w:rPr>
                <w:rFonts w:cs="Arial"/>
                <w:szCs w:val="24"/>
              </w:rPr>
            </w:pPr>
            <w:r w:rsidRPr="00AC6016">
              <w:rPr>
                <w:rFonts w:cs="Arial"/>
                <w:szCs w:val="24"/>
              </w:rPr>
              <w:t>TP</w:t>
            </w:r>
          </w:p>
        </w:tc>
        <w:tc>
          <w:tcPr>
            <w:tcW w:w="6655" w:type="dxa"/>
          </w:tcPr>
          <w:p w14:paraId="29381406" w14:textId="77777777" w:rsidR="007F7965" w:rsidRPr="00AC6016" w:rsidRDefault="007F7965" w:rsidP="003722F3">
            <w:pPr>
              <w:pStyle w:val="Brezrazmikov"/>
              <w:rPr>
                <w:rFonts w:cs="Arial"/>
                <w:szCs w:val="24"/>
              </w:rPr>
            </w:pPr>
            <w:proofErr w:type="spellStart"/>
            <w:r w:rsidRPr="00AC6016">
              <w:rPr>
                <w:rFonts w:cs="Arial"/>
                <w:szCs w:val="24"/>
              </w:rPr>
              <w:t>Tehnični</w:t>
            </w:r>
            <w:proofErr w:type="spellEnd"/>
            <w:r w:rsidRPr="00AC6016">
              <w:rPr>
                <w:rFonts w:cs="Arial"/>
                <w:szCs w:val="24"/>
              </w:rPr>
              <w:t xml:space="preserve"> </w:t>
            </w:r>
            <w:proofErr w:type="spellStart"/>
            <w:r w:rsidRPr="00AC6016">
              <w:rPr>
                <w:rFonts w:cs="Arial"/>
                <w:szCs w:val="24"/>
              </w:rPr>
              <w:t>pogoji</w:t>
            </w:r>
            <w:proofErr w:type="spellEnd"/>
          </w:p>
        </w:tc>
      </w:tr>
      <w:tr w:rsidR="008643D2" w:rsidRPr="002E38CC" w14:paraId="02A17AED" w14:textId="77777777" w:rsidTr="00BD70A5">
        <w:tc>
          <w:tcPr>
            <w:tcW w:w="2122" w:type="dxa"/>
          </w:tcPr>
          <w:p w14:paraId="28A2EDA3" w14:textId="77777777" w:rsidR="007F7965" w:rsidRPr="00AC6016" w:rsidRDefault="007F7965" w:rsidP="003722F3">
            <w:pPr>
              <w:pStyle w:val="Brezrazmikov"/>
              <w:rPr>
                <w:rFonts w:cs="Arial"/>
                <w:szCs w:val="24"/>
              </w:rPr>
            </w:pPr>
            <w:r w:rsidRPr="00AC6016">
              <w:rPr>
                <w:rFonts w:cs="Arial"/>
                <w:szCs w:val="24"/>
              </w:rPr>
              <w:t>TSC</w:t>
            </w:r>
          </w:p>
        </w:tc>
        <w:tc>
          <w:tcPr>
            <w:tcW w:w="6655" w:type="dxa"/>
          </w:tcPr>
          <w:p w14:paraId="0D8356B1" w14:textId="77777777" w:rsidR="007F7965" w:rsidRPr="00AC6016" w:rsidRDefault="007F7965" w:rsidP="003722F3">
            <w:pPr>
              <w:pStyle w:val="Brezrazmikov"/>
              <w:rPr>
                <w:rFonts w:cs="Arial"/>
                <w:szCs w:val="24"/>
              </w:rPr>
            </w:pPr>
            <w:proofErr w:type="spellStart"/>
            <w:r w:rsidRPr="00AC6016">
              <w:rPr>
                <w:rFonts w:cs="Arial"/>
                <w:szCs w:val="24"/>
              </w:rPr>
              <w:t>Tehnične</w:t>
            </w:r>
            <w:proofErr w:type="spellEnd"/>
            <w:r w:rsidRPr="00AC6016">
              <w:rPr>
                <w:rFonts w:cs="Arial"/>
                <w:szCs w:val="24"/>
              </w:rPr>
              <w:t xml:space="preserve"> </w:t>
            </w:r>
            <w:proofErr w:type="spellStart"/>
            <w:r w:rsidRPr="00AC6016">
              <w:rPr>
                <w:rFonts w:cs="Arial"/>
                <w:szCs w:val="24"/>
              </w:rPr>
              <w:t>specifikacije</w:t>
            </w:r>
            <w:proofErr w:type="spellEnd"/>
            <w:r w:rsidRPr="00AC6016">
              <w:rPr>
                <w:rFonts w:cs="Arial"/>
                <w:szCs w:val="24"/>
              </w:rPr>
              <w:t xml:space="preserve"> za </w:t>
            </w:r>
            <w:proofErr w:type="spellStart"/>
            <w:r w:rsidRPr="00AC6016">
              <w:rPr>
                <w:rFonts w:cs="Arial"/>
                <w:szCs w:val="24"/>
              </w:rPr>
              <w:t>ceste</w:t>
            </w:r>
            <w:proofErr w:type="spellEnd"/>
          </w:p>
        </w:tc>
      </w:tr>
      <w:tr w:rsidR="008643D2" w:rsidRPr="002E38CC" w14:paraId="20724A00" w14:textId="77777777" w:rsidTr="00EF7A29">
        <w:tc>
          <w:tcPr>
            <w:tcW w:w="2122" w:type="dxa"/>
          </w:tcPr>
          <w:p w14:paraId="07F59989" w14:textId="77777777" w:rsidR="007F7965" w:rsidRPr="00AC6016" w:rsidRDefault="007F7965" w:rsidP="003722F3">
            <w:pPr>
              <w:pStyle w:val="Brezrazmikov"/>
              <w:rPr>
                <w:rFonts w:cs="Arial"/>
                <w:szCs w:val="24"/>
              </w:rPr>
            </w:pPr>
            <w:r w:rsidRPr="00AC6016">
              <w:rPr>
                <w:rFonts w:cs="Arial"/>
                <w:szCs w:val="24"/>
              </w:rPr>
              <w:t>TSI</w:t>
            </w:r>
          </w:p>
        </w:tc>
        <w:tc>
          <w:tcPr>
            <w:tcW w:w="6655" w:type="dxa"/>
          </w:tcPr>
          <w:p w14:paraId="740FE287" w14:textId="77777777" w:rsidR="007F7965" w:rsidRPr="00AC6016" w:rsidRDefault="007F7965" w:rsidP="003722F3">
            <w:pPr>
              <w:pStyle w:val="Brezrazmikov"/>
              <w:rPr>
                <w:rFonts w:cs="Arial"/>
                <w:szCs w:val="24"/>
              </w:rPr>
            </w:pPr>
            <w:proofErr w:type="spellStart"/>
            <w:r w:rsidRPr="00AC6016">
              <w:rPr>
                <w:rFonts w:cs="Arial"/>
                <w:szCs w:val="24"/>
              </w:rPr>
              <w:t>tehnične</w:t>
            </w:r>
            <w:proofErr w:type="spellEnd"/>
            <w:r w:rsidRPr="00AC6016">
              <w:rPr>
                <w:rFonts w:cs="Arial"/>
                <w:szCs w:val="24"/>
              </w:rPr>
              <w:t xml:space="preserve"> </w:t>
            </w:r>
            <w:proofErr w:type="spellStart"/>
            <w:r w:rsidRPr="00AC6016">
              <w:rPr>
                <w:rFonts w:cs="Arial"/>
                <w:szCs w:val="24"/>
              </w:rPr>
              <w:t>specifikacije</w:t>
            </w:r>
            <w:proofErr w:type="spellEnd"/>
            <w:r w:rsidRPr="00AC6016">
              <w:rPr>
                <w:rFonts w:cs="Arial"/>
                <w:szCs w:val="24"/>
              </w:rPr>
              <w:t xml:space="preserve"> za </w:t>
            </w:r>
            <w:proofErr w:type="spellStart"/>
            <w:r w:rsidRPr="00AC6016">
              <w:rPr>
                <w:rFonts w:cs="Arial"/>
                <w:szCs w:val="24"/>
              </w:rPr>
              <w:t>interoperabilnost</w:t>
            </w:r>
            <w:proofErr w:type="spellEnd"/>
          </w:p>
        </w:tc>
      </w:tr>
      <w:tr w:rsidR="008643D2" w:rsidRPr="002E38CC" w14:paraId="07BA9793" w14:textId="77777777" w:rsidTr="00BD70A5">
        <w:tc>
          <w:tcPr>
            <w:tcW w:w="2122" w:type="dxa"/>
          </w:tcPr>
          <w:p w14:paraId="5B8D9B05" w14:textId="77777777" w:rsidR="007F7965" w:rsidRPr="00AC6016" w:rsidRDefault="007F7965" w:rsidP="003722F3">
            <w:pPr>
              <w:pStyle w:val="Brezrazmikov"/>
              <w:rPr>
                <w:rFonts w:cs="Arial"/>
                <w:szCs w:val="24"/>
              </w:rPr>
            </w:pPr>
            <w:r w:rsidRPr="00AC6016">
              <w:rPr>
                <w:rFonts w:cs="Arial"/>
                <w:szCs w:val="24"/>
              </w:rPr>
              <w:t>TTP</w:t>
            </w:r>
          </w:p>
        </w:tc>
        <w:tc>
          <w:tcPr>
            <w:tcW w:w="6655" w:type="dxa"/>
          </w:tcPr>
          <w:p w14:paraId="6280F16C" w14:textId="77777777" w:rsidR="007F7965" w:rsidRPr="00AC6016" w:rsidRDefault="007F7965" w:rsidP="003722F3">
            <w:pPr>
              <w:pStyle w:val="Brezrazmikov"/>
              <w:rPr>
                <w:rFonts w:cs="Arial"/>
                <w:szCs w:val="24"/>
              </w:rPr>
            </w:pPr>
            <w:proofErr w:type="spellStart"/>
            <w:r w:rsidRPr="00AC6016">
              <w:rPr>
                <w:rFonts w:cs="Arial"/>
                <w:szCs w:val="24"/>
              </w:rPr>
              <w:t>Tir</w:t>
            </w:r>
            <w:proofErr w:type="spellEnd"/>
            <w:r w:rsidRPr="00AC6016">
              <w:rPr>
                <w:rFonts w:cs="Arial"/>
                <w:szCs w:val="24"/>
              </w:rPr>
              <w:t xml:space="preserve"> </w:t>
            </w:r>
            <w:proofErr w:type="spellStart"/>
            <w:r w:rsidRPr="00AC6016">
              <w:rPr>
                <w:rFonts w:cs="Arial"/>
                <w:szCs w:val="24"/>
              </w:rPr>
              <w:t>na</w:t>
            </w:r>
            <w:proofErr w:type="spellEnd"/>
            <w:r w:rsidRPr="00AC6016">
              <w:rPr>
                <w:rFonts w:cs="Arial"/>
                <w:szCs w:val="24"/>
              </w:rPr>
              <w:t xml:space="preserve"> </w:t>
            </w:r>
            <w:proofErr w:type="spellStart"/>
            <w:r w:rsidRPr="00AC6016">
              <w:rPr>
                <w:rFonts w:cs="Arial"/>
                <w:szCs w:val="24"/>
              </w:rPr>
              <w:t>togi</w:t>
            </w:r>
            <w:proofErr w:type="spellEnd"/>
            <w:r w:rsidRPr="00AC6016">
              <w:rPr>
                <w:rFonts w:cs="Arial"/>
                <w:szCs w:val="24"/>
              </w:rPr>
              <w:t xml:space="preserve"> </w:t>
            </w:r>
            <w:proofErr w:type="spellStart"/>
            <w:r w:rsidRPr="00AC6016">
              <w:rPr>
                <w:rFonts w:cs="Arial"/>
                <w:szCs w:val="24"/>
              </w:rPr>
              <w:t>podlagi</w:t>
            </w:r>
            <w:proofErr w:type="spellEnd"/>
          </w:p>
        </w:tc>
      </w:tr>
      <w:tr w:rsidR="008643D2" w:rsidRPr="002E38CC" w14:paraId="19B04607" w14:textId="77777777" w:rsidTr="00BD70A5">
        <w:tc>
          <w:tcPr>
            <w:tcW w:w="2122" w:type="dxa"/>
          </w:tcPr>
          <w:p w14:paraId="1C55A5FD" w14:textId="77777777" w:rsidR="007F7965" w:rsidRPr="00AC6016" w:rsidRDefault="007F7965" w:rsidP="003722F3">
            <w:pPr>
              <w:pStyle w:val="Brezrazmikov"/>
              <w:rPr>
                <w:rFonts w:cs="Arial"/>
                <w:szCs w:val="24"/>
              </w:rPr>
            </w:pPr>
            <w:r w:rsidRPr="00AC6016">
              <w:rPr>
                <w:rFonts w:cs="Arial"/>
                <w:szCs w:val="24"/>
              </w:rPr>
              <w:t>TVM</w:t>
            </w:r>
          </w:p>
        </w:tc>
        <w:tc>
          <w:tcPr>
            <w:tcW w:w="6655" w:type="dxa"/>
          </w:tcPr>
          <w:p w14:paraId="1CCDAE9C" w14:textId="77777777" w:rsidR="007F7965" w:rsidRPr="00AC6016" w:rsidRDefault="007F7965" w:rsidP="003722F3">
            <w:pPr>
              <w:pStyle w:val="Brezrazmikov"/>
              <w:rPr>
                <w:rFonts w:cs="Arial"/>
                <w:szCs w:val="24"/>
              </w:rPr>
            </w:pPr>
            <w:proofErr w:type="spellStart"/>
            <w:r w:rsidRPr="00AC6016">
              <w:rPr>
                <w:rFonts w:cs="Arial"/>
                <w:szCs w:val="24"/>
              </w:rPr>
              <w:t>Temelj</w:t>
            </w:r>
            <w:proofErr w:type="spellEnd"/>
            <w:r w:rsidRPr="00AC6016">
              <w:rPr>
                <w:rFonts w:cs="Arial"/>
                <w:szCs w:val="24"/>
              </w:rPr>
              <w:t xml:space="preserve"> </w:t>
            </w:r>
            <w:proofErr w:type="spellStart"/>
            <w:r w:rsidRPr="00AC6016">
              <w:rPr>
                <w:rFonts w:cs="Arial"/>
                <w:szCs w:val="24"/>
              </w:rPr>
              <w:t>vozne</w:t>
            </w:r>
            <w:proofErr w:type="spellEnd"/>
            <w:r w:rsidRPr="00AC6016">
              <w:rPr>
                <w:rFonts w:cs="Arial"/>
                <w:szCs w:val="24"/>
              </w:rPr>
              <w:t xml:space="preserve"> </w:t>
            </w:r>
            <w:proofErr w:type="spellStart"/>
            <w:r w:rsidRPr="00AC6016">
              <w:rPr>
                <w:rFonts w:cs="Arial"/>
                <w:szCs w:val="24"/>
              </w:rPr>
              <w:t>mreže</w:t>
            </w:r>
            <w:proofErr w:type="spellEnd"/>
          </w:p>
        </w:tc>
      </w:tr>
      <w:tr w:rsidR="008643D2" w:rsidRPr="002E38CC" w14:paraId="40792331" w14:textId="77777777" w:rsidTr="00BD70A5">
        <w:tc>
          <w:tcPr>
            <w:tcW w:w="2122" w:type="dxa"/>
          </w:tcPr>
          <w:p w14:paraId="1A7B4C98" w14:textId="77777777" w:rsidR="007F7965" w:rsidRPr="00AC6016" w:rsidRDefault="007F7965" w:rsidP="003722F3">
            <w:pPr>
              <w:pStyle w:val="Brezrazmikov"/>
              <w:rPr>
                <w:rFonts w:cs="Arial"/>
                <w:szCs w:val="24"/>
              </w:rPr>
            </w:pPr>
            <w:r w:rsidRPr="00AC6016">
              <w:rPr>
                <w:rFonts w:cs="Arial"/>
                <w:szCs w:val="24"/>
              </w:rPr>
              <w:t>UIC</w:t>
            </w:r>
          </w:p>
        </w:tc>
        <w:tc>
          <w:tcPr>
            <w:tcW w:w="6655" w:type="dxa"/>
          </w:tcPr>
          <w:p w14:paraId="073612BA" w14:textId="77777777" w:rsidR="007F7965" w:rsidRPr="00AC6016" w:rsidRDefault="007F7965" w:rsidP="003722F3">
            <w:pPr>
              <w:pStyle w:val="Brezrazmikov"/>
              <w:rPr>
                <w:rFonts w:cs="Arial"/>
                <w:szCs w:val="24"/>
              </w:rPr>
            </w:pPr>
            <w:r w:rsidRPr="002E38CC">
              <w:rPr>
                <w:rFonts w:cs="Arial"/>
                <w:szCs w:val="24"/>
              </w:rPr>
              <w:t xml:space="preserve">Union </w:t>
            </w:r>
            <w:proofErr w:type="spellStart"/>
            <w:r w:rsidRPr="002E38CC">
              <w:rPr>
                <w:rFonts w:cs="Arial"/>
                <w:szCs w:val="24"/>
              </w:rPr>
              <w:t>Internationale</w:t>
            </w:r>
            <w:proofErr w:type="spellEnd"/>
            <w:r w:rsidRPr="002E38CC">
              <w:rPr>
                <w:rFonts w:cs="Arial"/>
                <w:szCs w:val="24"/>
              </w:rPr>
              <w:t xml:space="preserve"> des Chemins de </w:t>
            </w:r>
            <w:proofErr w:type="spellStart"/>
            <w:r w:rsidRPr="002E38CC">
              <w:rPr>
                <w:rFonts w:cs="Arial"/>
                <w:szCs w:val="24"/>
              </w:rPr>
              <w:t>fer</w:t>
            </w:r>
            <w:proofErr w:type="spellEnd"/>
            <w:r w:rsidRPr="002E38CC">
              <w:rPr>
                <w:rFonts w:cs="Arial"/>
                <w:szCs w:val="24"/>
              </w:rPr>
              <w:t xml:space="preserve">; </w:t>
            </w:r>
            <w:proofErr w:type="spellStart"/>
            <w:r w:rsidRPr="002E38CC">
              <w:rPr>
                <w:rFonts w:cs="Arial"/>
                <w:szCs w:val="24"/>
              </w:rPr>
              <w:t>mednarodno</w:t>
            </w:r>
            <w:proofErr w:type="spellEnd"/>
            <w:r w:rsidRPr="002E38CC">
              <w:rPr>
                <w:rFonts w:cs="Arial"/>
                <w:szCs w:val="24"/>
              </w:rPr>
              <w:t xml:space="preserve"> </w:t>
            </w:r>
            <w:proofErr w:type="spellStart"/>
            <w:r w:rsidRPr="002E38CC">
              <w:rPr>
                <w:rFonts w:cs="Arial"/>
                <w:szCs w:val="24"/>
              </w:rPr>
              <w:t>železniško</w:t>
            </w:r>
            <w:proofErr w:type="spellEnd"/>
            <w:r w:rsidRPr="002E38CC">
              <w:rPr>
                <w:rFonts w:cs="Arial"/>
                <w:szCs w:val="24"/>
              </w:rPr>
              <w:t xml:space="preserve"> </w:t>
            </w:r>
            <w:proofErr w:type="spellStart"/>
            <w:r w:rsidRPr="002E38CC">
              <w:rPr>
                <w:rFonts w:cs="Arial"/>
                <w:szCs w:val="24"/>
              </w:rPr>
              <w:t>združenje</w:t>
            </w:r>
            <w:proofErr w:type="spellEnd"/>
          </w:p>
        </w:tc>
      </w:tr>
      <w:tr w:rsidR="008643D2" w:rsidRPr="002E38CC" w14:paraId="4691DD77" w14:textId="77777777" w:rsidTr="00BD70A5">
        <w:tc>
          <w:tcPr>
            <w:tcW w:w="2122" w:type="dxa"/>
          </w:tcPr>
          <w:p w14:paraId="0247DC6E" w14:textId="77777777" w:rsidR="007F7965" w:rsidRPr="00AC6016" w:rsidRDefault="007F7965" w:rsidP="003722F3">
            <w:pPr>
              <w:pStyle w:val="Brezrazmikov"/>
              <w:rPr>
                <w:rFonts w:cs="Arial"/>
                <w:szCs w:val="24"/>
              </w:rPr>
            </w:pPr>
            <w:r w:rsidRPr="00AC6016">
              <w:rPr>
                <w:rFonts w:cs="Arial"/>
                <w:szCs w:val="24"/>
              </w:rPr>
              <w:t>VO</w:t>
            </w:r>
          </w:p>
        </w:tc>
        <w:tc>
          <w:tcPr>
            <w:tcW w:w="6655" w:type="dxa"/>
          </w:tcPr>
          <w:p w14:paraId="19E02255" w14:textId="77777777" w:rsidR="007F7965" w:rsidRPr="00AC6016" w:rsidRDefault="007F7965" w:rsidP="003722F3">
            <w:pPr>
              <w:pStyle w:val="Brezrazmikov"/>
              <w:rPr>
                <w:rFonts w:cs="Arial"/>
                <w:szCs w:val="24"/>
              </w:rPr>
            </w:pPr>
            <w:proofErr w:type="spellStart"/>
            <w:r w:rsidRPr="00AC6016">
              <w:rPr>
                <w:rFonts w:cs="Arial"/>
                <w:szCs w:val="24"/>
              </w:rPr>
              <w:t>Vozno</w:t>
            </w:r>
            <w:proofErr w:type="spellEnd"/>
            <w:r w:rsidRPr="00AC6016">
              <w:rPr>
                <w:rFonts w:cs="Arial"/>
                <w:szCs w:val="24"/>
              </w:rPr>
              <w:t xml:space="preserve"> </w:t>
            </w:r>
            <w:proofErr w:type="spellStart"/>
            <w:r w:rsidRPr="00AC6016">
              <w:rPr>
                <w:rFonts w:cs="Arial"/>
                <w:szCs w:val="24"/>
              </w:rPr>
              <w:t>omrežje</w:t>
            </w:r>
            <w:proofErr w:type="spellEnd"/>
          </w:p>
        </w:tc>
      </w:tr>
      <w:tr w:rsidR="008643D2" w:rsidRPr="002E38CC" w14:paraId="31932785" w14:textId="77777777" w:rsidTr="00BD70A5">
        <w:tc>
          <w:tcPr>
            <w:tcW w:w="2122" w:type="dxa"/>
          </w:tcPr>
          <w:p w14:paraId="64E9ECC1" w14:textId="77777777" w:rsidR="007F7965" w:rsidRPr="00AC6016" w:rsidRDefault="007F7965" w:rsidP="003722F3">
            <w:pPr>
              <w:pStyle w:val="Brezrazmikov"/>
              <w:rPr>
                <w:rFonts w:cs="Arial"/>
                <w:szCs w:val="24"/>
              </w:rPr>
            </w:pPr>
            <w:r w:rsidRPr="00AC6016">
              <w:rPr>
                <w:rFonts w:cs="Arial"/>
                <w:szCs w:val="24"/>
              </w:rPr>
              <w:t>VV</w:t>
            </w:r>
          </w:p>
        </w:tc>
        <w:tc>
          <w:tcPr>
            <w:tcW w:w="6655" w:type="dxa"/>
          </w:tcPr>
          <w:p w14:paraId="7D2C8FBC" w14:textId="77777777" w:rsidR="007F7965" w:rsidRPr="00AC6016" w:rsidRDefault="007F7965" w:rsidP="003722F3">
            <w:pPr>
              <w:pStyle w:val="Brezrazmikov"/>
              <w:rPr>
                <w:rFonts w:cs="Arial"/>
                <w:szCs w:val="24"/>
              </w:rPr>
            </w:pPr>
            <w:proofErr w:type="spellStart"/>
            <w:r w:rsidRPr="00AC6016">
              <w:rPr>
                <w:rFonts w:cs="Arial"/>
                <w:szCs w:val="24"/>
              </w:rPr>
              <w:t>Vozni</w:t>
            </w:r>
            <w:proofErr w:type="spellEnd"/>
            <w:r w:rsidRPr="00AC6016">
              <w:rPr>
                <w:rFonts w:cs="Arial"/>
                <w:szCs w:val="24"/>
              </w:rPr>
              <w:t xml:space="preserve"> </w:t>
            </w:r>
            <w:proofErr w:type="spellStart"/>
            <w:r w:rsidRPr="00AC6016">
              <w:rPr>
                <w:rFonts w:cs="Arial"/>
                <w:szCs w:val="24"/>
              </w:rPr>
              <w:t>vod</w:t>
            </w:r>
            <w:proofErr w:type="spellEnd"/>
          </w:p>
        </w:tc>
      </w:tr>
      <w:tr w:rsidR="008643D2" w:rsidRPr="002E38CC" w14:paraId="729B32B9" w14:textId="77777777" w:rsidTr="00BD70A5">
        <w:tc>
          <w:tcPr>
            <w:tcW w:w="2122" w:type="dxa"/>
          </w:tcPr>
          <w:p w14:paraId="755FD57B" w14:textId="77777777" w:rsidR="007F7965" w:rsidRPr="00AC6016" w:rsidRDefault="007F7965" w:rsidP="003722F3">
            <w:pPr>
              <w:pStyle w:val="Brezrazmikov"/>
              <w:rPr>
                <w:rFonts w:cs="Arial"/>
                <w:szCs w:val="24"/>
              </w:rPr>
            </w:pPr>
            <w:r w:rsidRPr="00AC6016">
              <w:rPr>
                <w:rFonts w:cs="Arial"/>
                <w:szCs w:val="24"/>
              </w:rPr>
              <w:t>ZJŽ</w:t>
            </w:r>
          </w:p>
        </w:tc>
        <w:tc>
          <w:tcPr>
            <w:tcW w:w="6655" w:type="dxa"/>
          </w:tcPr>
          <w:p w14:paraId="788DCA6A" w14:textId="77777777" w:rsidR="007F7965" w:rsidRPr="00AC6016" w:rsidRDefault="007F7965" w:rsidP="003722F3">
            <w:pPr>
              <w:pStyle w:val="Brezrazmikov"/>
              <w:rPr>
                <w:rFonts w:cs="Arial"/>
                <w:szCs w:val="24"/>
              </w:rPr>
            </w:pPr>
            <w:proofErr w:type="spellStart"/>
            <w:r w:rsidRPr="00AC6016">
              <w:rPr>
                <w:rFonts w:cs="Arial"/>
                <w:szCs w:val="24"/>
              </w:rPr>
              <w:t>Zajednica</w:t>
            </w:r>
            <w:proofErr w:type="spellEnd"/>
            <w:r w:rsidRPr="00AC6016">
              <w:rPr>
                <w:rFonts w:cs="Arial"/>
                <w:szCs w:val="24"/>
              </w:rPr>
              <w:t xml:space="preserve"> </w:t>
            </w:r>
            <w:proofErr w:type="spellStart"/>
            <w:r w:rsidRPr="00AC6016">
              <w:rPr>
                <w:rFonts w:cs="Arial"/>
                <w:szCs w:val="24"/>
              </w:rPr>
              <w:t>jugoslovanskih</w:t>
            </w:r>
            <w:proofErr w:type="spellEnd"/>
            <w:r w:rsidRPr="00AC6016">
              <w:rPr>
                <w:rFonts w:cs="Arial"/>
                <w:szCs w:val="24"/>
              </w:rPr>
              <w:t xml:space="preserve"> </w:t>
            </w:r>
            <w:proofErr w:type="spellStart"/>
            <w:r w:rsidRPr="00AC6016">
              <w:rPr>
                <w:rFonts w:cs="Arial"/>
                <w:szCs w:val="24"/>
              </w:rPr>
              <w:t>železnic</w:t>
            </w:r>
            <w:proofErr w:type="spellEnd"/>
          </w:p>
        </w:tc>
      </w:tr>
      <w:tr w:rsidR="008643D2" w:rsidRPr="002E38CC" w14:paraId="61A3DC40" w14:textId="77777777" w:rsidTr="00BD70A5">
        <w:tc>
          <w:tcPr>
            <w:tcW w:w="2122" w:type="dxa"/>
          </w:tcPr>
          <w:p w14:paraId="46F5EAE7" w14:textId="77777777" w:rsidR="007F7965" w:rsidRPr="00AC6016" w:rsidRDefault="007F7965" w:rsidP="003722F3">
            <w:pPr>
              <w:pStyle w:val="Brezrazmikov"/>
              <w:rPr>
                <w:rFonts w:cs="Arial"/>
                <w:szCs w:val="24"/>
              </w:rPr>
            </w:pPr>
            <w:r w:rsidRPr="00AC6016">
              <w:rPr>
                <w:rFonts w:cs="Arial"/>
                <w:szCs w:val="24"/>
              </w:rPr>
              <w:t>ZKK</w:t>
            </w:r>
          </w:p>
        </w:tc>
        <w:tc>
          <w:tcPr>
            <w:tcW w:w="6655" w:type="dxa"/>
          </w:tcPr>
          <w:p w14:paraId="634177F5" w14:textId="77777777" w:rsidR="007F7965" w:rsidRPr="00AC6016" w:rsidRDefault="007F7965" w:rsidP="003722F3">
            <w:pPr>
              <w:pStyle w:val="Brezrazmikov"/>
              <w:rPr>
                <w:rFonts w:cs="Arial"/>
                <w:szCs w:val="24"/>
              </w:rPr>
            </w:pPr>
            <w:proofErr w:type="spellStart"/>
            <w:r w:rsidRPr="00AC6016">
              <w:rPr>
                <w:rFonts w:cs="Arial"/>
                <w:szCs w:val="24"/>
              </w:rPr>
              <w:t>Zunanja</w:t>
            </w:r>
            <w:proofErr w:type="spellEnd"/>
            <w:r w:rsidRPr="00AC6016">
              <w:rPr>
                <w:rFonts w:cs="Arial"/>
                <w:szCs w:val="24"/>
              </w:rPr>
              <w:t xml:space="preserve"> </w:t>
            </w:r>
            <w:proofErr w:type="spellStart"/>
            <w:r w:rsidRPr="00AC6016">
              <w:rPr>
                <w:rFonts w:cs="Arial"/>
                <w:szCs w:val="24"/>
              </w:rPr>
              <w:t>kontrola</w:t>
            </w:r>
            <w:proofErr w:type="spellEnd"/>
            <w:r w:rsidRPr="00AC6016">
              <w:rPr>
                <w:rFonts w:cs="Arial"/>
                <w:szCs w:val="24"/>
              </w:rPr>
              <w:t xml:space="preserve"> </w:t>
            </w:r>
            <w:proofErr w:type="spellStart"/>
            <w:r w:rsidRPr="00AC6016">
              <w:rPr>
                <w:rFonts w:cs="Arial"/>
                <w:szCs w:val="24"/>
              </w:rPr>
              <w:t>kvalitete</w:t>
            </w:r>
            <w:proofErr w:type="spellEnd"/>
          </w:p>
        </w:tc>
      </w:tr>
    </w:tbl>
    <w:p w14:paraId="664572D1" w14:textId="77777777" w:rsidR="00BB47A7" w:rsidRPr="00AC6016" w:rsidRDefault="00BB47A7" w:rsidP="007D17D3">
      <w:pPr>
        <w:pStyle w:val="Naslov2"/>
        <w:rPr>
          <w:rFonts w:cs="Arial"/>
          <w:sz w:val="24"/>
          <w:szCs w:val="24"/>
        </w:rPr>
      </w:pPr>
      <w:bookmarkStart w:id="29" w:name="_Toc3373111"/>
      <w:bookmarkStart w:id="30" w:name="_Toc25923648"/>
      <w:bookmarkStart w:id="31" w:name="_Toc90547800"/>
      <w:bookmarkEnd w:id="5"/>
      <w:r w:rsidRPr="00AC6016">
        <w:rPr>
          <w:rFonts w:cs="Arial"/>
          <w:sz w:val="24"/>
          <w:szCs w:val="24"/>
        </w:rPr>
        <w:t>Tehnološki elaborat</w:t>
      </w:r>
      <w:bookmarkEnd w:id="29"/>
      <w:bookmarkEnd w:id="30"/>
      <w:bookmarkEnd w:id="31"/>
    </w:p>
    <w:p w14:paraId="1152A787" w14:textId="77777777" w:rsidR="00BB47A7" w:rsidRPr="00AC6016" w:rsidRDefault="00BB47A7" w:rsidP="009C7915">
      <w:pPr>
        <w:pStyle w:val="Odstavekseznama"/>
        <w:numPr>
          <w:ilvl w:val="0"/>
          <w:numId w:val="3"/>
        </w:numPr>
        <w:rPr>
          <w:rFonts w:cs="Arial"/>
          <w:szCs w:val="24"/>
        </w:rPr>
      </w:pPr>
      <w:r w:rsidRPr="00AC6016">
        <w:rPr>
          <w:rFonts w:cs="Arial"/>
          <w:szCs w:val="24"/>
        </w:rPr>
        <w:t xml:space="preserve">Vodilna mapa </w:t>
      </w:r>
      <w:proofErr w:type="spellStart"/>
      <w:r w:rsidRPr="00AC6016">
        <w:rPr>
          <w:rFonts w:cs="Arial"/>
          <w:szCs w:val="24"/>
        </w:rPr>
        <w:t>tehnolških</w:t>
      </w:r>
      <w:proofErr w:type="spellEnd"/>
      <w:r w:rsidRPr="00AC6016">
        <w:rPr>
          <w:rFonts w:cs="Arial"/>
          <w:szCs w:val="24"/>
        </w:rPr>
        <w:t xml:space="preserve"> elaboratov izvedbe vseh pogodbenih del mora vsebovati najmanj:</w:t>
      </w:r>
    </w:p>
    <w:p w14:paraId="2AF1933A" w14:textId="77777777" w:rsidR="00BB47A7" w:rsidRPr="00AC6016" w:rsidRDefault="00BB47A7" w:rsidP="009C7915">
      <w:pPr>
        <w:pStyle w:val="Odstavekseznama"/>
        <w:numPr>
          <w:ilvl w:val="1"/>
          <w:numId w:val="3"/>
        </w:numPr>
        <w:rPr>
          <w:rFonts w:cs="Arial"/>
          <w:szCs w:val="24"/>
        </w:rPr>
      </w:pPr>
      <w:r w:rsidRPr="00AC6016">
        <w:rPr>
          <w:rFonts w:cs="Arial"/>
          <w:szCs w:val="24"/>
        </w:rPr>
        <w:t>Strukturo posameznih tehnoloških elaboratov</w:t>
      </w:r>
      <w:r w:rsidR="009A67F9">
        <w:rPr>
          <w:rFonts w:cs="Arial"/>
          <w:szCs w:val="24"/>
        </w:rPr>
        <w:t>.</w:t>
      </w:r>
    </w:p>
    <w:p w14:paraId="10A9DFDB" w14:textId="77777777" w:rsidR="00BB47A7" w:rsidRPr="00AC6016" w:rsidRDefault="00BB47A7" w:rsidP="009C7915">
      <w:pPr>
        <w:pStyle w:val="Odstavekseznama"/>
        <w:numPr>
          <w:ilvl w:val="1"/>
          <w:numId w:val="3"/>
        </w:numPr>
        <w:rPr>
          <w:rFonts w:cs="Arial"/>
          <w:szCs w:val="24"/>
        </w:rPr>
      </w:pPr>
      <w:r w:rsidRPr="00AC6016">
        <w:rPr>
          <w:rFonts w:cs="Arial"/>
          <w:szCs w:val="24"/>
        </w:rPr>
        <w:t>Načrt organizacije gradbišča za izvedbo del</w:t>
      </w:r>
      <w:r w:rsidR="009A67F9">
        <w:rPr>
          <w:rFonts w:cs="Arial"/>
          <w:szCs w:val="24"/>
        </w:rPr>
        <w:t>.</w:t>
      </w:r>
    </w:p>
    <w:p w14:paraId="5FFD887B" w14:textId="77777777" w:rsidR="00BB47A7" w:rsidRPr="00AC6016" w:rsidRDefault="00BB47A7" w:rsidP="009C7915">
      <w:pPr>
        <w:pStyle w:val="Odstavekseznama"/>
        <w:numPr>
          <w:ilvl w:val="1"/>
          <w:numId w:val="3"/>
        </w:numPr>
        <w:rPr>
          <w:rFonts w:cs="Arial"/>
          <w:szCs w:val="24"/>
        </w:rPr>
      </w:pPr>
      <w:r w:rsidRPr="00AC6016">
        <w:rPr>
          <w:rFonts w:cs="Arial"/>
          <w:szCs w:val="24"/>
        </w:rPr>
        <w:t>Delitev del med partnerji in podizvajalci vključno z navedbo odgovornih oseb po posameznih področjih</w:t>
      </w:r>
      <w:r w:rsidR="009A67F9">
        <w:rPr>
          <w:rFonts w:cs="Arial"/>
          <w:szCs w:val="24"/>
        </w:rPr>
        <w:t>.</w:t>
      </w:r>
    </w:p>
    <w:p w14:paraId="1C69D22B" w14:textId="77777777" w:rsidR="00BB47A7" w:rsidRPr="00AC6016" w:rsidRDefault="00BB47A7" w:rsidP="009C7915">
      <w:pPr>
        <w:pStyle w:val="Odstavekseznama"/>
        <w:numPr>
          <w:ilvl w:val="1"/>
          <w:numId w:val="3"/>
        </w:numPr>
        <w:rPr>
          <w:rFonts w:cs="Arial"/>
          <w:szCs w:val="24"/>
        </w:rPr>
      </w:pPr>
      <w:r w:rsidRPr="00AC6016">
        <w:rPr>
          <w:rFonts w:cs="Arial"/>
          <w:szCs w:val="24"/>
        </w:rPr>
        <w:t>Organigram izvajalca s kontaktnimi podatki</w:t>
      </w:r>
      <w:r w:rsidR="009A67F9">
        <w:rPr>
          <w:rFonts w:cs="Arial"/>
          <w:szCs w:val="24"/>
        </w:rPr>
        <w:t>.</w:t>
      </w:r>
    </w:p>
    <w:p w14:paraId="22B07C49" w14:textId="77777777" w:rsidR="00BB47A7" w:rsidRPr="00AC6016" w:rsidRDefault="00BB47A7" w:rsidP="009C7915">
      <w:pPr>
        <w:pStyle w:val="Odstavekseznama"/>
        <w:numPr>
          <w:ilvl w:val="1"/>
          <w:numId w:val="3"/>
        </w:numPr>
        <w:rPr>
          <w:rFonts w:cs="Arial"/>
          <w:szCs w:val="24"/>
        </w:rPr>
      </w:pPr>
      <w:r w:rsidRPr="00AC6016">
        <w:rPr>
          <w:rFonts w:cs="Arial"/>
          <w:szCs w:val="24"/>
        </w:rPr>
        <w:t>Podatke o notranji kontroli, prevzemnih organih ter program povprečne pogostosti notranje kontrole kvalitete</w:t>
      </w:r>
      <w:r w:rsidR="009A67F9">
        <w:rPr>
          <w:rFonts w:cs="Arial"/>
          <w:szCs w:val="24"/>
        </w:rPr>
        <w:t>.</w:t>
      </w:r>
    </w:p>
    <w:p w14:paraId="679CCCFE" w14:textId="77777777" w:rsidR="00BB47A7" w:rsidRPr="00AC6016" w:rsidRDefault="00BB47A7" w:rsidP="009C7915">
      <w:pPr>
        <w:pStyle w:val="Odstavekseznama"/>
        <w:numPr>
          <w:ilvl w:val="1"/>
          <w:numId w:val="3"/>
        </w:numPr>
        <w:rPr>
          <w:rFonts w:cs="Arial"/>
          <w:szCs w:val="24"/>
        </w:rPr>
      </w:pPr>
      <w:r w:rsidRPr="00AC6016">
        <w:rPr>
          <w:rFonts w:cs="Arial"/>
          <w:szCs w:val="24"/>
        </w:rPr>
        <w:t>Elaborat tehnologije železniškega prometa v času izvajanja del</w:t>
      </w:r>
      <w:r w:rsidR="009A67F9">
        <w:rPr>
          <w:rFonts w:cs="Arial"/>
          <w:szCs w:val="24"/>
        </w:rPr>
        <w:t>.</w:t>
      </w:r>
      <w:r w:rsidRPr="00AC6016">
        <w:rPr>
          <w:rFonts w:cs="Arial"/>
          <w:szCs w:val="24"/>
        </w:rPr>
        <w:t xml:space="preserve"> </w:t>
      </w:r>
    </w:p>
    <w:p w14:paraId="05710943" w14:textId="77777777" w:rsidR="00BB47A7" w:rsidRPr="00AC6016" w:rsidRDefault="00BB47A7" w:rsidP="007D17D3">
      <w:pPr>
        <w:pStyle w:val="Naslov3"/>
        <w:rPr>
          <w:rFonts w:cs="Arial"/>
          <w:szCs w:val="24"/>
        </w:rPr>
      </w:pPr>
      <w:bookmarkStart w:id="32" w:name="_Toc332269756"/>
      <w:bookmarkStart w:id="33" w:name="_Toc3373112"/>
      <w:bookmarkStart w:id="34" w:name="_Toc25923649"/>
      <w:bookmarkStart w:id="35" w:name="_Toc90547801"/>
      <w:r w:rsidRPr="00AC6016">
        <w:rPr>
          <w:rFonts w:cs="Arial"/>
          <w:szCs w:val="24"/>
        </w:rPr>
        <w:t>Splošno navodilo za izdelavo tehnoloških elaboratov</w:t>
      </w:r>
      <w:bookmarkEnd w:id="32"/>
      <w:bookmarkEnd w:id="33"/>
      <w:bookmarkEnd w:id="34"/>
      <w:bookmarkEnd w:id="35"/>
    </w:p>
    <w:p w14:paraId="5C7D12C6" w14:textId="77777777" w:rsidR="00BB47A7" w:rsidRPr="00AC6016" w:rsidRDefault="00BB47A7" w:rsidP="009C7915">
      <w:pPr>
        <w:pStyle w:val="Odstavekseznama"/>
        <w:numPr>
          <w:ilvl w:val="0"/>
          <w:numId w:val="4"/>
        </w:numPr>
        <w:rPr>
          <w:rFonts w:cs="Arial"/>
          <w:szCs w:val="24"/>
        </w:rPr>
      </w:pPr>
      <w:r w:rsidRPr="00AC6016">
        <w:rPr>
          <w:rFonts w:cs="Arial"/>
          <w:szCs w:val="24"/>
        </w:rPr>
        <w:t>Splošno navodilo za izdelavo posameznih tehnoloških elaboratov (TE) opredeljuje postopke in naloge, ki jih mora pred pričetkom izvajanja posameznih del opraviti izvajalec del.</w:t>
      </w:r>
    </w:p>
    <w:p w14:paraId="4546220D" w14:textId="77777777" w:rsidR="00BB47A7" w:rsidRPr="00AC6016" w:rsidRDefault="00BB47A7" w:rsidP="009C7915">
      <w:pPr>
        <w:pStyle w:val="Odstavekseznama"/>
        <w:numPr>
          <w:ilvl w:val="0"/>
          <w:numId w:val="4"/>
        </w:numPr>
        <w:rPr>
          <w:rFonts w:cs="Arial"/>
          <w:szCs w:val="24"/>
        </w:rPr>
      </w:pPr>
      <w:r w:rsidRPr="00AC6016">
        <w:rPr>
          <w:rFonts w:cs="Arial"/>
          <w:szCs w:val="24"/>
        </w:rPr>
        <w:t>Tehnološki elaborat mora biti pripravljen za vsak sklop naslednjih del:</w:t>
      </w:r>
    </w:p>
    <w:p w14:paraId="2E952AAF" w14:textId="77777777" w:rsidR="00BB47A7" w:rsidRPr="00AC6016" w:rsidRDefault="009A67F9" w:rsidP="009C7915">
      <w:pPr>
        <w:pStyle w:val="Odstavekseznama"/>
        <w:numPr>
          <w:ilvl w:val="1"/>
          <w:numId w:val="4"/>
        </w:numPr>
        <w:rPr>
          <w:rFonts w:cs="Arial"/>
          <w:szCs w:val="24"/>
        </w:rPr>
      </w:pPr>
      <w:r>
        <w:rPr>
          <w:rFonts w:cs="Arial"/>
          <w:szCs w:val="24"/>
        </w:rPr>
        <w:t>Z</w:t>
      </w:r>
      <w:r w:rsidR="00BB47A7" w:rsidRPr="00AC6016">
        <w:rPr>
          <w:rFonts w:cs="Arial"/>
          <w:szCs w:val="24"/>
        </w:rPr>
        <w:t>emeljska dela</w:t>
      </w:r>
      <w:r>
        <w:rPr>
          <w:rFonts w:cs="Arial"/>
          <w:szCs w:val="24"/>
        </w:rPr>
        <w:t>.</w:t>
      </w:r>
    </w:p>
    <w:p w14:paraId="2B934CDF" w14:textId="77777777" w:rsidR="00BB47A7" w:rsidRPr="00AC6016" w:rsidRDefault="009A67F9" w:rsidP="009C7915">
      <w:pPr>
        <w:pStyle w:val="Odstavekseznama"/>
        <w:numPr>
          <w:ilvl w:val="1"/>
          <w:numId w:val="4"/>
        </w:numPr>
        <w:rPr>
          <w:rFonts w:cs="Arial"/>
          <w:szCs w:val="24"/>
        </w:rPr>
      </w:pPr>
      <w:r>
        <w:rPr>
          <w:rFonts w:cs="Arial"/>
          <w:szCs w:val="24"/>
        </w:rPr>
        <w:t>P</w:t>
      </w:r>
      <w:r w:rsidR="00BB47A7" w:rsidRPr="00AC6016">
        <w:rPr>
          <w:rFonts w:cs="Arial"/>
          <w:szCs w:val="24"/>
        </w:rPr>
        <w:t>remostitvene objekte, zidove in druge podporne objekte, zložbe, pilote</w:t>
      </w:r>
      <w:r>
        <w:rPr>
          <w:rFonts w:cs="Arial"/>
          <w:szCs w:val="24"/>
        </w:rPr>
        <w:t>.</w:t>
      </w:r>
    </w:p>
    <w:p w14:paraId="4CF8E3EC" w14:textId="77777777" w:rsidR="00BB47A7" w:rsidRPr="00AC6016" w:rsidRDefault="009A67F9" w:rsidP="009C7915">
      <w:pPr>
        <w:pStyle w:val="Odstavekseznama"/>
        <w:numPr>
          <w:ilvl w:val="1"/>
          <w:numId w:val="4"/>
        </w:numPr>
        <w:rPr>
          <w:rFonts w:cs="Arial"/>
          <w:szCs w:val="24"/>
        </w:rPr>
      </w:pPr>
      <w:r>
        <w:rPr>
          <w:rFonts w:cs="Arial"/>
          <w:szCs w:val="24"/>
        </w:rPr>
        <w:t>C</w:t>
      </w:r>
      <w:r w:rsidR="00BB47A7" w:rsidRPr="00AC6016">
        <w:rPr>
          <w:rFonts w:cs="Arial"/>
          <w:szCs w:val="24"/>
        </w:rPr>
        <w:t>este</w:t>
      </w:r>
      <w:r>
        <w:rPr>
          <w:rFonts w:cs="Arial"/>
          <w:szCs w:val="24"/>
        </w:rPr>
        <w:t>.</w:t>
      </w:r>
    </w:p>
    <w:p w14:paraId="034CB792" w14:textId="77777777" w:rsidR="00BB47A7" w:rsidRPr="00AC6016" w:rsidRDefault="009A67F9" w:rsidP="009C7915">
      <w:pPr>
        <w:pStyle w:val="Odstavekseznama"/>
        <w:numPr>
          <w:ilvl w:val="1"/>
          <w:numId w:val="4"/>
        </w:numPr>
        <w:rPr>
          <w:rFonts w:cs="Arial"/>
          <w:szCs w:val="24"/>
        </w:rPr>
      </w:pPr>
      <w:r>
        <w:rPr>
          <w:rFonts w:cs="Arial"/>
          <w:szCs w:val="24"/>
        </w:rPr>
        <w:t>Z</w:t>
      </w:r>
      <w:r w:rsidR="00BB47A7" w:rsidRPr="00AC6016">
        <w:rPr>
          <w:rFonts w:cs="Arial"/>
          <w:szCs w:val="24"/>
        </w:rPr>
        <w:t>gornji ustroj železnic (tir na togi podlagi – TTP, tirna greda, pragovi, tirni vezni material, tirnice, tirne naprave ipd.)</w:t>
      </w:r>
      <w:r>
        <w:rPr>
          <w:rFonts w:cs="Arial"/>
          <w:szCs w:val="24"/>
        </w:rPr>
        <w:t>.</w:t>
      </w:r>
    </w:p>
    <w:p w14:paraId="312AFF8E" w14:textId="77777777" w:rsidR="00BB47A7" w:rsidRPr="00AC6016" w:rsidRDefault="009A67F9" w:rsidP="009C7915">
      <w:pPr>
        <w:pStyle w:val="Odstavekseznama"/>
        <w:numPr>
          <w:ilvl w:val="1"/>
          <w:numId w:val="4"/>
        </w:numPr>
        <w:rPr>
          <w:rFonts w:cs="Arial"/>
          <w:szCs w:val="24"/>
        </w:rPr>
      </w:pPr>
      <w:r>
        <w:rPr>
          <w:rFonts w:cs="Arial"/>
          <w:szCs w:val="24"/>
        </w:rPr>
        <w:t>P</w:t>
      </w:r>
      <w:r w:rsidR="00BB47A7" w:rsidRPr="00AC6016">
        <w:rPr>
          <w:rFonts w:cs="Arial"/>
          <w:szCs w:val="24"/>
        </w:rPr>
        <w:t>rotihrupne ograje</w:t>
      </w:r>
      <w:r>
        <w:rPr>
          <w:rFonts w:cs="Arial"/>
          <w:szCs w:val="24"/>
        </w:rPr>
        <w:t>.</w:t>
      </w:r>
    </w:p>
    <w:p w14:paraId="599AC82C" w14:textId="77777777" w:rsidR="00BB47A7" w:rsidRPr="00AC6016" w:rsidRDefault="009A67F9" w:rsidP="009C7915">
      <w:pPr>
        <w:pStyle w:val="Odstavekseznama"/>
        <w:numPr>
          <w:ilvl w:val="1"/>
          <w:numId w:val="4"/>
        </w:numPr>
        <w:rPr>
          <w:rFonts w:cs="Arial"/>
          <w:szCs w:val="24"/>
        </w:rPr>
      </w:pPr>
      <w:r w:rsidRPr="00AC6016">
        <w:rPr>
          <w:rFonts w:cs="Arial"/>
          <w:szCs w:val="24"/>
        </w:rPr>
        <w:t>H</w:t>
      </w:r>
      <w:r w:rsidR="00BB47A7" w:rsidRPr="00AC6016">
        <w:rPr>
          <w:rFonts w:cs="Arial"/>
          <w:szCs w:val="24"/>
        </w:rPr>
        <w:t>idroizolacije</w:t>
      </w:r>
      <w:r>
        <w:rPr>
          <w:rFonts w:cs="Arial"/>
          <w:szCs w:val="24"/>
        </w:rPr>
        <w:t>.</w:t>
      </w:r>
    </w:p>
    <w:p w14:paraId="21FE2BCF" w14:textId="77777777" w:rsidR="00BB47A7" w:rsidRPr="00AC6016" w:rsidRDefault="009A67F9" w:rsidP="009C7915">
      <w:pPr>
        <w:pStyle w:val="Odstavekseznama"/>
        <w:numPr>
          <w:ilvl w:val="1"/>
          <w:numId w:val="4"/>
        </w:numPr>
        <w:rPr>
          <w:rFonts w:cs="Arial"/>
          <w:szCs w:val="24"/>
        </w:rPr>
      </w:pPr>
      <w:r w:rsidRPr="00AC6016">
        <w:rPr>
          <w:rFonts w:cs="Arial"/>
          <w:szCs w:val="24"/>
        </w:rPr>
        <w:t>K</w:t>
      </w:r>
      <w:r w:rsidR="00BB47A7" w:rsidRPr="00AC6016">
        <w:rPr>
          <w:rFonts w:cs="Arial"/>
          <w:szCs w:val="24"/>
        </w:rPr>
        <w:t>analizacijo</w:t>
      </w:r>
      <w:r>
        <w:rPr>
          <w:rFonts w:cs="Arial"/>
          <w:szCs w:val="24"/>
        </w:rPr>
        <w:t>.</w:t>
      </w:r>
    </w:p>
    <w:p w14:paraId="2EE3664A" w14:textId="77777777" w:rsidR="00BB47A7" w:rsidRPr="00AC6016" w:rsidRDefault="009A67F9" w:rsidP="009C7915">
      <w:pPr>
        <w:pStyle w:val="Odstavekseznama"/>
        <w:numPr>
          <w:ilvl w:val="1"/>
          <w:numId w:val="4"/>
        </w:numPr>
        <w:rPr>
          <w:rFonts w:cs="Arial"/>
          <w:szCs w:val="24"/>
        </w:rPr>
      </w:pPr>
      <w:r>
        <w:rPr>
          <w:rFonts w:cs="Arial"/>
          <w:szCs w:val="24"/>
        </w:rPr>
        <w:t>V</w:t>
      </w:r>
      <w:r w:rsidR="00BB47A7" w:rsidRPr="00AC6016">
        <w:rPr>
          <w:rFonts w:cs="Arial"/>
          <w:szCs w:val="24"/>
        </w:rPr>
        <w:t>ozno omrežje</w:t>
      </w:r>
      <w:r>
        <w:rPr>
          <w:rFonts w:cs="Arial"/>
          <w:szCs w:val="24"/>
        </w:rPr>
        <w:t>.</w:t>
      </w:r>
    </w:p>
    <w:p w14:paraId="64D7E04D" w14:textId="77777777" w:rsidR="00BB47A7" w:rsidRPr="00AC6016" w:rsidRDefault="009A67F9" w:rsidP="009C7915">
      <w:pPr>
        <w:pStyle w:val="Odstavekseznama"/>
        <w:numPr>
          <w:ilvl w:val="1"/>
          <w:numId w:val="4"/>
        </w:numPr>
        <w:rPr>
          <w:rFonts w:cs="Arial"/>
          <w:szCs w:val="24"/>
        </w:rPr>
      </w:pPr>
      <w:r>
        <w:rPr>
          <w:rFonts w:cs="Arial"/>
          <w:szCs w:val="24"/>
        </w:rPr>
        <w:t>T</w:t>
      </w:r>
      <w:r w:rsidR="00BB47A7" w:rsidRPr="00AC6016">
        <w:rPr>
          <w:rFonts w:cs="Arial"/>
          <w:szCs w:val="24"/>
        </w:rPr>
        <w:t>elekomunikacijske vode in naprave</w:t>
      </w:r>
      <w:r>
        <w:rPr>
          <w:rFonts w:cs="Arial"/>
          <w:szCs w:val="24"/>
        </w:rPr>
        <w:t>.</w:t>
      </w:r>
    </w:p>
    <w:p w14:paraId="48C4C563" w14:textId="77777777" w:rsidR="00BB47A7" w:rsidRPr="00AC6016" w:rsidRDefault="009A67F9" w:rsidP="009C7915">
      <w:pPr>
        <w:pStyle w:val="Odstavekseznama"/>
        <w:numPr>
          <w:ilvl w:val="1"/>
          <w:numId w:val="4"/>
        </w:numPr>
        <w:rPr>
          <w:rFonts w:cs="Arial"/>
          <w:szCs w:val="24"/>
        </w:rPr>
      </w:pPr>
      <w:r>
        <w:rPr>
          <w:rFonts w:cs="Arial"/>
          <w:szCs w:val="24"/>
        </w:rPr>
        <w:t>S</w:t>
      </w:r>
      <w:r w:rsidRPr="00AC6016">
        <w:rPr>
          <w:rFonts w:cs="Arial"/>
          <w:szCs w:val="24"/>
        </w:rPr>
        <w:t xml:space="preserve">trojne </w:t>
      </w:r>
      <w:r w:rsidR="00BB47A7" w:rsidRPr="00AC6016">
        <w:rPr>
          <w:rFonts w:cs="Arial"/>
          <w:szCs w:val="24"/>
        </w:rPr>
        <w:t>in elektrotehniške vode in naprave</w:t>
      </w:r>
      <w:r>
        <w:rPr>
          <w:rFonts w:cs="Arial"/>
          <w:szCs w:val="24"/>
        </w:rPr>
        <w:t>.</w:t>
      </w:r>
    </w:p>
    <w:p w14:paraId="3FD53185" w14:textId="77777777" w:rsidR="00BB47A7" w:rsidRPr="00AC6016" w:rsidRDefault="009A67F9" w:rsidP="009C7915">
      <w:pPr>
        <w:pStyle w:val="Odstavekseznama"/>
        <w:numPr>
          <w:ilvl w:val="1"/>
          <w:numId w:val="4"/>
        </w:numPr>
        <w:rPr>
          <w:rFonts w:cs="Arial"/>
          <w:szCs w:val="24"/>
        </w:rPr>
      </w:pPr>
      <w:r>
        <w:rPr>
          <w:rFonts w:cs="Arial"/>
          <w:szCs w:val="24"/>
        </w:rPr>
        <w:t>K</w:t>
      </w:r>
      <w:r w:rsidRPr="00AC6016">
        <w:rPr>
          <w:rFonts w:cs="Arial"/>
          <w:szCs w:val="24"/>
        </w:rPr>
        <w:t xml:space="preserve">omunalne </w:t>
      </w:r>
      <w:r w:rsidR="00BB47A7" w:rsidRPr="00AC6016">
        <w:rPr>
          <w:rFonts w:cs="Arial"/>
          <w:szCs w:val="24"/>
        </w:rPr>
        <w:t>vode in naprave (elektrika, vodovod itd.)</w:t>
      </w:r>
      <w:r>
        <w:rPr>
          <w:rFonts w:cs="Arial"/>
          <w:szCs w:val="24"/>
        </w:rPr>
        <w:t>.</w:t>
      </w:r>
    </w:p>
    <w:p w14:paraId="70D98AE3" w14:textId="77777777" w:rsidR="00BB47A7" w:rsidRPr="00AC6016" w:rsidRDefault="009A67F9" w:rsidP="009C7915">
      <w:pPr>
        <w:pStyle w:val="Odstavekseznama"/>
        <w:numPr>
          <w:ilvl w:val="1"/>
          <w:numId w:val="4"/>
        </w:numPr>
        <w:rPr>
          <w:rFonts w:cs="Arial"/>
          <w:szCs w:val="24"/>
        </w:rPr>
      </w:pPr>
      <w:r>
        <w:rPr>
          <w:rFonts w:cs="Arial"/>
          <w:szCs w:val="24"/>
        </w:rPr>
        <w:t>S</w:t>
      </w:r>
      <w:r w:rsidRPr="00AC6016">
        <w:rPr>
          <w:rFonts w:cs="Arial"/>
          <w:szCs w:val="24"/>
        </w:rPr>
        <w:t xml:space="preserve">idranje </w:t>
      </w:r>
      <w:r w:rsidR="00BB47A7" w:rsidRPr="00AC6016">
        <w:rPr>
          <w:rFonts w:cs="Arial"/>
          <w:szCs w:val="24"/>
        </w:rPr>
        <w:t>objektov s trajnimi geotehniškimi sidr</w:t>
      </w:r>
      <w:r>
        <w:rPr>
          <w:rFonts w:cs="Arial"/>
          <w:szCs w:val="24"/>
        </w:rPr>
        <w:t>i.</w:t>
      </w:r>
      <w:r w:rsidR="00BB47A7" w:rsidRPr="00AC6016">
        <w:rPr>
          <w:rFonts w:cs="Arial"/>
          <w:szCs w:val="24"/>
        </w:rPr>
        <w:t xml:space="preserve"> </w:t>
      </w:r>
    </w:p>
    <w:p w14:paraId="64B222EB" w14:textId="77777777" w:rsidR="00BB47A7" w:rsidRPr="00AC6016" w:rsidRDefault="009A67F9" w:rsidP="009C7915">
      <w:pPr>
        <w:pStyle w:val="Odstavekseznama"/>
        <w:numPr>
          <w:ilvl w:val="1"/>
          <w:numId w:val="4"/>
        </w:numPr>
        <w:rPr>
          <w:rFonts w:cs="Arial"/>
          <w:szCs w:val="24"/>
        </w:rPr>
      </w:pPr>
      <w:r>
        <w:rPr>
          <w:rFonts w:cs="Arial"/>
          <w:szCs w:val="24"/>
        </w:rPr>
        <w:t>D</w:t>
      </w:r>
      <w:r w:rsidR="00BB47A7" w:rsidRPr="00AC6016">
        <w:rPr>
          <w:rFonts w:cs="Arial"/>
          <w:szCs w:val="24"/>
        </w:rPr>
        <w:t>ruga dela, ki so zajeta v pogodbenih določilih (sistem požarne vode, oprema v predoru in pogonski centrali,…).</w:t>
      </w:r>
    </w:p>
    <w:p w14:paraId="20F28656" w14:textId="77777777" w:rsidR="00BB47A7" w:rsidRPr="00AC6016" w:rsidRDefault="00BB47A7" w:rsidP="009C7915">
      <w:pPr>
        <w:pStyle w:val="Odstavekseznama"/>
        <w:numPr>
          <w:ilvl w:val="0"/>
          <w:numId w:val="4"/>
        </w:numPr>
        <w:rPr>
          <w:rFonts w:cs="Arial"/>
          <w:szCs w:val="24"/>
        </w:rPr>
      </w:pPr>
      <w:r w:rsidRPr="00AC6016">
        <w:rPr>
          <w:rFonts w:cs="Arial"/>
          <w:szCs w:val="24"/>
        </w:rPr>
        <w:t>Vsebino tehnološkega elaborata za manj obsežna in/ali manj zahtevna dela je mogoče v soglasju z nadzornikom, ustrezno prilagoditi.</w:t>
      </w:r>
    </w:p>
    <w:p w14:paraId="1318597A" w14:textId="77777777" w:rsidR="00BB47A7" w:rsidRPr="00AC6016" w:rsidRDefault="00BB47A7" w:rsidP="009C7915">
      <w:pPr>
        <w:pStyle w:val="Odstavekseznama"/>
        <w:numPr>
          <w:ilvl w:val="0"/>
          <w:numId w:val="4"/>
        </w:numPr>
        <w:rPr>
          <w:rFonts w:cs="Arial"/>
          <w:szCs w:val="24"/>
        </w:rPr>
      </w:pPr>
      <w:r w:rsidRPr="00AC6016">
        <w:rPr>
          <w:rFonts w:cs="Arial"/>
          <w:szCs w:val="24"/>
        </w:rPr>
        <w:t xml:space="preserve">V primerih, ko Izvajalec izvaja različna navedena dela na istem gradbišču ali </w:t>
      </w:r>
      <w:r w:rsidRPr="00AC6016">
        <w:rPr>
          <w:rFonts w:cs="Arial"/>
          <w:szCs w:val="24"/>
        </w:rPr>
        <w:lastRenderedPageBreak/>
        <w:t xml:space="preserve">objektu ali podobna dela na več manjših objektih, se lahko izdela skupen tehnološki elaborat za vsa dela ali za smiselno zaokrožen del pogodbenih del. </w:t>
      </w:r>
    </w:p>
    <w:p w14:paraId="282D54B2" w14:textId="77777777" w:rsidR="00BB47A7" w:rsidRPr="00AC6016" w:rsidRDefault="00BB47A7" w:rsidP="007D17D3">
      <w:pPr>
        <w:pStyle w:val="Naslov4"/>
        <w:rPr>
          <w:rFonts w:cs="Arial"/>
          <w:szCs w:val="24"/>
        </w:rPr>
      </w:pPr>
      <w:bookmarkStart w:id="36" w:name="_Toc332269757"/>
      <w:bookmarkStart w:id="37" w:name="_Toc25923650"/>
      <w:r w:rsidRPr="00AC6016">
        <w:rPr>
          <w:rFonts w:cs="Arial"/>
          <w:szCs w:val="24"/>
        </w:rPr>
        <w:t>Splošni podatki</w:t>
      </w:r>
      <w:bookmarkEnd w:id="36"/>
      <w:bookmarkEnd w:id="37"/>
    </w:p>
    <w:p w14:paraId="6E16ED0E" w14:textId="77777777" w:rsidR="00BB47A7" w:rsidRPr="00AC6016" w:rsidRDefault="00BB47A7" w:rsidP="007D17D3">
      <w:pPr>
        <w:pStyle w:val="Naslov5"/>
        <w:rPr>
          <w:rFonts w:cs="Arial"/>
          <w:szCs w:val="24"/>
        </w:rPr>
      </w:pPr>
      <w:bookmarkStart w:id="38" w:name="_Toc136054379"/>
      <w:bookmarkStart w:id="39" w:name="_Toc136666612"/>
      <w:bookmarkStart w:id="40" w:name="_Toc25923651"/>
      <w:r w:rsidRPr="00AC6016">
        <w:rPr>
          <w:rFonts w:cs="Arial"/>
          <w:szCs w:val="24"/>
        </w:rPr>
        <w:t>Opis</w:t>
      </w:r>
      <w:bookmarkEnd w:id="38"/>
      <w:bookmarkEnd w:id="39"/>
      <w:bookmarkEnd w:id="40"/>
    </w:p>
    <w:p w14:paraId="00911B5D" w14:textId="77777777" w:rsidR="00BB47A7" w:rsidRPr="00AC6016" w:rsidRDefault="00BB47A7" w:rsidP="009C7915">
      <w:pPr>
        <w:pStyle w:val="Odstavekseznama"/>
        <w:numPr>
          <w:ilvl w:val="0"/>
          <w:numId w:val="5"/>
        </w:numPr>
        <w:rPr>
          <w:rFonts w:cs="Arial"/>
          <w:szCs w:val="24"/>
        </w:rPr>
      </w:pPr>
      <w:r w:rsidRPr="00AC6016">
        <w:rPr>
          <w:rFonts w:cs="Arial"/>
          <w:szCs w:val="24"/>
        </w:rPr>
        <w:t>Opis mora vsebovati:</w:t>
      </w:r>
    </w:p>
    <w:p w14:paraId="59D37A34" w14:textId="77777777" w:rsidR="00BB47A7" w:rsidRPr="00AC6016" w:rsidRDefault="009A67F9" w:rsidP="009C7915">
      <w:pPr>
        <w:pStyle w:val="Odstavekseznama"/>
        <w:numPr>
          <w:ilvl w:val="1"/>
          <w:numId w:val="5"/>
        </w:numPr>
        <w:rPr>
          <w:rFonts w:cs="Arial"/>
          <w:szCs w:val="24"/>
        </w:rPr>
      </w:pPr>
      <w:r>
        <w:rPr>
          <w:rFonts w:cs="Arial"/>
          <w:szCs w:val="24"/>
        </w:rPr>
        <w:t>O</w:t>
      </w:r>
      <w:r w:rsidR="00BB47A7" w:rsidRPr="00AC6016">
        <w:rPr>
          <w:rFonts w:cs="Arial"/>
          <w:szCs w:val="24"/>
        </w:rPr>
        <w:t>pis objekta</w:t>
      </w:r>
      <w:r>
        <w:rPr>
          <w:rFonts w:cs="Arial"/>
          <w:szCs w:val="24"/>
        </w:rPr>
        <w:t>.</w:t>
      </w:r>
    </w:p>
    <w:p w14:paraId="2103F84E" w14:textId="77777777" w:rsidR="00BB47A7" w:rsidRPr="00AC6016" w:rsidRDefault="009A67F9" w:rsidP="009C7915">
      <w:pPr>
        <w:pStyle w:val="Odstavekseznama"/>
        <w:numPr>
          <w:ilvl w:val="1"/>
          <w:numId w:val="5"/>
        </w:numPr>
        <w:rPr>
          <w:rFonts w:cs="Arial"/>
          <w:szCs w:val="24"/>
        </w:rPr>
      </w:pPr>
      <w:r>
        <w:rPr>
          <w:rFonts w:cs="Arial"/>
          <w:szCs w:val="24"/>
        </w:rPr>
        <w:t>O</w:t>
      </w:r>
      <w:r w:rsidRPr="00AC6016">
        <w:rPr>
          <w:rFonts w:cs="Arial"/>
          <w:szCs w:val="24"/>
        </w:rPr>
        <w:t xml:space="preserve">pis </w:t>
      </w:r>
      <w:r w:rsidR="00BB47A7" w:rsidRPr="00AC6016">
        <w:rPr>
          <w:rFonts w:cs="Arial"/>
          <w:szCs w:val="24"/>
        </w:rPr>
        <w:t>vrste del, na katera se tehnološki elaborat nanaša</w:t>
      </w:r>
      <w:r>
        <w:rPr>
          <w:rFonts w:cs="Arial"/>
          <w:szCs w:val="24"/>
        </w:rPr>
        <w:t>.</w:t>
      </w:r>
    </w:p>
    <w:p w14:paraId="30599E5B" w14:textId="77777777" w:rsidR="00BB47A7" w:rsidRPr="00AC6016" w:rsidRDefault="009A67F9" w:rsidP="009C7915">
      <w:pPr>
        <w:pStyle w:val="Odstavekseznama"/>
        <w:numPr>
          <w:ilvl w:val="1"/>
          <w:numId w:val="5"/>
        </w:numPr>
        <w:rPr>
          <w:rFonts w:cs="Arial"/>
          <w:szCs w:val="24"/>
        </w:rPr>
      </w:pPr>
      <w:r>
        <w:rPr>
          <w:rFonts w:cs="Arial"/>
          <w:szCs w:val="24"/>
        </w:rPr>
        <w:t>P</w:t>
      </w:r>
      <w:r w:rsidRPr="00AC6016">
        <w:rPr>
          <w:rFonts w:cs="Arial"/>
          <w:szCs w:val="24"/>
        </w:rPr>
        <w:t xml:space="preserve">regledno </w:t>
      </w:r>
      <w:r w:rsidR="00BB47A7" w:rsidRPr="00AC6016">
        <w:rPr>
          <w:rFonts w:cs="Arial"/>
          <w:szCs w:val="24"/>
        </w:rPr>
        <w:t>situacijo s karakterističnimi detajli in fazami dela.</w:t>
      </w:r>
    </w:p>
    <w:p w14:paraId="791CD09D" w14:textId="77777777" w:rsidR="00BB47A7" w:rsidRPr="00AC6016" w:rsidRDefault="00BB47A7" w:rsidP="007D17D3">
      <w:pPr>
        <w:pStyle w:val="Naslov5"/>
        <w:rPr>
          <w:rFonts w:cs="Arial"/>
          <w:szCs w:val="24"/>
        </w:rPr>
      </w:pPr>
      <w:bookmarkStart w:id="41" w:name="_Toc136054380"/>
      <w:bookmarkStart w:id="42" w:name="_Toc136666613"/>
      <w:bookmarkStart w:id="43" w:name="_Toc25923652"/>
      <w:r w:rsidRPr="00AC6016">
        <w:rPr>
          <w:rFonts w:cs="Arial"/>
          <w:szCs w:val="24"/>
        </w:rPr>
        <w:t>Organizacija gradbišča</w:t>
      </w:r>
      <w:bookmarkEnd w:id="41"/>
      <w:bookmarkEnd w:id="42"/>
      <w:bookmarkEnd w:id="43"/>
    </w:p>
    <w:p w14:paraId="617C02C8" w14:textId="77777777" w:rsidR="00BB47A7" w:rsidRPr="00AC6016" w:rsidRDefault="00BB47A7" w:rsidP="009C7915">
      <w:pPr>
        <w:pStyle w:val="Odstavekseznama"/>
        <w:numPr>
          <w:ilvl w:val="0"/>
          <w:numId w:val="6"/>
        </w:numPr>
        <w:rPr>
          <w:rFonts w:cs="Arial"/>
          <w:szCs w:val="24"/>
        </w:rPr>
      </w:pPr>
      <w:r w:rsidRPr="00AC6016">
        <w:rPr>
          <w:rFonts w:cs="Arial"/>
          <w:szCs w:val="24"/>
        </w:rPr>
        <w:t xml:space="preserve">Sestavni del tehnološkega elaborata je ustrezen načrt organizacije gradbišča, ki mora biti usklajen z osnovnim načrtom organizacije gradbišča predan v </w:t>
      </w:r>
      <w:proofErr w:type="spellStart"/>
      <w:r w:rsidRPr="00AC6016">
        <w:rPr>
          <w:rFonts w:cs="Arial"/>
          <w:szCs w:val="24"/>
        </w:rPr>
        <w:t>v</w:t>
      </w:r>
      <w:proofErr w:type="spellEnd"/>
      <w:r w:rsidRPr="00AC6016">
        <w:rPr>
          <w:rFonts w:cs="Arial"/>
          <w:szCs w:val="24"/>
        </w:rPr>
        <w:t xml:space="preserve"> vodilni mapi tehnoloških elaboratov.</w:t>
      </w:r>
    </w:p>
    <w:p w14:paraId="6D839449" w14:textId="77777777" w:rsidR="00BB47A7" w:rsidRPr="00AC6016" w:rsidRDefault="00BB47A7" w:rsidP="009C7915">
      <w:pPr>
        <w:pStyle w:val="Odstavekseznama"/>
        <w:numPr>
          <w:ilvl w:val="0"/>
          <w:numId w:val="6"/>
        </w:numPr>
        <w:rPr>
          <w:rFonts w:cs="Arial"/>
          <w:szCs w:val="24"/>
        </w:rPr>
      </w:pPr>
      <w:r w:rsidRPr="00AC6016">
        <w:rPr>
          <w:rFonts w:cs="Arial"/>
          <w:szCs w:val="24"/>
        </w:rPr>
        <w:t>V prikaz organizacije gradbišča je treba vključiti:</w:t>
      </w:r>
    </w:p>
    <w:p w14:paraId="6BDCA85B" w14:textId="77777777" w:rsidR="00BB47A7" w:rsidRPr="00AC6016" w:rsidRDefault="009A67F9" w:rsidP="009C7915">
      <w:pPr>
        <w:pStyle w:val="Odstavekseznama"/>
        <w:numPr>
          <w:ilvl w:val="1"/>
          <w:numId w:val="6"/>
        </w:numPr>
        <w:rPr>
          <w:rFonts w:cs="Arial"/>
          <w:szCs w:val="24"/>
        </w:rPr>
      </w:pPr>
      <w:r>
        <w:rPr>
          <w:rFonts w:cs="Arial"/>
          <w:szCs w:val="24"/>
        </w:rPr>
        <w:t>P</w:t>
      </w:r>
      <w:r w:rsidRPr="00AC6016">
        <w:rPr>
          <w:rFonts w:cs="Arial"/>
          <w:szCs w:val="24"/>
        </w:rPr>
        <w:t xml:space="preserve">opis </w:t>
      </w:r>
      <w:r w:rsidR="00BB47A7" w:rsidRPr="00AC6016">
        <w:rPr>
          <w:rFonts w:cs="Arial"/>
          <w:szCs w:val="24"/>
        </w:rPr>
        <w:t>delovne sile in mehanizacije</w:t>
      </w:r>
      <w:r>
        <w:rPr>
          <w:rFonts w:cs="Arial"/>
          <w:szCs w:val="24"/>
        </w:rPr>
        <w:t>.</w:t>
      </w:r>
    </w:p>
    <w:p w14:paraId="0B33A45F" w14:textId="77777777" w:rsidR="00BB47A7" w:rsidRPr="00AC6016" w:rsidRDefault="009A67F9" w:rsidP="009C7915">
      <w:pPr>
        <w:pStyle w:val="Odstavekseznama"/>
        <w:numPr>
          <w:ilvl w:val="1"/>
          <w:numId w:val="6"/>
        </w:numPr>
        <w:rPr>
          <w:rFonts w:cs="Arial"/>
          <w:szCs w:val="24"/>
        </w:rPr>
      </w:pPr>
      <w:r>
        <w:rPr>
          <w:rFonts w:cs="Arial"/>
          <w:szCs w:val="24"/>
        </w:rPr>
        <w:t>P</w:t>
      </w:r>
      <w:r w:rsidRPr="00AC6016">
        <w:rPr>
          <w:rFonts w:cs="Arial"/>
          <w:szCs w:val="24"/>
        </w:rPr>
        <w:t xml:space="preserve">rometno </w:t>
      </w:r>
      <w:r w:rsidR="00BB47A7" w:rsidRPr="00AC6016">
        <w:rPr>
          <w:rFonts w:cs="Arial"/>
          <w:szCs w:val="24"/>
        </w:rPr>
        <w:t>ureditev (situacije dostopov na gradbišče)</w:t>
      </w:r>
      <w:r>
        <w:rPr>
          <w:rFonts w:cs="Arial"/>
          <w:szCs w:val="24"/>
        </w:rPr>
        <w:t>.</w:t>
      </w:r>
    </w:p>
    <w:p w14:paraId="573586FC" w14:textId="77777777" w:rsidR="00BB47A7" w:rsidRPr="00AC6016" w:rsidRDefault="009A67F9" w:rsidP="009C7915">
      <w:pPr>
        <w:pStyle w:val="Odstavekseznama"/>
        <w:numPr>
          <w:ilvl w:val="1"/>
          <w:numId w:val="6"/>
        </w:numPr>
        <w:rPr>
          <w:rFonts w:cs="Arial"/>
          <w:szCs w:val="24"/>
        </w:rPr>
      </w:pPr>
      <w:r>
        <w:rPr>
          <w:rFonts w:cs="Arial"/>
          <w:szCs w:val="24"/>
        </w:rPr>
        <w:t>N</w:t>
      </w:r>
      <w:r w:rsidRPr="00AC6016">
        <w:rPr>
          <w:rFonts w:cs="Arial"/>
          <w:szCs w:val="24"/>
        </w:rPr>
        <w:t xml:space="preserve">ačin </w:t>
      </w:r>
      <w:r w:rsidR="00BB47A7" w:rsidRPr="00AC6016">
        <w:rPr>
          <w:rFonts w:cs="Arial"/>
          <w:szCs w:val="24"/>
        </w:rPr>
        <w:t>skladiščenja osnovnih materialov in polizdelkov.</w:t>
      </w:r>
    </w:p>
    <w:p w14:paraId="3B884D69" w14:textId="77777777" w:rsidR="00BB47A7" w:rsidRPr="00AC6016" w:rsidRDefault="00BB47A7" w:rsidP="007D17D3">
      <w:pPr>
        <w:pStyle w:val="Naslov4"/>
        <w:rPr>
          <w:rFonts w:cs="Arial"/>
          <w:szCs w:val="24"/>
        </w:rPr>
      </w:pPr>
      <w:bookmarkStart w:id="44" w:name="_Toc25923653"/>
      <w:bookmarkStart w:id="45" w:name="_Toc136054382"/>
      <w:bookmarkStart w:id="46" w:name="_Toc136666615"/>
      <w:r w:rsidRPr="00AC6016">
        <w:rPr>
          <w:rFonts w:cs="Arial"/>
          <w:szCs w:val="24"/>
        </w:rPr>
        <w:t>Materiali</w:t>
      </w:r>
      <w:bookmarkEnd w:id="44"/>
    </w:p>
    <w:p w14:paraId="770E8324" w14:textId="77777777" w:rsidR="00BB47A7" w:rsidRPr="00AC6016" w:rsidRDefault="00BB47A7" w:rsidP="007D17D3">
      <w:pPr>
        <w:pStyle w:val="Naslov5"/>
        <w:rPr>
          <w:rFonts w:cs="Arial"/>
          <w:szCs w:val="24"/>
        </w:rPr>
      </w:pPr>
      <w:bookmarkStart w:id="47" w:name="_Toc25923654"/>
      <w:r w:rsidRPr="00AC6016">
        <w:rPr>
          <w:rFonts w:cs="Arial"/>
          <w:szCs w:val="24"/>
        </w:rPr>
        <w:t>Osnovni materiali</w:t>
      </w:r>
      <w:bookmarkEnd w:id="45"/>
      <w:bookmarkEnd w:id="46"/>
      <w:bookmarkEnd w:id="47"/>
      <w:r w:rsidRPr="00AC6016">
        <w:rPr>
          <w:rFonts w:cs="Arial"/>
          <w:szCs w:val="24"/>
        </w:rPr>
        <w:t xml:space="preserve"> </w:t>
      </w:r>
    </w:p>
    <w:p w14:paraId="02C9FFA8" w14:textId="77777777" w:rsidR="00BB47A7" w:rsidRPr="00AC6016" w:rsidRDefault="00BB47A7" w:rsidP="009C7915">
      <w:pPr>
        <w:pStyle w:val="Odstavekseznama"/>
        <w:numPr>
          <w:ilvl w:val="0"/>
          <w:numId w:val="7"/>
        </w:numPr>
        <w:rPr>
          <w:rFonts w:cs="Arial"/>
          <w:szCs w:val="24"/>
        </w:rPr>
      </w:pPr>
      <w:r w:rsidRPr="00AC6016">
        <w:rPr>
          <w:rFonts w:cs="Arial"/>
          <w:szCs w:val="24"/>
        </w:rPr>
        <w:t>Popis osnovnih materialov mora vsebovati:</w:t>
      </w:r>
    </w:p>
    <w:p w14:paraId="1A618203" w14:textId="77777777" w:rsidR="00BB47A7" w:rsidRPr="00AC6016" w:rsidRDefault="009A67F9" w:rsidP="009C7915">
      <w:pPr>
        <w:pStyle w:val="Odstavekseznama"/>
        <w:numPr>
          <w:ilvl w:val="1"/>
          <w:numId w:val="7"/>
        </w:numPr>
        <w:rPr>
          <w:rFonts w:cs="Arial"/>
          <w:szCs w:val="24"/>
        </w:rPr>
      </w:pPr>
      <w:r>
        <w:rPr>
          <w:rFonts w:cs="Arial"/>
          <w:szCs w:val="24"/>
        </w:rPr>
        <w:t>V</w:t>
      </w:r>
      <w:r w:rsidR="00BB47A7" w:rsidRPr="00AC6016">
        <w:rPr>
          <w:rFonts w:cs="Arial"/>
          <w:szCs w:val="24"/>
        </w:rPr>
        <w:t>rste in izvor</w:t>
      </w:r>
      <w:r>
        <w:rPr>
          <w:rFonts w:cs="Arial"/>
          <w:szCs w:val="24"/>
        </w:rPr>
        <w:t>.</w:t>
      </w:r>
    </w:p>
    <w:p w14:paraId="29C5667D" w14:textId="77777777" w:rsidR="00BB47A7" w:rsidRPr="00AC6016" w:rsidRDefault="009A67F9" w:rsidP="009C7915">
      <w:pPr>
        <w:pStyle w:val="Odstavekseznama"/>
        <w:numPr>
          <w:ilvl w:val="1"/>
          <w:numId w:val="7"/>
        </w:numPr>
        <w:rPr>
          <w:rFonts w:cs="Arial"/>
          <w:szCs w:val="24"/>
        </w:rPr>
      </w:pPr>
      <w:r>
        <w:rPr>
          <w:rFonts w:cs="Arial"/>
          <w:szCs w:val="24"/>
        </w:rPr>
        <w:t>P</w:t>
      </w:r>
      <w:r w:rsidRPr="00AC6016">
        <w:rPr>
          <w:rFonts w:cs="Arial"/>
          <w:szCs w:val="24"/>
        </w:rPr>
        <w:t xml:space="preserve">otrebne </w:t>
      </w:r>
      <w:r w:rsidR="00BB47A7" w:rsidRPr="00AC6016">
        <w:rPr>
          <w:rFonts w:cs="Arial"/>
          <w:szCs w:val="24"/>
        </w:rPr>
        <w:t>količine</w:t>
      </w:r>
      <w:r>
        <w:rPr>
          <w:rFonts w:cs="Arial"/>
          <w:szCs w:val="24"/>
        </w:rPr>
        <w:t>.</w:t>
      </w:r>
      <w:r w:rsidR="00BB47A7" w:rsidRPr="00AC6016">
        <w:rPr>
          <w:rFonts w:cs="Arial"/>
          <w:szCs w:val="24"/>
        </w:rPr>
        <w:t xml:space="preserve"> </w:t>
      </w:r>
    </w:p>
    <w:p w14:paraId="14F99923" w14:textId="77777777" w:rsidR="00BB47A7" w:rsidRPr="00AC6016" w:rsidRDefault="009A67F9" w:rsidP="009C7915">
      <w:pPr>
        <w:pStyle w:val="Odstavekseznama"/>
        <w:numPr>
          <w:ilvl w:val="1"/>
          <w:numId w:val="7"/>
        </w:numPr>
        <w:rPr>
          <w:rFonts w:cs="Arial"/>
          <w:szCs w:val="24"/>
        </w:rPr>
      </w:pPr>
      <w:r>
        <w:rPr>
          <w:rFonts w:cs="Arial"/>
          <w:szCs w:val="24"/>
        </w:rPr>
        <w:t>N</w:t>
      </w:r>
      <w:r w:rsidRPr="00AC6016">
        <w:rPr>
          <w:rFonts w:cs="Arial"/>
          <w:szCs w:val="24"/>
        </w:rPr>
        <w:t xml:space="preserve">ačin </w:t>
      </w:r>
      <w:r w:rsidR="00BB47A7" w:rsidRPr="00AC6016">
        <w:rPr>
          <w:rFonts w:cs="Arial"/>
          <w:szCs w:val="24"/>
        </w:rPr>
        <w:t>transporta</w:t>
      </w:r>
      <w:r>
        <w:rPr>
          <w:rFonts w:cs="Arial"/>
          <w:szCs w:val="24"/>
        </w:rPr>
        <w:t>.</w:t>
      </w:r>
    </w:p>
    <w:p w14:paraId="46749161" w14:textId="77777777" w:rsidR="00BB47A7" w:rsidRPr="00AC6016" w:rsidRDefault="009A67F9" w:rsidP="009C7915">
      <w:pPr>
        <w:pStyle w:val="Odstavekseznama"/>
        <w:numPr>
          <w:ilvl w:val="1"/>
          <w:numId w:val="7"/>
        </w:numPr>
        <w:rPr>
          <w:rFonts w:cs="Arial"/>
          <w:szCs w:val="24"/>
        </w:rPr>
      </w:pPr>
      <w:r>
        <w:rPr>
          <w:rFonts w:cs="Arial"/>
          <w:szCs w:val="24"/>
        </w:rPr>
        <w:t>S</w:t>
      </w:r>
      <w:r w:rsidR="00BB47A7" w:rsidRPr="00AC6016">
        <w:rPr>
          <w:rFonts w:cs="Arial"/>
          <w:szCs w:val="24"/>
        </w:rPr>
        <w:t>kladiščenje.</w:t>
      </w:r>
    </w:p>
    <w:p w14:paraId="00FA22E3" w14:textId="77777777" w:rsidR="00BB47A7" w:rsidRPr="00AC6016" w:rsidRDefault="00BB47A7" w:rsidP="007D17D3">
      <w:pPr>
        <w:pStyle w:val="Naslov5"/>
        <w:rPr>
          <w:rFonts w:cs="Arial"/>
          <w:szCs w:val="24"/>
        </w:rPr>
      </w:pPr>
      <w:bookmarkStart w:id="48" w:name="_Toc136054383"/>
      <w:bookmarkStart w:id="49" w:name="_Toc136666616"/>
      <w:bookmarkStart w:id="50" w:name="_Toc25923655"/>
      <w:r w:rsidRPr="00AC6016">
        <w:rPr>
          <w:rFonts w:cs="Arial"/>
          <w:szCs w:val="24"/>
        </w:rPr>
        <w:t>Polproizvodi</w:t>
      </w:r>
      <w:bookmarkEnd w:id="48"/>
      <w:bookmarkEnd w:id="49"/>
      <w:bookmarkEnd w:id="50"/>
    </w:p>
    <w:p w14:paraId="1719207B" w14:textId="77777777" w:rsidR="00BB47A7" w:rsidRPr="00AC6016" w:rsidRDefault="00BB47A7" w:rsidP="009C7915">
      <w:pPr>
        <w:pStyle w:val="Odstavekseznama"/>
        <w:numPr>
          <w:ilvl w:val="0"/>
          <w:numId w:val="8"/>
        </w:numPr>
        <w:rPr>
          <w:rFonts w:cs="Arial"/>
          <w:szCs w:val="24"/>
        </w:rPr>
      </w:pPr>
      <w:r w:rsidRPr="00AC6016">
        <w:rPr>
          <w:rFonts w:cs="Arial"/>
          <w:szCs w:val="24"/>
        </w:rPr>
        <w:t>Popis polproizvodov mora vsebovati:</w:t>
      </w:r>
    </w:p>
    <w:p w14:paraId="39FFC323" w14:textId="77777777" w:rsidR="00BB47A7" w:rsidRPr="00AC6016" w:rsidRDefault="009A67F9" w:rsidP="009C7915">
      <w:pPr>
        <w:pStyle w:val="Odstavekseznama"/>
        <w:numPr>
          <w:ilvl w:val="1"/>
          <w:numId w:val="8"/>
        </w:numPr>
        <w:rPr>
          <w:rFonts w:cs="Arial"/>
          <w:szCs w:val="24"/>
        </w:rPr>
      </w:pPr>
      <w:r>
        <w:rPr>
          <w:rFonts w:cs="Arial"/>
          <w:szCs w:val="24"/>
        </w:rPr>
        <w:t>V</w:t>
      </w:r>
      <w:r w:rsidRPr="00AC6016">
        <w:rPr>
          <w:rFonts w:cs="Arial"/>
          <w:szCs w:val="24"/>
        </w:rPr>
        <w:t xml:space="preserve">rste </w:t>
      </w:r>
      <w:r w:rsidR="00BB47A7" w:rsidRPr="00AC6016">
        <w:rPr>
          <w:rFonts w:cs="Arial"/>
          <w:szCs w:val="24"/>
        </w:rPr>
        <w:t>s podrobnimi oznakami</w:t>
      </w:r>
      <w:r>
        <w:rPr>
          <w:rFonts w:cs="Arial"/>
          <w:szCs w:val="24"/>
        </w:rPr>
        <w:t>.</w:t>
      </w:r>
    </w:p>
    <w:p w14:paraId="23EDDA63" w14:textId="77777777" w:rsidR="00BB47A7" w:rsidRPr="00AC6016" w:rsidRDefault="009A67F9" w:rsidP="009C7915">
      <w:pPr>
        <w:pStyle w:val="Odstavekseznama"/>
        <w:numPr>
          <w:ilvl w:val="1"/>
          <w:numId w:val="8"/>
        </w:numPr>
        <w:rPr>
          <w:rFonts w:cs="Arial"/>
          <w:szCs w:val="24"/>
        </w:rPr>
      </w:pPr>
      <w:r>
        <w:rPr>
          <w:rFonts w:cs="Arial"/>
          <w:szCs w:val="24"/>
        </w:rPr>
        <w:t>N</w:t>
      </w:r>
      <w:r w:rsidRPr="00AC6016">
        <w:rPr>
          <w:rFonts w:cs="Arial"/>
          <w:szCs w:val="24"/>
        </w:rPr>
        <w:t xml:space="preserve">avedbe </w:t>
      </w:r>
      <w:r w:rsidR="00BB47A7" w:rsidRPr="00AC6016">
        <w:rPr>
          <w:rFonts w:cs="Arial"/>
          <w:szCs w:val="24"/>
        </w:rPr>
        <w:t xml:space="preserve">receptur proizvajalcev (projekt izvajanja betonske konstrukcije, sestavo </w:t>
      </w:r>
      <w:proofErr w:type="spellStart"/>
      <w:r w:rsidR="00BB47A7" w:rsidRPr="00AC6016">
        <w:rPr>
          <w:rFonts w:cs="Arial"/>
          <w:szCs w:val="24"/>
        </w:rPr>
        <w:t>bituminiziranih</w:t>
      </w:r>
      <w:proofErr w:type="spellEnd"/>
      <w:r w:rsidR="00BB47A7" w:rsidRPr="00AC6016">
        <w:rPr>
          <w:rFonts w:cs="Arial"/>
          <w:szCs w:val="24"/>
        </w:rPr>
        <w:t xml:space="preserve"> zmesi, ukrepe za izboljšanje zemljin in/ali zmesi kamnitih zrn itd.)</w:t>
      </w:r>
      <w:r>
        <w:rPr>
          <w:rFonts w:cs="Arial"/>
          <w:szCs w:val="24"/>
        </w:rPr>
        <w:t>.</w:t>
      </w:r>
    </w:p>
    <w:p w14:paraId="76DFE0D4" w14:textId="77777777" w:rsidR="00BB47A7" w:rsidRPr="00AC6016" w:rsidRDefault="009A67F9" w:rsidP="009C7915">
      <w:pPr>
        <w:pStyle w:val="Odstavekseznama"/>
        <w:numPr>
          <w:ilvl w:val="1"/>
          <w:numId w:val="8"/>
        </w:numPr>
        <w:rPr>
          <w:rFonts w:cs="Arial"/>
          <w:szCs w:val="24"/>
        </w:rPr>
      </w:pPr>
      <w:r>
        <w:rPr>
          <w:rFonts w:cs="Arial"/>
          <w:szCs w:val="24"/>
        </w:rPr>
        <w:t>P</w:t>
      </w:r>
      <w:r w:rsidRPr="00AC6016">
        <w:rPr>
          <w:rFonts w:cs="Arial"/>
          <w:szCs w:val="24"/>
        </w:rPr>
        <w:t xml:space="preserve">otrebne </w:t>
      </w:r>
      <w:r w:rsidR="00BB47A7" w:rsidRPr="00AC6016">
        <w:rPr>
          <w:rFonts w:cs="Arial"/>
          <w:szCs w:val="24"/>
        </w:rPr>
        <w:t>količine</w:t>
      </w:r>
      <w:r>
        <w:rPr>
          <w:rFonts w:cs="Arial"/>
          <w:szCs w:val="24"/>
        </w:rPr>
        <w:t>.</w:t>
      </w:r>
    </w:p>
    <w:p w14:paraId="05C10F31" w14:textId="77777777" w:rsidR="00BB47A7" w:rsidRPr="00AC6016" w:rsidRDefault="009A67F9" w:rsidP="009C7915">
      <w:pPr>
        <w:pStyle w:val="Odstavekseznama"/>
        <w:numPr>
          <w:ilvl w:val="1"/>
          <w:numId w:val="8"/>
        </w:numPr>
        <w:rPr>
          <w:rFonts w:cs="Arial"/>
          <w:szCs w:val="24"/>
        </w:rPr>
      </w:pPr>
      <w:r>
        <w:rPr>
          <w:rFonts w:cs="Arial"/>
          <w:szCs w:val="24"/>
        </w:rPr>
        <w:t>P</w:t>
      </w:r>
      <w:r w:rsidRPr="00AC6016">
        <w:rPr>
          <w:rFonts w:cs="Arial"/>
          <w:szCs w:val="24"/>
        </w:rPr>
        <w:t xml:space="preserve">otrebno </w:t>
      </w:r>
      <w:r w:rsidR="00BB47A7" w:rsidRPr="00AC6016">
        <w:rPr>
          <w:rFonts w:cs="Arial"/>
          <w:szCs w:val="24"/>
        </w:rPr>
        <w:t>opremo in postopke za vgraditev</w:t>
      </w:r>
      <w:r>
        <w:rPr>
          <w:rFonts w:cs="Arial"/>
          <w:szCs w:val="24"/>
        </w:rPr>
        <w:t>.</w:t>
      </w:r>
    </w:p>
    <w:p w14:paraId="5A708D1C" w14:textId="77777777" w:rsidR="00BB47A7" w:rsidRPr="00AC6016" w:rsidRDefault="009A67F9" w:rsidP="009C7915">
      <w:pPr>
        <w:pStyle w:val="Odstavekseznama"/>
        <w:numPr>
          <w:ilvl w:val="1"/>
          <w:numId w:val="8"/>
        </w:numPr>
        <w:rPr>
          <w:rFonts w:cs="Arial"/>
          <w:szCs w:val="24"/>
        </w:rPr>
      </w:pPr>
      <w:r>
        <w:rPr>
          <w:rFonts w:cs="Arial"/>
          <w:szCs w:val="24"/>
        </w:rPr>
        <w:t>N</w:t>
      </w:r>
      <w:r w:rsidR="00BB47A7" w:rsidRPr="00AC6016">
        <w:rPr>
          <w:rFonts w:cs="Arial"/>
          <w:szCs w:val="24"/>
        </w:rPr>
        <w:t>ačin transporta.</w:t>
      </w:r>
    </w:p>
    <w:p w14:paraId="2AE261DC" w14:textId="77777777" w:rsidR="00BB47A7" w:rsidRPr="00AC6016" w:rsidRDefault="00BB47A7" w:rsidP="007D17D3">
      <w:pPr>
        <w:pStyle w:val="Naslov5"/>
        <w:rPr>
          <w:rFonts w:cs="Arial"/>
          <w:szCs w:val="24"/>
        </w:rPr>
      </w:pPr>
      <w:bookmarkStart w:id="51" w:name="_Toc136054384"/>
      <w:bookmarkStart w:id="52" w:name="_Toc136666617"/>
      <w:bookmarkStart w:id="53" w:name="_Toc25923656"/>
      <w:r w:rsidRPr="00AC6016">
        <w:rPr>
          <w:rFonts w:cs="Arial"/>
          <w:szCs w:val="24"/>
        </w:rPr>
        <w:t>Kakovost uporabljenih materialov in polproizvodov</w:t>
      </w:r>
      <w:bookmarkEnd w:id="51"/>
      <w:bookmarkEnd w:id="52"/>
      <w:bookmarkEnd w:id="53"/>
    </w:p>
    <w:p w14:paraId="49D103F9" w14:textId="77777777" w:rsidR="00BB47A7" w:rsidRPr="00AC6016" w:rsidRDefault="00BB47A7" w:rsidP="009C7915">
      <w:pPr>
        <w:pStyle w:val="Odstavekseznama"/>
        <w:numPr>
          <w:ilvl w:val="0"/>
          <w:numId w:val="9"/>
        </w:numPr>
        <w:rPr>
          <w:rFonts w:cs="Arial"/>
          <w:szCs w:val="24"/>
        </w:rPr>
      </w:pPr>
      <w:r w:rsidRPr="00AC6016">
        <w:rPr>
          <w:rFonts w:cs="Arial"/>
          <w:szCs w:val="24"/>
        </w:rPr>
        <w:t>Za vse uporabljene gradbene proizvode (proizvedene materiale, proizvode in polproizvode ter opremo in naprave) je potrebno priložiti ustrezne izjave o skladnostih oziroma lastnostih proizvodov, ter – odvisno od sistema potrjevanja skladnosti, ki je za posamezen proizvod predpisan – certifikat (potrdilo) o nespremenjenih lastnostih proizvoda, evropsko/slovensko tehnično oceno, poročilo o preizkusu ipd., na katerih temeljijo podane izjave o lastnostih.</w:t>
      </w:r>
    </w:p>
    <w:p w14:paraId="72923322" w14:textId="77777777" w:rsidR="00BB47A7" w:rsidRPr="00AC6016" w:rsidRDefault="00BB47A7" w:rsidP="009C7915">
      <w:pPr>
        <w:pStyle w:val="Odstavekseznama"/>
        <w:numPr>
          <w:ilvl w:val="0"/>
          <w:numId w:val="9"/>
        </w:numPr>
        <w:rPr>
          <w:rFonts w:cs="Arial"/>
          <w:szCs w:val="24"/>
        </w:rPr>
      </w:pPr>
      <w:r w:rsidRPr="00AC6016">
        <w:rPr>
          <w:rFonts w:cs="Arial"/>
          <w:szCs w:val="24"/>
        </w:rPr>
        <w:t>Če sistem potrjevanja skladnosti ni predpisan, je potrebno priložiti ustrezna strokovna poročila, ki jih je izdala pristojna institucija.</w:t>
      </w:r>
    </w:p>
    <w:p w14:paraId="6DC08AB9" w14:textId="77777777" w:rsidR="00BB47A7" w:rsidRPr="00AC6016" w:rsidRDefault="00BB47A7" w:rsidP="007D17D3">
      <w:pPr>
        <w:pStyle w:val="Naslov4"/>
        <w:rPr>
          <w:rFonts w:cs="Arial"/>
          <w:szCs w:val="24"/>
        </w:rPr>
      </w:pPr>
      <w:bookmarkStart w:id="54" w:name="_Toc332269759"/>
      <w:bookmarkStart w:id="55" w:name="_Toc25923657"/>
      <w:r w:rsidRPr="00AC6016">
        <w:rPr>
          <w:rFonts w:cs="Arial"/>
          <w:szCs w:val="24"/>
        </w:rPr>
        <w:t>Način izvedbe</w:t>
      </w:r>
      <w:bookmarkEnd w:id="54"/>
      <w:bookmarkEnd w:id="55"/>
    </w:p>
    <w:p w14:paraId="0E96C04A" w14:textId="77777777" w:rsidR="00BB47A7" w:rsidRPr="00AC6016" w:rsidRDefault="00BB47A7" w:rsidP="009C7915">
      <w:pPr>
        <w:pStyle w:val="Odstavekseznama"/>
        <w:numPr>
          <w:ilvl w:val="0"/>
          <w:numId w:val="10"/>
        </w:numPr>
        <w:rPr>
          <w:rFonts w:cs="Arial"/>
          <w:szCs w:val="24"/>
        </w:rPr>
      </w:pPr>
      <w:r w:rsidRPr="00AC6016">
        <w:rPr>
          <w:rFonts w:cs="Arial"/>
          <w:szCs w:val="24"/>
        </w:rPr>
        <w:t>Opisati je potrebno:</w:t>
      </w:r>
    </w:p>
    <w:p w14:paraId="485B8BB5" w14:textId="77777777" w:rsidR="00BB47A7" w:rsidRPr="00AC6016" w:rsidRDefault="00B212FB" w:rsidP="009C7915">
      <w:pPr>
        <w:pStyle w:val="Odstavekseznama"/>
        <w:numPr>
          <w:ilvl w:val="1"/>
          <w:numId w:val="10"/>
        </w:numPr>
        <w:rPr>
          <w:rFonts w:cs="Arial"/>
          <w:szCs w:val="24"/>
        </w:rPr>
      </w:pPr>
      <w:r>
        <w:rPr>
          <w:rFonts w:cs="Arial"/>
          <w:szCs w:val="24"/>
        </w:rPr>
        <w:lastRenderedPageBreak/>
        <w:t>T</w:t>
      </w:r>
      <w:r w:rsidR="00BB47A7" w:rsidRPr="00AC6016">
        <w:rPr>
          <w:rFonts w:cs="Arial"/>
          <w:szCs w:val="24"/>
        </w:rPr>
        <w:t>ehnološke postopke po posameznih fazah dela; postopke in faze je potrebno tudi grafično prikazati, vključno detajle po projektni dokumentaciji, predvsem za izvedbo vseh zahtevnejših del, pripravo in ureditev mesta vgrajevanja</w:t>
      </w:r>
      <w:r>
        <w:rPr>
          <w:rFonts w:cs="Arial"/>
          <w:szCs w:val="24"/>
        </w:rPr>
        <w:t>.</w:t>
      </w:r>
    </w:p>
    <w:p w14:paraId="7B0B7AC3" w14:textId="77777777" w:rsidR="00BB47A7" w:rsidRPr="00AC6016" w:rsidRDefault="00B212FB" w:rsidP="009C7915">
      <w:pPr>
        <w:pStyle w:val="Odstavekseznama"/>
        <w:numPr>
          <w:ilvl w:val="1"/>
          <w:numId w:val="10"/>
        </w:numPr>
        <w:rPr>
          <w:rFonts w:cs="Arial"/>
          <w:szCs w:val="24"/>
        </w:rPr>
      </w:pPr>
      <w:r>
        <w:rPr>
          <w:rFonts w:cs="Arial"/>
          <w:szCs w:val="24"/>
        </w:rPr>
        <w:t>N</w:t>
      </w:r>
      <w:r w:rsidRPr="00AC6016">
        <w:rPr>
          <w:rFonts w:cs="Arial"/>
          <w:szCs w:val="24"/>
        </w:rPr>
        <w:t xml:space="preserve">ačine </w:t>
      </w:r>
      <w:r w:rsidR="00BB47A7" w:rsidRPr="00AC6016">
        <w:rPr>
          <w:rFonts w:cs="Arial"/>
          <w:szCs w:val="24"/>
        </w:rPr>
        <w:t>zaščite pred poškodbami (npr. brežin, robov cestišča, hidroizolacij itd.)</w:t>
      </w:r>
      <w:r>
        <w:rPr>
          <w:rFonts w:cs="Arial"/>
          <w:szCs w:val="24"/>
        </w:rPr>
        <w:t>.</w:t>
      </w:r>
    </w:p>
    <w:p w14:paraId="02718D25" w14:textId="77777777" w:rsidR="00BB47A7" w:rsidRPr="00AC6016" w:rsidRDefault="00B212FB" w:rsidP="009C7915">
      <w:pPr>
        <w:pStyle w:val="Odstavekseznama"/>
        <w:numPr>
          <w:ilvl w:val="1"/>
          <w:numId w:val="10"/>
        </w:numPr>
        <w:rPr>
          <w:rFonts w:cs="Arial"/>
          <w:szCs w:val="24"/>
        </w:rPr>
      </w:pPr>
      <w:r>
        <w:rPr>
          <w:rFonts w:cs="Arial"/>
          <w:szCs w:val="24"/>
        </w:rPr>
        <w:t>N</w:t>
      </w:r>
      <w:r w:rsidRPr="00AC6016">
        <w:rPr>
          <w:rFonts w:cs="Arial"/>
          <w:szCs w:val="24"/>
        </w:rPr>
        <w:t xml:space="preserve">ego </w:t>
      </w:r>
      <w:r w:rsidR="00BB47A7" w:rsidRPr="00AC6016">
        <w:rPr>
          <w:rFonts w:cs="Arial"/>
          <w:szCs w:val="24"/>
        </w:rPr>
        <w:t>(betona, izolacij na voznih površinah itd.)</w:t>
      </w:r>
      <w:r>
        <w:rPr>
          <w:rFonts w:cs="Arial"/>
          <w:szCs w:val="24"/>
        </w:rPr>
        <w:t>.</w:t>
      </w:r>
    </w:p>
    <w:p w14:paraId="5940731F" w14:textId="77777777" w:rsidR="00BB47A7" w:rsidRPr="00AC6016" w:rsidRDefault="00B212FB" w:rsidP="009C7915">
      <w:pPr>
        <w:pStyle w:val="Odstavekseznama"/>
        <w:numPr>
          <w:ilvl w:val="1"/>
          <w:numId w:val="10"/>
        </w:numPr>
        <w:rPr>
          <w:rFonts w:cs="Arial"/>
          <w:szCs w:val="24"/>
        </w:rPr>
      </w:pPr>
      <w:r>
        <w:rPr>
          <w:rFonts w:cs="Arial"/>
          <w:szCs w:val="24"/>
        </w:rPr>
        <w:t>V</w:t>
      </w:r>
      <w:r w:rsidRPr="00AC6016">
        <w:rPr>
          <w:rFonts w:cs="Arial"/>
          <w:szCs w:val="24"/>
        </w:rPr>
        <w:t xml:space="preserve">arovanje </w:t>
      </w:r>
      <w:r w:rsidR="00BB47A7" w:rsidRPr="00AC6016">
        <w:rPr>
          <w:rFonts w:cs="Arial"/>
          <w:szCs w:val="24"/>
        </w:rPr>
        <w:t>okolja (zraka, podtalnice, zaščito pred hrupom itd.)</w:t>
      </w:r>
      <w:r>
        <w:rPr>
          <w:rFonts w:cs="Arial"/>
          <w:szCs w:val="24"/>
        </w:rPr>
        <w:t>.</w:t>
      </w:r>
    </w:p>
    <w:p w14:paraId="188D4C53" w14:textId="77777777" w:rsidR="00BB47A7" w:rsidRPr="00AC6016" w:rsidRDefault="00BB47A7" w:rsidP="007D17D3">
      <w:pPr>
        <w:pStyle w:val="Odstavekseznama"/>
        <w:rPr>
          <w:rFonts w:cs="Arial"/>
          <w:szCs w:val="24"/>
        </w:rPr>
      </w:pPr>
      <w:r w:rsidRPr="00AC6016">
        <w:rPr>
          <w:rFonts w:cs="Arial"/>
          <w:szCs w:val="24"/>
        </w:rPr>
        <w:t>in navesti</w:t>
      </w:r>
      <w:r w:rsidR="00B212FB">
        <w:rPr>
          <w:rFonts w:cs="Arial"/>
          <w:szCs w:val="24"/>
        </w:rPr>
        <w:t>:</w:t>
      </w:r>
    </w:p>
    <w:p w14:paraId="7FB5D162" w14:textId="77777777" w:rsidR="00BB47A7" w:rsidRPr="00AC6016" w:rsidRDefault="00B212FB" w:rsidP="009C7915">
      <w:pPr>
        <w:pStyle w:val="Odstavekseznama"/>
        <w:numPr>
          <w:ilvl w:val="1"/>
          <w:numId w:val="10"/>
        </w:numPr>
        <w:rPr>
          <w:rFonts w:cs="Arial"/>
          <w:szCs w:val="24"/>
        </w:rPr>
      </w:pPr>
      <w:r>
        <w:rPr>
          <w:rFonts w:cs="Arial"/>
          <w:szCs w:val="24"/>
        </w:rPr>
        <w:t>O</w:t>
      </w:r>
      <w:r w:rsidRPr="00AC6016">
        <w:rPr>
          <w:rFonts w:cs="Arial"/>
          <w:szCs w:val="24"/>
        </w:rPr>
        <w:t xml:space="preserve">dgovorno </w:t>
      </w:r>
      <w:r w:rsidR="00BB47A7" w:rsidRPr="00AC6016">
        <w:rPr>
          <w:rFonts w:cs="Arial"/>
          <w:szCs w:val="24"/>
        </w:rPr>
        <w:t>osebo izvajalca za izvedbo del in za varstvo pri del</w:t>
      </w:r>
      <w:r>
        <w:rPr>
          <w:rFonts w:cs="Arial"/>
          <w:szCs w:val="24"/>
        </w:rPr>
        <w:t>u.</w:t>
      </w:r>
    </w:p>
    <w:p w14:paraId="7D2E9682" w14:textId="77777777" w:rsidR="00BB47A7" w:rsidRPr="00AC6016" w:rsidRDefault="00B212FB" w:rsidP="009C7915">
      <w:pPr>
        <w:pStyle w:val="Odstavekseznama"/>
        <w:numPr>
          <w:ilvl w:val="1"/>
          <w:numId w:val="10"/>
        </w:numPr>
        <w:rPr>
          <w:rFonts w:cs="Arial"/>
          <w:szCs w:val="24"/>
        </w:rPr>
      </w:pPr>
      <w:r>
        <w:rPr>
          <w:rFonts w:cs="Arial"/>
          <w:szCs w:val="24"/>
        </w:rPr>
        <w:t>S</w:t>
      </w:r>
      <w:r w:rsidRPr="00AC6016">
        <w:rPr>
          <w:rFonts w:cs="Arial"/>
          <w:szCs w:val="24"/>
        </w:rPr>
        <w:t xml:space="preserve">trokovno </w:t>
      </w:r>
      <w:r w:rsidR="00BB47A7" w:rsidRPr="00AC6016">
        <w:rPr>
          <w:rFonts w:cs="Arial"/>
          <w:szCs w:val="24"/>
        </w:rPr>
        <w:t>ekipo, ki mora biti prisotna pri izvedbi del in je odgovorna za kvalitetno izvedbo  (vodja del, tehnolog, predstavnik laboratorija, predstavnik ali inštruktor proizvajalca, nadzornik upravljalca); vsaj en član mora sodelovati že pri pripravi TE.</w:t>
      </w:r>
    </w:p>
    <w:p w14:paraId="7F50E771" w14:textId="77777777" w:rsidR="00BB47A7" w:rsidRPr="00AC6016" w:rsidRDefault="00BB47A7" w:rsidP="007D17D3">
      <w:pPr>
        <w:pStyle w:val="Naslov4"/>
        <w:rPr>
          <w:rFonts w:cs="Arial"/>
          <w:szCs w:val="24"/>
        </w:rPr>
      </w:pPr>
      <w:bookmarkStart w:id="56" w:name="_Toc332269760"/>
      <w:bookmarkStart w:id="57" w:name="_Toc25923658"/>
      <w:r w:rsidRPr="00AC6016">
        <w:rPr>
          <w:rFonts w:cs="Arial"/>
          <w:szCs w:val="24"/>
        </w:rPr>
        <w:t>Kakovost izvedbe</w:t>
      </w:r>
      <w:bookmarkEnd w:id="56"/>
      <w:bookmarkEnd w:id="57"/>
    </w:p>
    <w:p w14:paraId="5DCBE1BF" w14:textId="77777777" w:rsidR="00BB47A7" w:rsidRPr="00AC6016" w:rsidRDefault="00BB47A7" w:rsidP="009C7915">
      <w:pPr>
        <w:pStyle w:val="Odstavekseznama"/>
        <w:numPr>
          <w:ilvl w:val="0"/>
          <w:numId w:val="11"/>
        </w:numPr>
        <w:rPr>
          <w:rFonts w:cs="Arial"/>
          <w:szCs w:val="24"/>
        </w:rPr>
      </w:pPr>
      <w:r w:rsidRPr="00AC6016">
        <w:rPr>
          <w:rFonts w:cs="Arial"/>
          <w:szCs w:val="24"/>
        </w:rPr>
        <w:t xml:space="preserve">Lastnosti proizvoda/materiala morajo biti podrobno opredeljene in </w:t>
      </w:r>
      <w:r w:rsidRPr="008E2238">
        <w:rPr>
          <w:rFonts w:cs="Arial"/>
          <w:szCs w:val="24"/>
        </w:rPr>
        <w:t>dokazane z začetnim tipskim preizkusom, da ustrezajo zahtevam projekta in veljavni te</w:t>
      </w:r>
      <w:r w:rsidRPr="00AC6016">
        <w:rPr>
          <w:rFonts w:cs="Arial"/>
          <w:szCs w:val="24"/>
        </w:rPr>
        <w:t>hnični regulativi.</w:t>
      </w:r>
    </w:p>
    <w:p w14:paraId="71A0346D" w14:textId="77777777" w:rsidR="00BB47A7" w:rsidRPr="00AC6016" w:rsidRDefault="00BB47A7" w:rsidP="007D17D3">
      <w:pPr>
        <w:pStyle w:val="Naslov5"/>
        <w:rPr>
          <w:rFonts w:cs="Arial"/>
          <w:szCs w:val="24"/>
        </w:rPr>
      </w:pPr>
      <w:bookmarkStart w:id="58" w:name="_Toc136054387"/>
      <w:bookmarkStart w:id="59" w:name="_Toc136666620"/>
      <w:bookmarkStart w:id="60" w:name="_Toc25923659"/>
      <w:r w:rsidRPr="00AC6016">
        <w:rPr>
          <w:rFonts w:cs="Arial"/>
          <w:szCs w:val="24"/>
        </w:rPr>
        <w:t>Dokazna proizvodnja in vgrajevanje</w:t>
      </w:r>
      <w:bookmarkEnd w:id="58"/>
      <w:bookmarkEnd w:id="59"/>
      <w:bookmarkEnd w:id="60"/>
    </w:p>
    <w:p w14:paraId="2A0823D9" w14:textId="77777777" w:rsidR="00BB47A7" w:rsidRPr="00AC6016" w:rsidRDefault="00BB47A7" w:rsidP="009C7915">
      <w:pPr>
        <w:pStyle w:val="Odstavekseznama"/>
        <w:numPr>
          <w:ilvl w:val="0"/>
          <w:numId w:val="12"/>
        </w:numPr>
        <w:rPr>
          <w:rFonts w:cs="Arial"/>
          <w:szCs w:val="24"/>
        </w:rPr>
      </w:pPr>
      <w:r w:rsidRPr="00AC6016">
        <w:rPr>
          <w:rFonts w:cs="Arial"/>
          <w:szCs w:val="24"/>
        </w:rPr>
        <w:t>Izvajalec je dolžan pred pričetkom izvajanja posamezne faze dela za vsak proizvod/material, ki še ni</w:t>
      </w:r>
      <w:r w:rsidR="00DC047E" w:rsidRPr="00AC6016">
        <w:rPr>
          <w:rFonts w:cs="Arial"/>
          <w:szCs w:val="24"/>
        </w:rPr>
        <w:t>ma odločitve upravljavca o dovolitvi vgradnje proizvoda v železniško omrežje glavnih in regionalnih prog</w:t>
      </w:r>
      <w:r w:rsidRPr="00AC6016">
        <w:rPr>
          <w:rFonts w:cs="Arial"/>
          <w:szCs w:val="24"/>
        </w:rPr>
        <w:t xml:space="preserve"> v Sloveniji, predložiti dokaz, da je proizvod skladen z navedeno regulativo ter vgrajen in v obratovanju na področju železniške infrastrukture v Evropi. Proizvod, material ali oprema morajo biti združljivi z obstoječo opremo, ki že obratuje na področju JŽI v Sloveniji, brez dodatnih vgradenj kakršnihkoli vmesnikov in mora omogočati tehnološko-tehnično enotnost opreme na JŽI v Sloveniji.</w:t>
      </w:r>
    </w:p>
    <w:p w14:paraId="15540531" w14:textId="77777777" w:rsidR="00BB47A7" w:rsidRPr="00AC6016" w:rsidRDefault="00BB47A7" w:rsidP="007D17D3">
      <w:pPr>
        <w:pStyle w:val="Naslov5"/>
        <w:rPr>
          <w:rFonts w:cs="Arial"/>
          <w:szCs w:val="24"/>
        </w:rPr>
      </w:pPr>
      <w:bookmarkStart w:id="61" w:name="_Toc136054388"/>
      <w:bookmarkStart w:id="62" w:name="_Toc136666621"/>
      <w:bookmarkStart w:id="63" w:name="_Toc25923660"/>
      <w:r w:rsidRPr="00AC6016">
        <w:rPr>
          <w:rFonts w:cs="Arial"/>
          <w:szCs w:val="24"/>
        </w:rPr>
        <w:t>Notranja kontrola kakovosti izvedbe</w:t>
      </w:r>
      <w:bookmarkEnd w:id="61"/>
      <w:bookmarkEnd w:id="62"/>
      <w:bookmarkEnd w:id="63"/>
    </w:p>
    <w:p w14:paraId="5357D59B" w14:textId="77777777" w:rsidR="00BB47A7" w:rsidRPr="00AC6016" w:rsidRDefault="00BB47A7" w:rsidP="009C7915">
      <w:pPr>
        <w:pStyle w:val="Odstavekseznama"/>
        <w:numPr>
          <w:ilvl w:val="0"/>
          <w:numId w:val="13"/>
        </w:numPr>
        <w:rPr>
          <w:rFonts w:cs="Arial"/>
          <w:szCs w:val="24"/>
        </w:rPr>
      </w:pPr>
      <w:r w:rsidRPr="00AC6016">
        <w:rPr>
          <w:rFonts w:cs="Arial"/>
          <w:szCs w:val="24"/>
        </w:rPr>
        <w:t>Izvajalec del mora v TE predložiti program povprečne pogostosti notranjih kontrolnih preskusov, ki bo osnova za preverjanje kakovosti izvedbe, ter navesti izvajalca notranje kontrole kakovosti in predložiti dokazilo o njegovi usposobljenosti.</w:t>
      </w:r>
      <w:r w:rsidR="00686533" w:rsidRPr="00AC6016">
        <w:rPr>
          <w:rFonts w:cs="Arial"/>
          <w:szCs w:val="24"/>
        </w:rPr>
        <w:t xml:space="preserve"> </w:t>
      </w:r>
      <w:r w:rsidR="00797D9E" w:rsidRPr="00AC6016">
        <w:rPr>
          <w:rFonts w:cs="Arial"/>
          <w:szCs w:val="24"/>
        </w:rPr>
        <w:t>Vse stroške izvajanja notra</w:t>
      </w:r>
      <w:r w:rsidR="00686533" w:rsidRPr="00AC6016">
        <w:rPr>
          <w:rFonts w:cs="Arial"/>
          <w:szCs w:val="24"/>
        </w:rPr>
        <w:t>nje kontrole kakovosti, (oprema, kader, material…) nosi izvajalec in morajo biti upoštevani v postavkah gradbenih del</w:t>
      </w:r>
      <w:r w:rsidR="001E2B6E" w:rsidRPr="00AC6016">
        <w:rPr>
          <w:rFonts w:cs="Arial"/>
          <w:szCs w:val="24"/>
        </w:rPr>
        <w:t>.</w:t>
      </w:r>
    </w:p>
    <w:p w14:paraId="6BAA8CF9" w14:textId="77777777" w:rsidR="00BB47A7" w:rsidRPr="00AC6016" w:rsidRDefault="00BB47A7" w:rsidP="007D17D3">
      <w:pPr>
        <w:pStyle w:val="Naslov4"/>
        <w:rPr>
          <w:rFonts w:cs="Arial"/>
          <w:szCs w:val="24"/>
        </w:rPr>
      </w:pPr>
      <w:bookmarkStart w:id="64" w:name="_Toc332269761"/>
      <w:bookmarkStart w:id="65" w:name="_Toc25923661"/>
      <w:r w:rsidRPr="00AC6016">
        <w:rPr>
          <w:rFonts w:cs="Arial"/>
          <w:szCs w:val="24"/>
        </w:rPr>
        <w:t>Planski del</w:t>
      </w:r>
      <w:bookmarkEnd w:id="64"/>
      <w:bookmarkEnd w:id="65"/>
    </w:p>
    <w:p w14:paraId="08EF1B5B" w14:textId="77777777" w:rsidR="00BB47A7" w:rsidRPr="00AC6016" w:rsidRDefault="00BB47A7" w:rsidP="007D17D3">
      <w:pPr>
        <w:pStyle w:val="Naslov5"/>
        <w:rPr>
          <w:rFonts w:cs="Arial"/>
          <w:szCs w:val="24"/>
        </w:rPr>
      </w:pPr>
      <w:bookmarkStart w:id="66" w:name="_Toc136054390"/>
      <w:bookmarkStart w:id="67" w:name="_Toc136666623"/>
      <w:bookmarkStart w:id="68" w:name="_Toc25923662"/>
      <w:r w:rsidRPr="00AC6016">
        <w:rPr>
          <w:rFonts w:cs="Arial"/>
          <w:szCs w:val="24"/>
        </w:rPr>
        <w:t>Terminski plani</w:t>
      </w:r>
      <w:bookmarkEnd w:id="66"/>
      <w:bookmarkEnd w:id="67"/>
      <w:bookmarkEnd w:id="68"/>
      <w:r w:rsidRPr="00AC6016">
        <w:rPr>
          <w:rFonts w:cs="Arial"/>
          <w:szCs w:val="24"/>
        </w:rPr>
        <w:t xml:space="preserve"> </w:t>
      </w:r>
    </w:p>
    <w:p w14:paraId="57F91EF1" w14:textId="77777777" w:rsidR="00BB47A7" w:rsidRPr="00AC6016" w:rsidRDefault="00BB47A7" w:rsidP="009C7915">
      <w:pPr>
        <w:pStyle w:val="Odstavekseznama"/>
        <w:numPr>
          <w:ilvl w:val="0"/>
          <w:numId w:val="14"/>
        </w:numPr>
        <w:rPr>
          <w:rFonts w:cs="Arial"/>
          <w:szCs w:val="24"/>
        </w:rPr>
      </w:pPr>
      <w:r w:rsidRPr="00AC6016">
        <w:rPr>
          <w:rFonts w:cs="Arial"/>
          <w:szCs w:val="24"/>
        </w:rPr>
        <w:t>Sestavni del tehnološkega elaborata je ustrezen terminski plan izvedbe obravnavanih del.</w:t>
      </w:r>
    </w:p>
    <w:p w14:paraId="0B24D5D3" w14:textId="77777777" w:rsidR="00BB47A7" w:rsidRPr="00AC6016" w:rsidRDefault="00BB47A7" w:rsidP="009C7915">
      <w:pPr>
        <w:pStyle w:val="Odstavekseznama"/>
        <w:numPr>
          <w:ilvl w:val="0"/>
          <w:numId w:val="14"/>
        </w:numPr>
        <w:rPr>
          <w:rFonts w:cs="Arial"/>
          <w:szCs w:val="24"/>
        </w:rPr>
      </w:pPr>
      <w:r w:rsidRPr="00AC6016">
        <w:rPr>
          <w:rFonts w:cs="Arial"/>
          <w:szCs w:val="24"/>
        </w:rPr>
        <w:t>S terminskimi plani je treba prikazati:</w:t>
      </w:r>
    </w:p>
    <w:p w14:paraId="1F2BC410" w14:textId="77777777" w:rsidR="00BB47A7" w:rsidRPr="00AC6016" w:rsidRDefault="00B01170" w:rsidP="009C7915">
      <w:pPr>
        <w:pStyle w:val="Odstavekseznama"/>
        <w:numPr>
          <w:ilvl w:val="1"/>
          <w:numId w:val="14"/>
        </w:numPr>
        <w:rPr>
          <w:rFonts w:cs="Arial"/>
          <w:szCs w:val="24"/>
        </w:rPr>
      </w:pPr>
      <w:r>
        <w:rPr>
          <w:rFonts w:cs="Arial"/>
          <w:szCs w:val="24"/>
        </w:rPr>
        <w:t>P</w:t>
      </w:r>
      <w:r w:rsidRPr="00AC6016">
        <w:rPr>
          <w:rFonts w:cs="Arial"/>
          <w:szCs w:val="24"/>
        </w:rPr>
        <w:t xml:space="preserve">lan </w:t>
      </w:r>
      <w:r w:rsidR="00BB47A7" w:rsidRPr="00AC6016">
        <w:rPr>
          <w:rFonts w:cs="Arial"/>
          <w:szCs w:val="24"/>
        </w:rPr>
        <w:t>napredovanje dela - po fazah in vrstah del</w:t>
      </w:r>
      <w:r>
        <w:rPr>
          <w:rFonts w:cs="Arial"/>
          <w:szCs w:val="24"/>
        </w:rPr>
        <w:t>.</w:t>
      </w:r>
    </w:p>
    <w:p w14:paraId="6D0D6D6E" w14:textId="77777777" w:rsidR="00BB47A7" w:rsidRPr="00AC6016" w:rsidRDefault="00B01170" w:rsidP="009C7915">
      <w:pPr>
        <w:pStyle w:val="Odstavekseznama"/>
        <w:numPr>
          <w:ilvl w:val="1"/>
          <w:numId w:val="14"/>
        </w:numPr>
        <w:rPr>
          <w:rFonts w:cs="Arial"/>
          <w:szCs w:val="24"/>
        </w:rPr>
      </w:pPr>
      <w:r>
        <w:rPr>
          <w:rFonts w:cs="Arial"/>
          <w:szCs w:val="24"/>
        </w:rPr>
        <w:t>P</w:t>
      </w:r>
      <w:r w:rsidRPr="00AC6016">
        <w:rPr>
          <w:rFonts w:cs="Arial"/>
          <w:szCs w:val="24"/>
        </w:rPr>
        <w:t xml:space="preserve">lan </w:t>
      </w:r>
      <w:r w:rsidR="00BB47A7" w:rsidRPr="00AC6016">
        <w:rPr>
          <w:rFonts w:cs="Arial"/>
          <w:szCs w:val="24"/>
        </w:rPr>
        <w:t>mehanizacije in delovne sile</w:t>
      </w:r>
      <w:r>
        <w:rPr>
          <w:rFonts w:cs="Arial"/>
          <w:szCs w:val="24"/>
        </w:rPr>
        <w:t>.</w:t>
      </w:r>
    </w:p>
    <w:p w14:paraId="372C0A13" w14:textId="77777777" w:rsidR="00BB47A7" w:rsidRPr="00AC6016" w:rsidRDefault="00B01170" w:rsidP="009C7915">
      <w:pPr>
        <w:pStyle w:val="Odstavekseznama"/>
        <w:numPr>
          <w:ilvl w:val="1"/>
          <w:numId w:val="14"/>
        </w:numPr>
        <w:rPr>
          <w:rFonts w:cs="Arial"/>
          <w:szCs w:val="24"/>
        </w:rPr>
      </w:pPr>
      <w:r>
        <w:rPr>
          <w:rFonts w:cs="Arial"/>
          <w:szCs w:val="24"/>
        </w:rPr>
        <w:t>D</w:t>
      </w:r>
      <w:r w:rsidRPr="00AC6016">
        <w:rPr>
          <w:rFonts w:cs="Arial"/>
          <w:szCs w:val="24"/>
        </w:rPr>
        <w:t xml:space="preserve">obave </w:t>
      </w:r>
      <w:r w:rsidR="00BB47A7" w:rsidRPr="00AC6016">
        <w:rPr>
          <w:rFonts w:cs="Arial"/>
          <w:szCs w:val="24"/>
        </w:rPr>
        <w:t>osnovnih materialov</w:t>
      </w:r>
      <w:r>
        <w:rPr>
          <w:rFonts w:cs="Arial"/>
          <w:szCs w:val="24"/>
        </w:rPr>
        <w:t>.</w:t>
      </w:r>
      <w:r w:rsidR="00BB47A7" w:rsidRPr="00AC6016">
        <w:rPr>
          <w:rFonts w:cs="Arial"/>
          <w:szCs w:val="24"/>
        </w:rPr>
        <w:t xml:space="preserve"> </w:t>
      </w:r>
    </w:p>
    <w:p w14:paraId="2F8B5125" w14:textId="77777777" w:rsidR="00BB47A7" w:rsidRPr="00AC6016" w:rsidRDefault="00B01170" w:rsidP="009C7915">
      <w:pPr>
        <w:pStyle w:val="Odstavekseznama"/>
        <w:numPr>
          <w:ilvl w:val="1"/>
          <w:numId w:val="14"/>
        </w:numPr>
        <w:rPr>
          <w:rFonts w:cs="Arial"/>
          <w:szCs w:val="24"/>
        </w:rPr>
      </w:pPr>
      <w:r>
        <w:rPr>
          <w:rFonts w:cs="Arial"/>
          <w:szCs w:val="24"/>
        </w:rPr>
        <w:t>P</w:t>
      </w:r>
      <w:r w:rsidRPr="00AC6016">
        <w:rPr>
          <w:rFonts w:cs="Arial"/>
          <w:szCs w:val="24"/>
        </w:rPr>
        <w:t xml:space="preserve">lan </w:t>
      </w:r>
      <w:r w:rsidR="00BB47A7" w:rsidRPr="00AC6016">
        <w:rPr>
          <w:rFonts w:cs="Arial"/>
          <w:szCs w:val="24"/>
        </w:rPr>
        <w:t>izdelave in predložitve potrebne dokumentacije za fazne tehnične preglede (FTP)</w:t>
      </w:r>
      <w:r>
        <w:rPr>
          <w:rFonts w:cs="Arial"/>
          <w:szCs w:val="24"/>
        </w:rPr>
        <w:t>.</w:t>
      </w:r>
    </w:p>
    <w:p w14:paraId="0EB4D4E8" w14:textId="77777777" w:rsidR="00BB47A7" w:rsidRPr="00AC6016" w:rsidRDefault="00B01170" w:rsidP="009C7915">
      <w:pPr>
        <w:pStyle w:val="Odstavekseznama"/>
        <w:numPr>
          <w:ilvl w:val="1"/>
          <w:numId w:val="14"/>
        </w:numPr>
        <w:rPr>
          <w:rFonts w:cs="Arial"/>
          <w:szCs w:val="24"/>
        </w:rPr>
      </w:pPr>
      <w:r>
        <w:rPr>
          <w:rFonts w:cs="Arial"/>
          <w:szCs w:val="24"/>
        </w:rPr>
        <w:t>D</w:t>
      </w:r>
      <w:r w:rsidR="00BB47A7" w:rsidRPr="00AC6016">
        <w:rPr>
          <w:rFonts w:cs="Arial"/>
          <w:szCs w:val="24"/>
        </w:rPr>
        <w:t>elovni čas.</w:t>
      </w:r>
    </w:p>
    <w:p w14:paraId="4A58814D" w14:textId="77777777" w:rsidR="00BB47A7" w:rsidRPr="00AC6016" w:rsidRDefault="00BB47A7" w:rsidP="009C7915">
      <w:pPr>
        <w:pStyle w:val="Odstavekseznama"/>
        <w:numPr>
          <w:ilvl w:val="0"/>
          <w:numId w:val="14"/>
        </w:numPr>
        <w:rPr>
          <w:rFonts w:cs="Arial"/>
          <w:szCs w:val="24"/>
        </w:rPr>
      </w:pPr>
      <w:r w:rsidRPr="00AC6016">
        <w:rPr>
          <w:rFonts w:cs="Arial"/>
          <w:szCs w:val="24"/>
        </w:rPr>
        <w:lastRenderedPageBreak/>
        <w:t>Plani morajo biti opredeljeni glede na obseg dela in časovni razpon.</w:t>
      </w:r>
    </w:p>
    <w:p w14:paraId="40654994" w14:textId="77777777" w:rsidR="00BB47A7" w:rsidRPr="00AC6016" w:rsidRDefault="00BB47A7" w:rsidP="007D17D3">
      <w:pPr>
        <w:pStyle w:val="Naslov5"/>
        <w:rPr>
          <w:rFonts w:cs="Arial"/>
          <w:szCs w:val="24"/>
        </w:rPr>
      </w:pPr>
      <w:bookmarkStart w:id="69" w:name="_Toc136054391"/>
      <w:bookmarkStart w:id="70" w:name="_Toc136666624"/>
      <w:bookmarkStart w:id="71" w:name="_Toc25923663"/>
      <w:r w:rsidRPr="00AC6016">
        <w:rPr>
          <w:rFonts w:cs="Arial"/>
          <w:szCs w:val="24"/>
        </w:rPr>
        <w:t>Plan realizacije</w:t>
      </w:r>
      <w:bookmarkEnd w:id="69"/>
      <w:bookmarkEnd w:id="70"/>
      <w:bookmarkEnd w:id="71"/>
    </w:p>
    <w:p w14:paraId="08C48E1B" w14:textId="77777777" w:rsidR="00BB47A7" w:rsidRPr="00AC6016" w:rsidRDefault="00BB47A7" w:rsidP="009C7915">
      <w:pPr>
        <w:pStyle w:val="Odstavekseznama"/>
        <w:numPr>
          <w:ilvl w:val="0"/>
          <w:numId w:val="15"/>
        </w:numPr>
        <w:rPr>
          <w:rFonts w:cs="Arial"/>
          <w:szCs w:val="24"/>
        </w:rPr>
      </w:pPr>
      <w:r w:rsidRPr="00AC6016">
        <w:rPr>
          <w:rFonts w:cs="Arial"/>
          <w:szCs w:val="24"/>
        </w:rPr>
        <w:t>Izvajalec del mora v TE prikazati predviden plan realizacije.</w:t>
      </w:r>
    </w:p>
    <w:p w14:paraId="778C6564" w14:textId="77777777" w:rsidR="00BB47A7" w:rsidRPr="00AC6016" w:rsidRDefault="00BB47A7" w:rsidP="007D17D3">
      <w:pPr>
        <w:pStyle w:val="Naslov4"/>
        <w:rPr>
          <w:rFonts w:cs="Arial"/>
          <w:szCs w:val="24"/>
        </w:rPr>
      </w:pPr>
      <w:bookmarkStart w:id="72" w:name="_Toc332269762"/>
      <w:bookmarkStart w:id="73" w:name="_Toc25923664"/>
      <w:r w:rsidRPr="00AC6016">
        <w:rPr>
          <w:rFonts w:cs="Arial"/>
          <w:szCs w:val="24"/>
        </w:rPr>
        <w:t>Potrjevanje tehnološkega elaborata</w:t>
      </w:r>
      <w:bookmarkEnd w:id="72"/>
      <w:bookmarkEnd w:id="73"/>
    </w:p>
    <w:p w14:paraId="601AA762" w14:textId="77777777" w:rsidR="00BB47A7" w:rsidRPr="00AC6016" w:rsidRDefault="00BB47A7" w:rsidP="009C7915">
      <w:pPr>
        <w:pStyle w:val="Odstavekseznama"/>
        <w:numPr>
          <w:ilvl w:val="0"/>
          <w:numId w:val="16"/>
        </w:numPr>
        <w:rPr>
          <w:rFonts w:cs="Arial"/>
          <w:szCs w:val="24"/>
        </w:rPr>
      </w:pPr>
      <w:r w:rsidRPr="00AC6016">
        <w:rPr>
          <w:rFonts w:cs="Arial"/>
          <w:szCs w:val="24"/>
        </w:rPr>
        <w:t xml:space="preserve">Izvajalec del mora z dopisom predložiti nadzorniku v </w:t>
      </w:r>
      <w:r w:rsidR="00AE2D10" w:rsidRPr="00AC6016">
        <w:rPr>
          <w:rFonts w:cs="Arial"/>
          <w:szCs w:val="24"/>
        </w:rPr>
        <w:t xml:space="preserve">pregled </w:t>
      </w:r>
      <w:r w:rsidRPr="00AC6016">
        <w:rPr>
          <w:rFonts w:cs="Arial"/>
          <w:szCs w:val="24"/>
        </w:rPr>
        <w:t>2 tiskana izvoda tehnološkega elaborata vključno z elektronsko verzijo.</w:t>
      </w:r>
    </w:p>
    <w:p w14:paraId="799456C1" w14:textId="77777777" w:rsidR="00BB47A7" w:rsidRPr="00AC6016" w:rsidRDefault="00BB47A7" w:rsidP="009C7915">
      <w:pPr>
        <w:pStyle w:val="Odstavekseznama"/>
        <w:numPr>
          <w:ilvl w:val="0"/>
          <w:numId w:val="16"/>
        </w:numPr>
        <w:rPr>
          <w:rFonts w:cs="Arial"/>
          <w:szCs w:val="24"/>
        </w:rPr>
      </w:pPr>
      <w:r w:rsidRPr="00AC6016">
        <w:rPr>
          <w:rFonts w:cs="Arial"/>
          <w:szCs w:val="24"/>
        </w:rPr>
        <w:t>Prikaz potrjevanja tehnološkega elaborata je razviden na naslednji shemi.</w:t>
      </w:r>
    </w:p>
    <w:p w14:paraId="4AD1297E" w14:textId="77777777" w:rsidR="00BB47A7" w:rsidRPr="00AC6016" w:rsidRDefault="00BB47A7" w:rsidP="00BB47A7">
      <w:pPr>
        <w:rPr>
          <w:rFonts w:cs="Arial"/>
          <w:szCs w:val="24"/>
        </w:rPr>
      </w:pPr>
    </w:p>
    <w:p w14:paraId="55319885" w14:textId="77777777" w:rsidR="00BB47A7" w:rsidRPr="00AC6016" w:rsidRDefault="00BB47A7" w:rsidP="00BB47A7">
      <w:pPr>
        <w:rPr>
          <w:rFonts w:cs="Arial"/>
          <w:szCs w:val="24"/>
        </w:rPr>
      </w:pPr>
      <w:r w:rsidRPr="00AC6016">
        <w:rPr>
          <w:rFonts w:cs="Arial"/>
          <w:noProof/>
          <w:szCs w:val="24"/>
          <w:lang w:eastAsia="sl-SI"/>
        </w:rPr>
        <w:drawing>
          <wp:inline distT="0" distB="0" distL="0" distR="0" wp14:anchorId="7E92A84D" wp14:editId="5B4F7F97">
            <wp:extent cx="5410835" cy="348996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0835" cy="3489960"/>
                    </a:xfrm>
                    <a:prstGeom prst="rect">
                      <a:avLst/>
                    </a:prstGeom>
                    <a:noFill/>
                  </pic:spPr>
                </pic:pic>
              </a:graphicData>
            </a:graphic>
          </wp:inline>
        </w:drawing>
      </w:r>
    </w:p>
    <w:p w14:paraId="6AB506AC" w14:textId="77777777" w:rsidR="00BB47A7" w:rsidRPr="00AC6016" w:rsidRDefault="00BB47A7" w:rsidP="00BB47A7">
      <w:pPr>
        <w:rPr>
          <w:rFonts w:cs="Arial"/>
          <w:szCs w:val="24"/>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8364"/>
      </w:tblGrid>
      <w:tr w:rsidR="008643D2" w:rsidRPr="002E38CC" w14:paraId="73BCBE05" w14:textId="77777777" w:rsidTr="007D17D3">
        <w:trPr>
          <w:trHeight w:val="892"/>
        </w:trPr>
        <w:tc>
          <w:tcPr>
            <w:tcW w:w="637" w:type="dxa"/>
            <w:tcBorders>
              <w:top w:val="nil"/>
              <w:left w:val="nil"/>
              <w:bottom w:val="nil"/>
              <w:right w:val="nil"/>
            </w:tcBorders>
          </w:tcPr>
          <w:p w14:paraId="3DCDE4F4" w14:textId="77777777" w:rsidR="00BB47A7" w:rsidRPr="00AC6016" w:rsidRDefault="00BB47A7" w:rsidP="00BB47A7">
            <w:pPr>
              <w:rPr>
                <w:rFonts w:cs="Arial"/>
                <w:szCs w:val="24"/>
              </w:rPr>
            </w:pPr>
            <w:r w:rsidRPr="00AC6016">
              <w:rPr>
                <w:rFonts w:cs="Arial"/>
                <w:szCs w:val="24"/>
              </w:rPr>
              <w:t>1</w:t>
            </w:r>
          </w:p>
        </w:tc>
        <w:tc>
          <w:tcPr>
            <w:tcW w:w="8364" w:type="dxa"/>
            <w:tcBorders>
              <w:top w:val="nil"/>
              <w:left w:val="nil"/>
              <w:bottom w:val="nil"/>
              <w:right w:val="nil"/>
            </w:tcBorders>
          </w:tcPr>
          <w:p w14:paraId="1ED530C5" w14:textId="77777777" w:rsidR="00BB47A7" w:rsidRPr="00AC6016" w:rsidRDefault="00BB47A7" w:rsidP="00AE2D10">
            <w:pPr>
              <w:rPr>
                <w:rFonts w:cs="Arial"/>
                <w:szCs w:val="24"/>
              </w:rPr>
            </w:pPr>
            <w:r w:rsidRPr="00AC6016">
              <w:rPr>
                <w:rFonts w:cs="Arial"/>
                <w:szCs w:val="24"/>
              </w:rPr>
              <w:t xml:space="preserve">Izvajalec z dopisom </w:t>
            </w:r>
            <w:r w:rsidR="00AE2D10" w:rsidRPr="00AC6016">
              <w:rPr>
                <w:rFonts w:cs="Arial"/>
                <w:szCs w:val="24"/>
              </w:rPr>
              <w:t xml:space="preserve">posreduje v pregled dva </w:t>
            </w:r>
            <w:r w:rsidRPr="00AC6016">
              <w:rPr>
                <w:rFonts w:cs="Arial"/>
                <w:szCs w:val="24"/>
              </w:rPr>
              <w:t>tiskana izvoda tehnološkega elaborata vključno z elektronsko verzijo nadzorniku, ki s kopijo dopisa en izvod tehnološkega elaborata posreduje strokovni službi nadzornika. Kopijo dopisa, s katerim se posreduje tehnološki elaborat, mora izvajalec sočasno posredovati tudi naročniku.</w:t>
            </w:r>
          </w:p>
        </w:tc>
      </w:tr>
      <w:tr w:rsidR="008643D2" w:rsidRPr="002E38CC" w14:paraId="50B620ED" w14:textId="77777777" w:rsidTr="007D17D3">
        <w:tc>
          <w:tcPr>
            <w:tcW w:w="637" w:type="dxa"/>
            <w:tcBorders>
              <w:top w:val="nil"/>
              <w:left w:val="nil"/>
              <w:bottom w:val="nil"/>
              <w:right w:val="nil"/>
            </w:tcBorders>
          </w:tcPr>
          <w:p w14:paraId="2AD2B875" w14:textId="77777777" w:rsidR="00BB47A7" w:rsidRPr="00AC6016" w:rsidRDefault="00BB47A7" w:rsidP="00BB47A7">
            <w:pPr>
              <w:rPr>
                <w:rFonts w:cs="Arial"/>
                <w:szCs w:val="24"/>
              </w:rPr>
            </w:pPr>
            <w:r w:rsidRPr="00AC6016">
              <w:rPr>
                <w:rFonts w:cs="Arial"/>
                <w:szCs w:val="24"/>
              </w:rPr>
              <w:t>2</w:t>
            </w:r>
          </w:p>
        </w:tc>
        <w:tc>
          <w:tcPr>
            <w:tcW w:w="8364" w:type="dxa"/>
            <w:tcBorders>
              <w:top w:val="nil"/>
              <w:left w:val="nil"/>
              <w:bottom w:val="nil"/>
              <w:right w:val="nil"/>
            </w:tcBorders>
          </w:tcPr>
          <w:p w14:paraId="70FB370B" w14:textId="77777777" w:rsidR="00BB47A7" w:rsidRPr="00AC6016" w:rsidRDefault="00BB47A7" w:rsidP="00BB47A7">
            <w:pPr>
              <w:rPr>
                <w:rFonts w:cs="Arial"/>
                <w:szCs w:val="24"/>
              </w:rPr>
            </w:pPr>
            <w:r w:rsidRPr="00AC6016">
              <w:rPr>
                <w:rFonts w:cs="Arial"/>
                <w:szCs w:val="24"/>
              </w:rPr>
              <w:t>Strokovna služba nadzornika v 8. dneh posreduje nadzorniku pisno mnenje o tehnološkem delu elaborata.</w:t>
            </w:r>
          </w:p>
          <w:p w14:paraId="707B9954" w14:textId="77777777" w:rsidR="00BB47A7" w:rsidRPr="00AC6016" w:rsidRDefault="00BB47A7" w:rsidP="00BB47A7">
            <w:pPr>
              <w:rPr>
                <w:rFonts w:cs="Arial"/>
                <w:szCs w:val="24"/>
              </w:rPr>
            </w:pPr>
          </w:p>
        </w:tc>
      </w:tr>
      <w:tr w:rsidR="008643D2" w:rsidRPr="002E38CC" w14:paraId="2C7DF2BA" w14:textId="77777777" w:rsidTr="007D17D3">
        <w:tc>
          <w:tcPr>
            <w:tcW w:w="637" w:type="dxa"/>
            <w:tcBorders>
              <w:top w:val="nil"/>
              <w:left w:val="nil"/>
              <w:bottom w:val="nil"/>
              <w:right w:val="nil"/>
            </w:tcBorders>
          </w:tcPr>
          <w:p w14:paraId="761A1636" w14:textId="77777777" w:rsidR="00BB47A7" w:rsidRPr="00AC6016" w:rsidRDefault="00BB47A7" w:rsidP="00BB47A7">
            <w:pPr>
              <w:rPr>
                <w:rFonts w:cs="Arial"/>
                <w:szCs w:val="24"/>
              </w:rPr>
            </w:pPr>
            <w:r w:rsidRPr="00AC6016">
              <w:rPr>
                <w:rFonts w:cs="Arial"/>
                <w:szCs w:val="24"/>
              </w:rPr>
              <w:t>3a</w:t>
            </w:r>
          </w:p>
        </w:tc>
        <w:tc>
          <w:tcPr>
            <w:tcW w:w="8364" w:type="dxa"/>
            <w:tcBorders>
              <w:top w:val="nil"/>
              <w:left w:val="nil"/>
              <w:bottom w:val="nil"/>
              <w:right w:val="nil"/>
            </w:tcBorders>
          </w:tcPr>
          <w:p w14:paraId="61D307F5" w14:textId="77777777" w:rsidR="00BB47A7" w:rsidRPr="00AC6016" w:rsidRDefault="00BB47A7" w:rsidP="00BB47A7">
            <w:pPr>
              <w:rPr>
                <w:rFonts w:cs="Arial"/>
                <w:szCs w:val="24"/>
              </w:rPr>
            </w:pPr>
            <w:r w:rsidRPr="00AC6016">
              <w:rPr>
                <w:rFonts w:cs="Arial"/>
                <w:szCs w:val="24"/>
              </w:rPr>
              <w:t xml:space="preserve">Nadzornik z dopisom v 21. dneh od vloge izvajalca elaborat (lahko pogojno) potrdi. V primeru pogojne potrditve mora nadzornik določiti rok, v katerem mora izvajalec pomanjkljivosti odpraviti. </w:t>
            </w:r>
          </w:p>
          <w:p w14:paraId="77E52308" w14:textId="77777777" w:rsidR="00BB47A7" w:rsidRPr="00AC6016" w:rsidRDefault="00BB47A7" w:rsidP="00BB47A7">
            <w:pPr>
              <w:rPr>
                <w:rFonts w:cs="Arial"/>
                <w:szCs w:val="24"/>
              </w:rPr>
            </w:pPr>
          </w:p>
        </w:tc>
      </w:tr>
      <w:tr w:rsidR="00BB47A7" w:rsidRPr="002E38CC" w14:paraId="30718966" w14:textId="77777777" w:rsidTr="007D17D3">
        <w:tc>
          <w:tcPr>
            <w:tcW w:w="637" w:type="dxa"/>
            <w:tcBorders>
              <w:top w:val="nil"/>
              <w:left w:val="nil"/>
              <w:bottom w:val="nil"/>
              <w:right w:val="nil"/>
            </w:tcBorders>
          </w:tcPr>
          <w:p w14:paraId="76D5971E" w14:textId="77777777" w:rsidR="00BB47A7" w:rsidRPr="00AC6016" w:rsidRDefault="00BB47A7" w:rsidP="00BB47A7">
            <w:pPr>
              <w:rPr>
                <w:rFonts w:cs="Arial"/>
                <w:szCs w:val="24"/>
              </w:rPr>
            </w:pPr>
            <w:r w:rsidRPr="00AC6016">
              <w:rPr>
                <w:rFonts w:cs="Arial"/>
                <w:szCs w:val="24"/>
              </w:rPr>
              <w:t>3b</w:t>
            </w:r>
          </w:p>
        </w:tc>
        <w:tc>
          <w:tcPr>
            <w:tcW w:w="8364" w:type="dxa"/>
            <w:tcBorders>
              <w:top w:val="nil"/>
              <w:left w:val="nil"/>
              <w:bottom w:val="nil"/>
              <w:right w:val="nil"/>
            </w:tcBorders>
          </w:tcPr>
          <w:p w14:paraId="7B135A06" w14:textId="77777777" w:rsidR="00BB47A7" w:rsidRPr="00AC6016" w:rsidRDefault="00BB47A7" w:rsidP="00364261">
            <w:pPr>
              <w:rPr>
                <w:rFonts w:cs="Arial"/>
                <w:szCs w:val="24"/>
              </w:rPr>
            </w:pPr>
            <w:r w:rsidRPr="00AC6016">
              <w:rPr>
                <w:rFonts w:cs="Arial"/>
                <w:szCs w:val="24"/>
              </w:rPr>
              <w:t>Če nadzornik tehnološki elaborat z obrazložitvijo zavrne, to pomeni, da je potrebno pred pričetkom izvajanja del zgoraj opisan postopek potrjevanja tehnološkega elaborata ponavljati, dokler nadzornik tehnološkega elaborata ne potrdi.</w:t>
            </w:r>
          </w:p>
        </w:tc>
      </w:tr>
    </w:tbl>
    <w:p w14:paraId="0EB0D338" w14:textId="77777777" w:rsidR="00BB47A7" w:rsidRPr="00AC6016" w:rsidRDefault="00BB47A7" w:rsidP="007D17D3">
      <w:pPr>
        <w:pStyle w:val="Naslov3"/>
        <w:rPr>
          <w:rFonts w:cs="Arial"/>
          <w:szCs w:val="24"/>
        </w:rPr>
      </w:pPr>
      <w:bookmarkStart w:id="74" w:name="_Toc83972067"/>
      <w:bookmarkStart w:id="75" w:name="_Toc83972115"/>
      <w:bookmarkStart w:id="76" w:name="_Toc332269764"/>
      <w:bookmarkStart w:id="77" w:name="_Toc3373113"/>
      <w:bookmarkStart w:id="78" w:name="_Toc25923665"/>
      <w:bookmarkStart w:id="79" w:name="_Toc90547802"/>
      <w:bookmarkEnd w:id="74"/>
      <w:bookmarkEnd w:id="75"/>
      <w:r w:rsidRPr="00AC6016">
        <w:rPr>
          <w:rFonts w:cs="Arial"/>
          <w:szCs w:val="24"/>
        </w:rPr>
        <w:lastRenderedPageBreak/>
        <w:t>Navodilo za izdelavo tehnološkega elaborata za zemeljska dela</w:t>
      </w:r>
      <w:bookmarkEnd w:id="76"/>
      <w:bookmarkEnd w:id="77"/>
      <w:bookmarkEnd w:id="78"/>
      <w:bookmarkEnd w:id="79"/>
    </w:p>
    <w:p w14:paraId="30A3B18F" w14:textId="77777777" w:rsidR="00BB47A7" w:rsidRPr="00AC6016" w:rsidRDefault="00BB47A7" w:rsidP="009C7915">
      <w:pPr>
        <w:pStyle w:val="Odstavekseznama"/>
        <w:numPr>
          <w:ilvl w:val="0"/>
          <w:numId w:val="17"/>
        </w:numPr>
        <w:rPr>
          <w:rFonts w:cs="Arial"/>
          <w:szCs w:val="24"/>
        </w:rPr>
      </w:pPr>
      <w:r w:rsidRPr="00AC6016">
        <w:rPr>
          <w:rFonts w:cs="Arial"/>
          <w:szCs w:val="24"/>
        </w:rPr>
        <w:t>Navodilo za izdelavo tehnološkega elaborata za zemeljska dela (TEZD) podrobno opredeljuje in razčlenjuje osnove, navedene v splošnem navodilu za izdelavo tehnološkega elaborata ter postopke in naloge, ki jih mora pred pričetkom in med izvajanjem zemeljskih del v sklopu graditve cest opraviti izvajalec gradbenih del.</w:t>
      </w:r>
    </w:p>
    <w:p w14:paraId="12DF86DB" w14:textId="77777777" w:rsidR="00BB47A7" w:rsidRPr="00AC6016" w:rsidRDefault="00BB47A7" w:rsidP="007D17D3">
      <w:pPr>
        <w:pStyle w:val="Naslov4"/>
        <w:rPr>
          <w:rFonts w:cs="Arial"/>
          <w:szCs w:val="24"/>
        </w:rPr>
      </w:pPr>
      <w:bookmarkStart w:id="80" w:name="_Toc332269765"/>
      <w:bookmarkStart w:id="81" w:name="_Toc25923666"/>
      <w:r w:rsidRPr="00AC6016">
        <w:rPr>
          <w:rFonts w:cs="Arial"/>
          <w:szCs w:val="24"/>
        </w:rPr>
        <w:t>Splošni podatki</w:t>
      </w:r>
      <w:bookmarkEnd w:id="80"/>
      <w:bookmarkEnd w:id="81"/>
    </w:p>
    <w:p w14:paraId="2445331C" w14:textId="77777777" w:rsidR="00BB47A7" w:rsidRPr="00AC6016" w:rsidRDefault="00BB47A7" w:rsidP="009C7915">
      <w:pPr>
        <w:pStyle w:val="Odstavekseznama"/>
        <w:numPr>
          <w:ilvl w:val="0"/>
          <w:numId w:val="18"/>
        </w:numPr>
        <w:rPr>
          <w:rFonts w:cs="Arial"/>
          <w:szCs w:val="24"/>
        </w:rPr>
      </w:pPr>
      <w:r w:rsidRPr="00AC6016">
        <w:rPr>
          <w:rFonts w:cs="Arial"/>
          <w:szCs w:val="24"/>
        </w:rPr>
        <w:t>V  TEZD morajo biti navedeni naslednji splošni podatki o načrtovanih delih:</w:t>
      </w:r>
    </w:p>
    <w:p w14:paraId="0DC691D1" w14:textId="77777777" w:rsidR="00BB47A7" w:rsidRPr="00AC6016" w:rsidRDefault="00BB47A7" w:rsidP="007D17D3">
      <w:pPr>
        <w:pStyle w:val="Naslov5"/>
        <w:rPr>
          <w:rFonts w:cs="Arial"/>
          <w:szCs w:val="24"/>
        </w:rPr>
      </w:pPr>
      <w:bookmarkStart w:id="82" w:name="_Toc25923667"/>
      <w:bookmarkStart w:id="83" w:name="_Toc136054397"/>
      <w:bookmarkStart w:id="84" w:name="_Toc136666630"/>
      <w:r w:rsidRPr="00AC6016">
        <w:rPr>
          <w:rFonts w:cs="Arial"/>
          <w:szCs w:val="24"/>
        </w:rPr>
        <w:t>Opisi</w:t>
      </w:r>
      <w:bookmarkEnd w:id="82"/>
    </w:p>
    <w:p w14:paraId="15D4ADD5" w14:textId="77777777" w:rsidR="00BB47A7" w:rsidRPr="00AC6016" w:rsidRDefault="00BB47A7" w:rsidP="007D17D3">
      <w:pPr>
        <w:pStyle w:val="Naslov6"/>
        <w:rPr>
          <w:rFonts w:cs="Arial"/>
          <w:szCs w:val="24"/>
        </w:rPr>
      </w:pPr>
      <w:bookmarkStart w:id="85" w:name="_Toc25923668"/>
      <w:r w:rsidRPr="00AC6016">
        <w:rPr>
          <w:rFonts w:cs="Arial"/>
          <w:szCs w:val="24"/>
        </w:rPr>
        <w:t>Splošni opis objekta</w:t>
      </w:r>
      <w:bookmarkEnd w:id="83"/>
      <w:bookmarkEnd w:id="84"/>
      <w:bookmarkEnd w:id="85"/>
    </w:p>
    <w:p w14:paraId="1B1D92FB" w14:textId="77777777" w:rsidR="00BB47A7" w:rsidRPr="00AC6016" w:rsidRDefault="00BB47A7" w:rsidP="009C7915">
      <w:pPr>
        <w:pStyle w:val="Odstavekseznama"/>
        <w:numPr>
          <w:ilvl w:val="0"/>
          <w:numId w:val="19"/>
        </w:numPr>
        <w:rPr>
          <w:rFonts w:cs="Arial"/>
          <w:szCs w:val="24"/>
        </w:rPr>
      </w:pPr>
      <w:r w:rsidRPr="00AC6016">
        <w:rPr>
          <w:rFonts w:cs="Arial"/>
          <w:szCs w:val="24"/>
        </w:rPr>
        <w:t>V splošnem opisu objekta mora biti opredeljena</w:t>
      </w:r>
    </w:p>
    <w:p w14:paraId="589C6F6A" w14:textId="77777777" w:rsidR="00BB47A7" w:rsidRPr="00AC6016" w:rsidRDefault="00BB47A7" w:rsidP="009C7915">
      <w:pPr>
        <w:pStyle w:val="Odstavekseznama"/>
        <w:numPr>
          <w:ilvl w:val="1"/>
          <w:numId w:val="19"/>
        </w:numPr>
        <w:rPr>
          <w:rFonts w:cs="Arial"/>
          <w:szCs w:val="24"/>
        </w:rPr>
      </w:pPr>
      <w:r w:rsidRPr="00AC6016">
        <w:rPr>
          <w:rFonts w:cs="Arial"/>
          <w:szCs w:val="24"/>
        </w:rPr>
        <w:t>lokacija (pregledna situacija – M 1 : 25.000) in</w:t>
      </w:r>
    </w:p>
    <w:p w14:paraId="046B133F" w14:textId="77777777" w:rsidR="00BB47A7" w:rsidRPr="00AC6016" w:rsidRDefault="00BB47A7" w:rsidP="009C7915">
      <w:pPr>
        <w:pStyle w:val="Odstavekseznama"/>
        <w:numPr>
          <w:ilvl w:val="1"/>
          <w:numId w:val="19"/>
        </w:numPr>
        <w:rPr>
          <w:rFonts w:cs="Arial"/>
          <w:szCs w:val="24"/>
        </w:rPr>
      </w:pPr>
      <w:r w:rsidRPr="00AC6016">
        <w:rPr>
          <w:rFonts w:cs="Arial"/>
          <w:szCs w:val="24"/>
        </w:rPr>
        <w:t>terenske razmere:</w:t>
      </w:r>
    </w:p>
    <w:p w14:paraId="1ACE1448" w14:textId="77777777" w:rsidR="00BB47A7" w:rsidRPr="00AC6016" w:rsidRDefault="00BB47A7" w:rsidP="009C7915">
      <w:pPr>
        <w:pStyle w:val="Odstavekseznama"/>
        <w:numPr>
          <w:ilvl w:val="0"/>
          <w:numId w:val="20"/>
        </w:numPr>
        <w:rPr>
          <w:rFonts w:cs="Arial"/>
          <w:szCs w:val="24"/>
        </w:rPr>
      </w:pPr>
      <w:r w:rsidRPr="00AC6016">
        <w:rPr>
          <w:rFonts w:cs="Arial"/>
          <w:szCs w:val="24"/>
        </w:rPr>
        <w:t>geološko-geomehanske (stabilnost, nosilnost)</w:t>
      </w:r>
    </w:p>
    <w:p w14:paraId="6EECD111" w14:textId="77777777" w:rsidR="00BB47A7" w:rsidRPr="00AC6016" w:rsidRDefault="00BB47A7" w:rsidP="009C7915">
      <w:pPr>
        <w:pStyle w:val="Odstavekseznama"/>
        <w:numPr>
          <w:ilvl w:val="0"/>
          <w:numId w:val="20"/>
        </w:numPr>
        <w:rPr>
          <w:rFonts w:cs="Arial"/>
          <w:szCs w:val="24"/>
        </w:rPr>
      </w:pPr>
      <w:r w:rsidRPr="00AC6016">
        <w:rPr>
          <w:rFonts w:cs="Arial"/>
          <w:szCs w:val="24"/>
        </w:rPr>
        <w:t>hidrogeološke in hidrološke (talna voda, visoke vode)</w:t>
      </w:r>
    </w:p>
    <w:p w14:paraId="0E1D5AE3" w14:textId="77777777" w:rsidR="00BB47A7" w:rsidRPr="00AC6016" w:rsidRDefault="00BB47A7" w:rsidP="009C7915">
      <w:pPr>
        <w:pStyle w:val="Odstavekseznama"/>
        <w:numPr>
          <w:ilvl w:val="0"/>
          <w:numId w:val="20"/>
        </w:numPr>
        <w:rPr>
          <w:rFonts w:cs="Arial"/>
          <w:szCs w:val="24"/>
        </w:rPr>
      </w:pPr>
      <w:r w:rsidRPr="00AC6016">
        <w:rPr>
          <w:rFonts w:cs="Arial"/>
          <w:szCs w:val="24"/>
        </w:rPr>
        <w:t>klimatske (temperatura, padavine).</w:t>
      </w:r>
    </w:p>
    <w:p w14:paraId="1734648C" w14:textId="77777777" w:rsidR="00BB47A7" w:rsidRPr="00AC6016" w:rsidRDefault="00BB47A7" w:rsidP="007D17D3">
      <w:pPr>
        <w:pStyle w:val="Naslov6"/>
        <w:rPr>
          <w:rFonts w:cs="Arial"/>
          <w:szCs w:val="24"/>
        </w:rPr>
      </w:pPr>
      <w:bookmarkStart w:id="86" w:name="_Toc136054398"/>
      <w:bookmarkStart w:id="87" w:name="_Toc136666631"/>
      <w:bookmarkStart w:id="88" w:name="_Toc25923669"/>
      <w:r w:rsidRPr="00AC6016">
        <w:rPr>
          <w:rFonts w:cs="Arial"/>
          <w:szCs w:val="24"/>
        </w:rPr>
        <w:t>Opis del</w:t>
      </w:r>
      <w:bookmarkEnd w:id="86"/>
      <w:bookmarkEnd w:id="87"/>
      <w:bookmarkEnd w:id="88"/>
    </w:p>
    <w:p w14:paraId="50021D89" w14:textId="77777777" w:rsidR="00BB47A7" w:rsidRPr="00AC6016" w:rsidRDefault="00BB47A7" w:rsidP="009C7915">
      <w:pPr>
        <w:pStyle w:val="Odstavekseznama"/>
        <w:numPr>
          <w:ilvl w:val="0"/>
          <w:numId w:val="21"/>
        </w:numPr>
        <w:rPr>
          <w:rFonts w:cs="Arial"/>
          <w:szCs w:val="24"/>
        </w:rPr>
      </w:pPr>
      <w:r w:rsidRPr="00AC6016">
        <w:rPr>
          <w:rFonts w:cs="Arial"/>
          <w:szCs w:val="24"/>
        </w:rPr>
        <w:t>V opisu del mora biti opredeljena</w:t>
      </w:r>
    </w:p>
    <w:p w14:paraId="7C33DFF7" w14:textId="77777777" w:rsidR="00BB47A7" w:rsidRPr="00AC6016" w:rsidRDefault="00BB47A7" w:rsidP="009C7915">
      <w:pPr>
        <w:pStyle w:val="Odstavekseznama"/>
        <w:numPr>
          <w:ilvl w:val="1"/>
          <w:numId w:val="21"/>
        </w:numPr>
        <w:rPr>
          <w:rFonts w:cs="Arial"/>
          <w:szCs w:val="24"/>
        </w:rPr>
      </w:pPr>
      <w:r w:rsidRPr="00AC6016">
        <w:rPr>
          <w:rFonts w:cs="Arial"/>
          <w:szCs w:val="24"/>
        </w:rPr>
        <w:t>lokacija (trasa, deviacije, transportne poti idr.),</w:t>
      </w:r>
    </w:p>
    <w:p w14:paraId="6D2406B5" w14:textId="77777777" w:rsidR="00BB47A7" w:rsidRPr="00AC6016" w:rsidRDefault="00BB47A7" w:rsidP="009C7915">
      <w:pPr>
        <w:pStyle w:val="Odstavekseznama"/>
        <w:numPr>
          <w:ilvl w:val="1"/>
          <w:numId w:val="21"/>
        </w:numPr>
        <w:rPr>
          <w:rFonts w:cs="Arial"/>
          <w:szCs w:val="24"/>
        </w:rPr>
      </w:pPr>
      <w:r w:rsidRPr="00AC6016">
        <w:rPr>
          <w:rFonts w:cs="Arial"/>
          <w:szCs w:val="24"/>
        </w:rPr>
        <w:t>vrsta del (nasipi, izkopi idr.),</w:t>
      </w:r>
    </w:p>
    <w:p w14:paraId="1A2230E3" w14:textId="77777777" w:rsidR="00BB47A7" w:rsidRPr="00AC6016" w:rsidRDefault="00BB47A7" w:rsidP="009C7915">
      <w:pPr>
        <w:pStyle w:val="Odstavekseznama"/>
        <w:numPr>
          <w:ilvl w:val="1"/>
          <w:numId w:val="21"/>
        </w:numPr>
        <w:rPr>
          <w:rFonts w:cs="Arial"/>
          <w:szCs w:val="24"/>
        </w:rPr>
      </w:pPr>
      <w:r w:rsidRPr="00AC6016">
        <w:rPr>
          <w:rFonts w:cs="Arial"/>
          <w:szCs w:val="24"/>
        </w:rPr>
        <w:t>izvleček glavnih količin materialov za zemeljska dela:</w:t>
      </w:r>
    </w:p>
    <w:p w14:paraId="2CBA33EE" w14:textId="77777777" w:rsidR="00BB47A7" w:rsidRPr="00AC6016" w:rsidRDefault="00BB47A7" w:rsidP="009C7915">
      <w:pPr>
        <w:pStyle w:val="Odstavekseznama"/>
        <w:numPr>
          <w:ilvl w:val="0"/>
          <w:numId w:val="22"/>
        </w:numPr>
        <w:rPr>
          <w:rFonts w:cs="Arial"/>
          <w:szCs w:val="24"/>
        </w:rPr>
      </w:pPr>
      <w:r w:rsidRPr="00AC6016">
        <w:rPr>
          <w:rFonts w:cs="Arial"/>
          <w:szCs w:val="24"/>
        </w:rPr>
        <w:t>kritje na trasi (vzdolžni profil mas)</w:t>
      </w:r>
    </w:p>
    <w:p w14:paraId="7E670587" w14:textId="77777777" w:rsidR="00BB47A7" w:rsidRPr="00AC6016" w:rsidRDefault="00BB47A7" w:rsidP="009C7915">
      <w:pPr>
        <w:pStyle w:val="Odstavekseznama"/>
        <w:numPr>
          <w:ilvl w:val="0"/>
          <w:numId w:val="22"/>
        </w:numPr>
        <w:rPr>
          <w:rFonts w:cs="Arial"/>
          <w:szCs w:val="24"/>
        </w:rPr>
      </w:pPr>
      <w:proofErr w:type="spellStart"/>
      <w:r w:rsidRPr="00AC6016">
        <w:rPr>
          <w:rFonts w:cs="Arial"/>
          <w:szCs w:val="24"/>
        </w:rPr>
        <w:t>manjki</w:t>
      </w:r>
      <w:proofErr w:type="spellEnd"/>
      <w:r w:rsidRPr="00AC6016">
        <w:rPr>
          <w:rFonts w:cs="Arial"/>
          <w:szCs w:val="24"/>
        </w:rPr>
        <w:t>/viški (lokacije stranskih odvzemov/deponij),</w:t>
      </w:r>
    </w:p>
    <w:p w14:paraId="514C049A" w14:textId="77777777" w:rsidR="00BB47A7" w:rsidRPr="00AC6016" w:rsidRDefault="00BB47A7" w:rsidP="009C7915">
      <w:pPr>
        <w:pStyle w:val="Odstavekseznama"/>
        <w:numPr>
          <w:ilvl w:val="0"/>
          <w:numId w:val="21"/>
        </w:numPr>
        <w:rPr>
          <w:rFonts w:cs="Arial"/>
          <w:szCs w:val="24"/>
        </w:rPr>
      </w:pPr>
      <w:r w:rsidRPr="00AC6016">
        <w:rPr>
          <w:rFonts w:cs="Arial"/>
          <w:szCs w:val="24"/>
        </w:rPr>
        <w:t>rok izvedbe (načrt napredovanja del).</w:t>
      </w:r>
    </w:p>
    <w:p w14:paraId="6C596BD3" w14:textId="77777777" w:rsidR="00BB47A7" w:rsidRPr="00AC6016" w:rsidRDefault="00BB47A7" w:rsidP="007D17D3">
      <w:pPr>
        <w:pStyle w:val="Naslov5"/>
        <w:rPr>
          <w:rFonts w:cs="Arial"/>
          <w:szCs w:val="24"/>
        </w:rPr>
      </w:pPr>
      <w:bookmarkStart w:id="89" w:name="_Toc136054399"/>
      <w:bookmarkStart w:id="90" w:name="_Toc136666632"/>
      <w:bookmarkStart w:id="91" w:name="_Toc25923670"/>
      <w:r w:rsidRPr="00AC6016">
        <w:rPr>
          <w:rFonts w:cs="Arial"/>
          <w:szCs w:val="24"/>
        </w:rPr>
        <w:t>Dokumentacija</w:t>
      </w:r>
      <w:bookmarkEnd w:id="89"/>
      <w:bookmarkEnd w:id="90"/>
      <w:bookmarkEnd w:id="91"/>
    </w:p>
    <w:p w14:paraId="3D8A5C5D" w14:textId="77777777" w:rsidR="00BB47A7" w:rsidRPr="00AC6016" w:rsidRDefault="00BB47A7" w:rsidP="009C7915">
      <w:pPr>
        <w:pStyle w:val="Odstavekseznama"/>
        <w:numPr>
          <w:ilvl w:val="0"/>
          <w:numId w:val="23"/>
        </w:numPr>
        <w:rPr>
          <w:rFonts w:cs="Arial"/>
          <w:szCs w:val="24"/>
        </w:rPr>
      </w:pPr>
      <w:r w:rsidRPr="00AC6016">
        <w:rPr>
          <w:rFonts w:cs="Arial"/>
          <w:szCs w:val="24"/>
        </w:rPr>
        <w:t>V TEZD je treba navesti</w:t>
      </w:r>
    </w:p>
    <w:p w14:paraId="0006260B" w14:textId="77777777" w:rsidR="00BB47A7" w:rsidRPr="00AC6016" w:rsidRDefault="00B01170" w:rsidP="009C7915">
      <w:pPr>
        <w:pStyle w:val="Odstavekseznama"/>
        <w:numPr>
          <w:ilvl w:val="1"/>
          <w:numId w:val="23"/>
        </w:numPr>
        <w:rPr>
          <w:rFonts w:cs="Arial"/>
          <w:szCs w:val="24"/>
        </w:rPr>
      </w:pPr>
      <w:r>
        <w:rPr>
          <w:rFonts w:cs="Arial"/>
          <w:szCs w:val="24"/>
        </w:rPr>
        <w:t>N</w:t>
      </w:r>
      <w:r w:rsidR="00BB47A7" w:rsidRPr="00AC6016">
        <w:rPr>
          <w:rFonts w:cs="Arial"/>
          <w:szCs w:val="24"/>
        </w:rPr>
        <w:t>aziv projekta in projektanta</w:t>
      </w:r>
      <w:r>
        <w:rPr>
          <w:rFonts w:cs="Arial"/>
          <w:szCs w:val="24"/>
        </w:rPr>
        <w:t>.</w:t>
      </w:r>
    </w:p>
    <w:p w14:paraId="06EE27B3" w14:textId="77777777" w:rsidR="00BB47A7" w:rsidRPr="00AC6016" w:rsidRDefault="00B01170" w:rsidP="009C7915">
      <w:pPr>
        <w:pStyle w:val="Odstavekseznama"/>
        <w:numPr>
          <w:ilvl w:val="1"/>
          <w:numId w:val="23"/>
        </w:numPr>
        <w:rPr>
          <w:rFonts w:cs="Arial"/>
          <w:szCs w:val="24"/>
        </w:rPr>
      </w:pPr>
      <w:r>
        <w:rPr>
          <w:rFonts w:cs="Arial"/>
          <w:szCs w:val="24"/>
        </w:rPr>
        <w:t>K</w:t>
      </w:r>
      <w:r w:rsidRPr="00AC6016">
        <w:rPr>
          <w:rFonts w:cs="Arial"/>
          <w:szCs w:val="24"/>
        </w:rPr>
        <w:t xml:space="preserve">arakteristične </w:t>
      </w:r>
      <w:r w:rsidR="00BB47A7" w:rsidRPr="00AC6016">
        <w:rPr>
          <w:rFonts w:cs="Arial"/>
          <w:szCs w:val="24"/>
        </w:rPr>
        <w:t>detajle iz geotehniškega poročila</w:t>
      </w:r>
      <w:r>
        <w:rPr>
          <w:rFonts w:cs="Arial"/>
          <w:szCs w:val="24"/>
        </w:rPr>
        <w:t>.</w:t>
      </w:r>
    </w:p>
    <w:p w14:paraId="7975BE3D" w14:textId="77777777" w:rsidR="00BB47A7" w:rsidRPr="00AC6016" w:rsidRDefault="00B01170" w:rsidP="009C7915">
      <w:pPr>
        <w:pStyle w:val="Odstavekseznama"/>
        <w:numPr>
          <w:ilvl w:val="1"/>
          <w:numId w:val="23"/>
        </w:numPr>
        <w:rPr>
          <w:rFonts w:cs="Arial"/>
          <w:szCs w:val="24"/>
        </w:rPr>
      </w:pPr>
      <w:r>
        <w:rPr>
          <w:rFonts w:cs="Arial"/>
          <w:szCs w:val="24"/>
        </w:rPr>
        <w:t>S</w:t>
      </w:r>
      <w:r w:rsidRPr="00AC6016">
        <w:rPr>
          <w:rFonts w:cs="Arial"/>
          <w:szCs w:val="24"/>
        </w:rPr>
        <w:t xml:space="preserve">ondažne </w:t>
      </w:r>
      <w:proofErr w:type="spellStart"/>
      <w:r w:rsidR="00BB47A7" w:rsidRPr="00AC6016">
        <w:rPr>
          <w:rFonts w:cs="Arial"/>
          <w:szCs w:val="24"/>
        </w:rPr>
        <w:t>razkope</w:t>
      </w:r>
      <w:proofErr w:type="spellEnd"/>
      <w:r w:rsidR="00BB47A7" w:rsidRPr="00AC6016">
        <w:rPr>
          <w:rFonts w:cs="Arial"/>
          <w:szCs w:val="24"/>
        </w:rPr>
        <w:t xml:space="preserve"> (obseg določita sporazumno nadzornik in izvajalec gradbenih del)</w:t>
      </w:r>
      <w:r>
        <w:rPr>
          <w:rFonts w:cs="Arial"/>
          <w:szCs w:val="24"/>
        </w:rPr>
        <w:t>.</w:t>
      </w:r>
    </w:p>
    <w:p w14:paraId="35102B35" w14:textId="77777777" w:rsidR="00BB47A7" w:rsidRPr="00AC6016" w:rsidRDefault="00B01170" w:rsidP="009C7915">
      <w:pPr>
        <w:pStyle w:val="Odstavekseznama"/>
        <w:numPr>
          <w:ilvl w:val="1"/>
          <w:numId w:val="23"/>
        </w:numPr>
        <w:rPr>
          <w:rFonts w:cs="Arial"/>
          <w:szCs w:val="24"/>
        </w:rPr>
      </w:pPr>
      <w:r>
        <w:rPr>
          <w:rFonts w:cs="Arial"/>
          <w:szCs w:val="24"/>
        </w:rPr>
        <w:t>T</w:t>
      </w:r>
      <w:r w:rsidR="00BB47A7" w:rsidRPr="00AC6016">
        <w:rPr>
          <w:rFonts w:cs="Arial"/>
          <w:szCs w:val="24"/>
        </w:rPr>
        <w:t>ehnične zahteve za kakovost.</w:t>
      </w:r>
    </w:p>
    <w:p w14:paraId="48565A0F" w14:textId="77777777" w:rsidR="00BB47A7" w:rsidRPr="00AC6016" w:rsidRDefault="00BB47A7" w:rsidP="007D17D3">
      <w:pPr>
        <w:pStyle w:val="Naslov5"/>
        <w:rPr>
          <w:rFonts w:cs="Arial"/>
          <w:szCs w:val="24"/>
        </w:rPr>
      </w:pPr>
      <w:bookmarkStart w:id="92" w:name="_Toc136054400"/>
      <w:bookmarkStart w:id="93" w:name="_Toc136666633"/>
      <w:bookmarkStart w:id="94" w:name="_Toc25923671"/>
      <w:r w:rsidRPr="00AC6016">
        <w:rPr>
          <w:rFonts w:cs="Arial"/>
          <w:szCs w:val="24"/>
        </w:rPr>
        <w:t>Organizacija gradbišča</w:t>
      </w:r>
      <w:bookmarkEnd w:id="92"/>
      <w:bookmarkEnd w:id="93"/>
      <w:bookmarkEnd w:id="94"/>
    </w:p>
    <w:p w14:paraId="33C9C811" w14:textId="77777777" w:rsidR="00BB47A7" w:rsidRPr="00AC6016" w:rsidRDefault="00BB47A7" w:rsidP="009C7915">
      <w:pPr>
        <w:pStyle w:val="Odstavekseznama"/>
        <w:numPr>
          <w:ilvl w:val="0"/>
          <w:numId w:val="24"/>
        </w:numPr>
        <w:rPr>
          <w:rFonts w:cs="Arial"/>
          <w:szCs w:val="24"/>
        </w:rPr>
      </w:pPr>
      <w:r w:rsidRPr="00AC6016">
        <w:rPr>
          <w:rFonts w:cs="Arial"/>
          <w:szCs w:val="24"/>
        </w:rPr>
        <w:t xml:space="preserve">Organizacija gradbišča za izvedbo zemeljskih del mora biti usklajena z organizacijo </w:t>
      </w:r>
      <w:proofErr w:type="spellStart"/>
      <w:r w:rsidRPr="00AC6016">
        <w:rPr>
          <w:rFonts w:cs="Arial"/>
          <w:szCs w:val="24"/>
        </w:rPr>
        <w:t>grabišča</w:t>
      </w:r>
      <w:proofErr w:type="spellEnd"/>
      <w:r w:rsidRPr="00AC6016">
        <w:rPr>
          <w:rFonts w:cs="Arial"/>
          <w:szCs w:val="24"/>
        </w:rPr>
        <w:t xml:space="preserve"> za izvajanje vseh del. V prikazu organizacije gradbišča mora biti podrobno navedena</w:t>
      </w:r>
      <w:r w:rsidR="00364261" w:rsidRPr="00AC6016">
        <w:rPr>
          <w:rFonts w:cs="Arial"/>
          <w:szCs w:val="24"/>
        </w:rPr>
        <w:t>.</w:t>
      </w:r>
    </w:p>
    <w:p w14:paraId="5F0D0D1D" w14:textId="77777777" w:rsidR="00BB47A7" w:rsidRPr="00AC6016" w:rsidRDefault="00BB47A7" w:rsidP="007D17D3">
      <w:pPr>
        <w:pStyle w:val="Naslov5"/>
        <w:rPr>
          <w:rFonts w:cs="Arial"/>
          <w:szCs w:val="24"/>
        </w:rPr>
      </w:pPr>
      <w:bookmarkStart w:id="95" w:name="_Toc25923672"/>
      <w:r w:rsidRPr="00AC6016">
        <w:rPr>
          <w:rFonts w:cs="Arial"/>
          <w:szCs w:val="24"/>
        </w:rPr>
        <w:t>Delovna sila in mehanizacija</w:t>
      </w:r>
      <w:bookmarkEnd w:id="95"/>
    </w:p>
    <w:p w14:paraId="12BD02AE" w14:textId="77777777" w:rsidR="00BB47A7" w:rsidRPr="00AC6016" w:rsidRDefault="00BB47A7" w:rsidP="009C7915">
      <w:pPr>
        <w:pStyle w:val="Odstavekseznama"/>
        <w:numPr>
          <w:ilvl w:val="0"/>
          <w:numId w:val="25"/>
        </w:numPr>
        <w:rPr>
          <w:rFonts w:cs="Arial"/>
          <w:szCs w:val="24"/>
        </w:rPr>
      </w:pPr>
      <w:r w:rsidRPr="00AC6016">
        <w:rPr>
          <w:rFonts w:cs="Arial"/>
          <w:szCs w:val="24"/>
        </w:rPr>
        <w:t>Popis delovne sile in mehanizacije na gradbišču mora vsebovati:</w:t>
      </w:r>
    </w:p>
    <w:p w14:paraId="781C8B53" w14:textId="77777777" w:rsidR="00BB47A7" w:rsidRPr="00AC6016" w:rsidRDefault="00B01170" w:rsidP="009C7915">
      <w:pPr>
        <w:pStyle w:val="Odstavekseznama"/>
        <w:numPr>
          <w:ilvl w:val="1"/>
          <w:numId w:val="25"/>
        </w:numPr>
        <w:rPr>
          <w:rFonts w:cs="Arial"/>
          <w:szCs w:val="24"/>
        </w:rPr>
      </w:pPr>
      <w:r>
        <w:rPr>
          <w:rFonts w:cs="Arial"/>
          <w:szCs w:val="24"/>
        </w:rPr>
        <w:t>O</w:t>
      </w:r>
      <w:r w:rsidRPr="00AC6016">
        <w:rPr>
          <w:rFonts w:cs="Arial"/>
          <w:szCs w:val="24"/>
        </w:rPr>
        <w:t xml:space="preserve">dgovorne </w:t>
      </w:r>
      <w:r w:rsidR="00BB47A7" w:rsidRPr="00AC6016">
        <w:rPr>
          <w:rFonts w:cs="Arial"/>
          <w:szCs w:val="24"/>
        </w:rPr>
        <w:t>delavce</w:t>
      </w:r>
      <w:r>
        <w:rPr>
          <w:rFonts w:cs="Arial"/>
          <w:szCs w:val="24"/>
        </w:rPr>
        <w:t>.</w:t>
      </w:r>
    </w:p>
    <w:p w14:paraId="7A19DF3E" w14:textId="77777777" w:rsidR="00BB47A7" w:rsidRPr="00AC6016" w:rsidRDefault="00B01170" w:rsidP="009C7915">
      <w:pPr>
        <w:pStyle w:val="Odstavekseznama"/>
        <w:numPr>
          <w:ilvl w:val="1"/>
          <w:numId w:val="25"/>
        </w:numPr>
        <w:rPr>
          <w:rFonts w:cs="Arial"/>
          <w:szCs w:val="24"/>
        </w:rPr>
      </w:pPr>
      <w:r>
        <w:rPr>
          <w:rFonts w:cs="Arial"/>
          <w:szCs w:val="24"/>
        </w:rPr>
        <w:t>D</w:t>
      </w:r>
      <w:r w:rsidRPr="00AC6016">
        <w:rPr>
          <w:rFonts w:cs="Arial"/>
          <w:szCs w:val="24"/>
        </w:rPr>
        <w:t xml:space="preserve">elavce </w:t>
      </w:r>
      <w:r w:rsidR="00BB47A7" w:rsidRPr="00AC6016">
        <w:rPr>
          <w:rFonts w:cs="Arial"/>
          <w:szCs w:val="24"/>
        </w:rPr>
        <w:t>(število in kvalifikacije)</w:t>
      </w:r>
      <w:r>
        <w:rPr>
          <w:rFonts w:cs="Arial"/>
          <w:szCs w:val="24"/>
        </w:rPr>
        <w:t>.</w:t>
      </w:r>
    </w:p>
    <w:p w14:paraId="4D964389" w14:textId="77777777" w:rsidR="00BB47A7" w:rsidRPr="00AC6016" w:rsidRDefault="00B01170" w:rsidP="009C7915">
      <w:pPr>
        <w:pStyle w:val="Odstavekseznama"/>
        <w:numPr>
          <w:ilvl w:val="1"/>
          <w:numId w:val="25"/>
        </w:numPr>
        <w:rPr>
          <w:rFonts w:cs="Arial"/>
          <w:szCs w:val="24"/>
        </w:rPr>
      </w:pPr>
      <w:r>
        <w:rPr>
          <w:rFonts w:cs="Arial"/>
          <w:szCs w:val="24"/>
        </w:rPr>
        <w:t>M</w:t>
      </w:r>
      <w:r w:rsidR="00BB47A7" w:rsidRPr="00AC6016">
        <w:rPr>
          <w:rFonts w:cs="Arial"/>
          <w:szCs w:val="24"/>
        </w:rPr>
        <w:t>ehanizacijo (za določen namen uporabe – vrste, število in zmogljivost strojev in vozil ter njihove značilnosti).</w:t>
      </w:r>
      <w:bookmarkStart w:id="96" w:name="_Toc92771164"/>
      <w:bookmarkStart w:id="97" w:name="_Toc92771522"/>
      <w:bookmarkStart w:id="98" w:name="_Toc92771556"/>
    </w:p>
    <w:p w14:paraId="18A9BBE8" w14:textId="77777777" w:rsidR="00BB47A7" w:rsidRPr="00AC6016" w:rsidRDefault="00BB47A7" w:rsidP="00230DC5">
      <w:pPr>
        <w:pStyle w:val="Naslov5"/>
        <w:rPr>
          <w:rFonts w:cs="Arial"/>
          <w:szCs w:val="24"/>
        </w:rPr>
      </w:pPr>
      <w:bookmarkStart w:id="99" w:name="_Toc136054403"/>
      <w:bookmarkStart w:id="100" w:name="_Toc136666636"/>
      <w:bookmarkStart w:id="101" w:name="_Toc25923673"/>
      <w:r w:rsidRPr="00AC6016">
        <w:rPr>
          <w:rFonts w:cs="Arial"/>
          <w:szCs w:val="24"/>
        </w:rPr>
        <w:lastRenderedPageBreak/>
        <w:t>Ureditev prometa</w:t>
      </w:r>
      <w:bookmarkEnd w:id="99"/>
      <w:bookmarkEnd w:id="100"/>
      <w:bookmarkEnd w:id="101"/>
    </w:p>
    <w:p w14:paraId="429A84A7" w14:textId="77777777" w:rsidR="00BB47A7" w:rsidRPr="00AC6016" w:rsidRDefault="00BB47A7" w:rsidP="009C7915">
      <w:pPr>
        <w:pStyle w:val="Odstavekseznama"/>
        <w:numPr>
          <w:ilvl w:val="0"/>
          <w:numId w:val="26"/>
        </w:numPr>
        <w:rPr>
          <w:rFonts w:cs="Arial"/>
          <w:szCs w:val="24"/>
        </w:rPr>
      </w:pPr>
      <w:r w:rsidRPr="00AC6016">
        <w:rPr>
          <w:rFonts w:cs="Arial"/>
          <w:szCs w:val="24"/>
        </w:rPr>
        <w:t>Opis ureditve prometa na gradbišču mora vsebovati:</w:t>
      </w:r>
    </w:p>
    <w:p w14:paraId="3CDFDE8C" w14:textId="77777777" w:rsidR="00BB47A7" w:rsidRPr="00AC6016" w:rsidRDefault="00B01170" w:rsidP="009C7915">
      <w:pPr>
        <w:pStyle w:val="Odstavekseznama"/>
        <w:numPr>
          <w:ilvl w:val="1"/>
          <w:numId w:val="26"/>
        </w:numPr>
        <w:rPr>
          <w:rFonts w:cs="Arial"/>
          <w:szCs w:val="24"/>
        </w:rPr>
      </w:pPr>
      <w:r>
        <w:rPr>
          <w:rFonts w:cs="Arial"/>
          <w:szCs w:val="24"/>
        </w:rPr>
        <w:t>D</w:t>
      </w:r>
      <w:r w:rsidRPr="00AC6016">
        <w:rPr>
          <w:rFonts w:cs="Arial"/>
          <w:szCs w:val="24"/>
        </w:rPr>
        <w:t xml:space="preserve">ovozne </w:t>
      </w:r>
      <w:r w:rsidR="00BB47A7" w:rsidRPr="00AC6016">
        <w:rPr>
          <w:rFonts w:cs="Arial"/>
          <w:szCs w:val="24"/>
        </w:rPr>
        <w:t>in gradbiščne (notranje) poti (situacija, vzdrževanje)</w:t>
      </w:r>
      <w:r>
        <w:rPr>
          <w:rFonts w:cs="Arial"/>
          <w:szCs w:val="24"/>
        </w:rPr>
        <w:t>.</w:t>
      </w:r>
    </w:p>
    <w:p w14:paraId="73697F91" w14:textId="77777777" w:rsidR="00BB47A7" w:rsidRPr="00AC6016" w:rsidRDefault="00B01170" w:rsidP="009C7915">
      <w:pPr>
        <w:pStyle w:val="Odstavekseznama"/>
        <w:numPr>
          <w:ilvl w:val="1"/>
          <w:numId w:val="26"/>
        </w:numPr>
        <w:rPr>
          <w:rFonts w:cs="Arial"/>
          <w:szCs w:val="24"/>
        </w:rPr>
      </w:pPr>
      <w:r>
        <w:rPr>
          <w:rFonts w:cs="Arial"/>
          <w:szCs w:val="24"/>
        </w:rPr>
        <w:t>D</w:t>
      </w:r>
      <w:r w:rsidR="00BB47A7" w:rsidRPr="00AC6016">
        <w:rPr>
          <w:rFonts w:cs="Arial"/>
          <w:szCs w:val="24"/>
        </w:rPr>
        <w:t>eviacije obstoječih cest (začasno, trajno)</w:t>
      </w:r>
      <w:r>
        <w:rPr>
          <w:rFonts w:cs="Arial"/>
          <w:szCs w:val="24"/>
        </w:rPr>
        <w:t>.</w:t>
      </w:r>
    </w:p>
    <w:p w14:paraId="314FCE4B" w14:textId="77777777" w:rsidR="00BB47A7" w:rsidRPr="00AC6016" w:rsidRDefault="00B01170" w:rsidP="009C7915">
      <w:pPr>
        <w:pStyle w:val="Odstavekseznama"/>
        <w:numPr>
          <w:ilvl w:val="1"/>
          <w:numId w:val="26"/>
        </w:numPr>
        <w:rPr>
          <w:rFonts w:cs="Arial"/>
          <w:szCs w:val="24"/>
        </w:rPr>
      </w:pPr>
      <w:r>
        <w:rPr>
          <w:rFonts w:cs="Arial"/>
          <w:szCs w:val="24"/>
        </w:rPr>
        <w:t>P</w:t>
      </w:r>
      <w:r w:rsidR="00BB47A7" w:rsidRPr="00AC6016">
        <w:rPr>
          <w:rFonts w:cs="Arial"/>
          <w:szCs w:val="24"/>
        </w:rPr>
        <w:t>arkiranje vozil in strojev.</w:t>
      </w:r>
    </w:p>
    <w:p w14:paraId="5DA9ED62" w14:textId="77777777" w:rsidR="00BB47A7" w:rsidRPr="00AC6016" w:rsidRDefault="00BB47A7" w:rsidP="00230DC5">
      <w:pPr>
        <w:pStyle w:val="Naslov5"/>
        <w:rPr>
          <w:rFonts w:cs="Arial"/>
          <w:szCs w:val="24"/>
        </w:rPr>
      </w:pPr>
      <w:bookmarkStart w:id="102" w:name="_Toc136054404"/>
      <w:bookmarkStart w:id="103" w:name="_Toc136666637"/>
      <w:bookmarkStart w:id="104" w:name="_Toc25923674"/>
      <w:r w:rsidRPr="00AC6016">
        <w:rPr>
          <w:rFonts w:cs="Arial"/>
          <w:szCs w:val="24"/>
        </w:rPr>
        <w:t>Način skladiščenja (prostor, oprema)</w:t>
      </w:r>
      <w:bookmarkEnd w:id="102"/>
      <w:bookmarkEnd w:id="103"/>
      <w:bookmarkEnd w:id="104"/>
    </w:p>
    <w:p w14:paraId="5B04B625" w14:textId="77777777" w:rsidR="00BB47A7" w:rsidRPr="00AC6016" w:rsidRDefault="00BB47A7" w:rsidP="009C7915">
      <w:pPr>
        <w:pStyle w:val="Odstavekseznama"/>
        <w:numPr>
          <w:ilvl w:val="0"/>
          <w:numId w:val="27"/>
        </w:numPr>
        <w:rPr>
          <w:rFonts w:cs="Arial"/>
          <w:szCs w:val="24"/>
        </w:rPr>
      </w:pPr>
      <w:r w:rsidRPr="00AC6016">
        <w:rPr>
          <w:rFonts w:cs="Arial"/>
          <w:szCs w:val="24"/>
        </w:rPr>
        <w:t>Način skladiščenja oziroma deponiranja mora biti opredeljen predvsem za</w:t>
      </w:r>
      <w:r w:rsidR="00364261" w:rsidRPr="00AC6016">
        <w:rPr>
          <w:rFonts w:cs="Arial"/>
          <w:szCs w:val="24"/>
        </w:rPr>
        <w:t>:</w:t>
      </w:r>
    </w:p>
    <w:p w14:paraId="5ECC98B5" w14:textId="77777777" w:rsidR="00BB47A7" w:rsidRPr="00AC6016" w:rsidRDefault="00B01170" w:rsidP="009C7915">
      <w:pPr>
        <w:pStyle w:val="Odstavekseznama"/>
        <w:numPr>
          <w:ilvl w:val="1"/>
          <w:numId w:val="27"/>
        </w:numPr>
        <w:rPr>
          <w:rFonts w:cs="Arial"/>
          <w:szCs w:val="24"/>
        </w:rPr>
      </w:pPr>
      <w:r>
        <w:rPr>
          <w:rFonts w:cs="Arial"/>
          <w:szCs w:val="24"/>
        </w:rPr>
        <w:t>O</w:t>
      </w:r>
      <w:r w:rsidRPr="00AC6016">
        <w:rPr>
          <w:rFonts w:cs="Arial"/>
          <w:szCs w:val="24"/>
        </w:rPr>
        <w:t xml:space="preserve">snovne </w:t>
      </w:r>
      <w:r w:rsidR="00BB47A7" w:rsidRPr="00AC6016">
        <w:rPr>
          <w:rFonts w:cs="Arial"/>
          <w:szCs w:val="24"/>
        </w:rPr>
        <w:t>materiale (vključno materiale za razstreljevanje kamnin)</w:t>
      </w:r>
      <w:r>
        <w:rPr>
          <w:rFonts w:cs="Arial"/>
          <w:szCs w:val="24"/>
        </w:rPr>
        <w:t>.</w:t>
      </w:r>
    </w:p>
    <w:p w14:paraId="6A0B4DD7" w14:textId="77777777" w:rsidR="00BB47A7" w:rsidRPr="00AC6016" w:rsidRDefault="00B01170" w:rsidP="009C7915">
      <w:pPr>
        <w:pStyle w:val="Odstavekseznama"/>
        <w:numPr>
          <w:ilvl w:val="1"/>
          <w:numId w:val="27"/>
        </w:numPr>
        <w:rPr>
          <w:rFonts w:cs="Arial"/>
          <w:szCs w:val="24"/>
        </w:rPr>
      </w:pPr>
      <w:r>
        <w:rPr>
          <w:rFonts w:cs="Arial"/>
          <w:szCs w:val="24"/>
        </w:rPr>
        <w:t>P</w:t>
      </w:r>
      <w:r w:rsidRPr="00AC6016">
        <w:rPr>
          <w:rFonts w:cs="Arial"/>
          <w:szCs w:val="24"/>
        </w:rPr>
        <w:t>olizdelke</w:t>
      </w:r>
      <w:r w:rsidR="00BB47A7" w:rsidRPr="00AC6016">
        <w:rPr>
          <w:rFonts w:cs="Arial"/>
          <w:szCs w:val="24"/>
        </w:rPr>
        <w:t>.</w:t>
      </w:r>
    </w:p>
    <w:p w14:paraId="4EB61522" w14:textId="77777777" w:rsidR="00BB47A7" w:rsidRPr="00AC6016" w:rsidRDefault="00BB47A7" w:rsidP="00230DC5">
      <w:pPr>
        <w:pStyle w:val="Naslov4"/>
        <w:rPr>
          <w:rFonts w:cs="Arial"/>
          <w:szCs w:val="24"/>
        </w:rPr>
      </w:pPr>
      <w:bookmarkStart w:id="105" w:name="_Toc332269766"/>
      <w:bookmarkStart w:id="106" w:name="_Toc25923675"/>
      <w:bookmarkEnd w:id="96"/>
      <w:bookmarkEnd w:id="97"/>
      <w:bookmarkEnd w:id="98"/>
      <w:r w:rsidRPr="00AC6016">
        <w:rPr>
          <w:rFonts w:cs="Arial"/>
          <w:szCs w:val="24"/>
        </w:rPr>
        <w:t>Materiali</w:t>
      </w:r>
      <w:bookmarkEnd w:id="105"/>
      <w:bookmarkEnd w:id="106"/>
    </w:p>
    <w:p w14:paraId="3A55A600" w14:textId="77777777" w:rsidR="00BB47A7" w:rsidRPr="00AC6016" w:rsidRDefault="00BB47A7" w:rsidP="00230DC5">
      <w:pPr>
        <w:pStyle w:val="Naslov5"/>
        <w:rPr>
          <w:rFonts w:cs="Arial"/>
          <w:szCs w:val="24"/>
        </w:rPr>
      </w:pPr>
      <w:bookmarkStart w:id="107" w:name="_Toc136054406"/>
      <w:bookmarkStart w:id="108" w:name="_Toc136666639"/>
      <w:bookmarkStart w:id="109" w:name="_Toc25923676"/>
      <w:r w:rsidRPr="00AC6016">
        <w:rPr>
          <w:rFonts w:cs="Arial"/>
          <w:szCs w:val="24"/>
        </w:rPr>
        <w:t>Osnovni materiali</w:t>
      </w:r>
      <w:bookmarkEnd w:id="107"/>
      <w:bookmarkEnd w:id="108"/>
      <w:bookmarkEnd w:id="109"/>
    </w:p>
    <w:p w14:paraId="02CE1004" w14:textId="77777777" w:rsidR="00BB47A7" w:rsidRPr="00AC6016" w:rsidRDefault="00BB47A7" w:rsidP="009C7915">
      <w:pPr>
        <w:pStyle w:val="Odstavekseznama"/>
        <w:numPr>
          <w:ilvl w:val="0"/>
          <w:numId w:val="28"/>
        </w:numPr>
        <w:rPr>
          <w:rFonts w:cs="Arial"/>
          <w:szCs w:val="24"/>
        </w:rPr>
      </w:pPr>
      <w:r w:rsidRPr="00AC6016">
        <w:rPr>
          <w:rFonts w:cs="Arial"/>
          <w:szCs w:val="24"/>
        </w:rPr>
        <w:t>Prikaz stanja osnovnih materialov v sklopu zemeljskih del mora vsebovati:</w:t>
      </w:r>
    </w:p>
    <w:p w14:paraId="36491DE7" w14:textId="77777777" w:rsidR="00BB47A7" w:rsidRPr="00AC6016" w:rsidRDefault="00BB47A7" w:rsidP="00364261">
      <w:pPr>
        <w:pStyle w:val="Naslov6"/>
        <w:rPr>
          <w:rFonts w:cs="Arial"/>
          <w:szCs w:val="24"/>
        </w:rPr>
      </w:pPr>
      <w:bookmarkStart w:id="110" w:name="_Toc136054407"/>
      <w:bookmarkStart w:id="111" w:name="_Toc136666640"/>
      <w:bookmarkStart w:id="112" w:name="_Toc25923677"/>
      <w:r w:rsidRPr="00AC6016">
        <w:rPr>
          <w:rFonts w:cs="Arial"/>
          <w:szCs w:val="24"/>
        </w:rPr>
        <w:t>Vrste (naziv kategorije) in količine osnovnih materialov</w:t>
      </w:r>
      <w:bookmarkEnd w:id="110"/>
      <w:bookmarkEnd w:id="111"/>
      <w:bookmarkEnd w:id="112"/>
    </w:p>
    <w:p w14:paraId="2E0D0675" w14:textId="77777777" w:rsidR="00BB47A7" w:rsidRPr="00AC6016" w:rsidRDefault="00BB47A7" w:rsidP="009C7915">
      <w:pPr>
        <w:pStyle w:val="Odstavekseznama"/>
        <w:numPr>
          <w:ilvl w:val="0"/>
          <w:numId w:val="29"/>
        </w:numPr>
        <w:rPr>
          <w:rFonts w:cs="Arial"/>
          <w:szCs w:val="24"/>
        </w:rPr>
      </w:pPr>
      <w:r w:rsidRPr="00AC6016">
        <w:rPr>
          <w:rFonts w:cs="Arial"/>
          <w:szCs w:val="24"/>
        </w:rPr>
        <w:t>pridobljenih v izkopih v trasi:</w:t>
      </w:r>
    </w:p>
    <w:p w14:paraId="44BD7153" w14:textId="77777777" w:rsidR="00BB47A7" w:rsidRPr="00AC6016" w:rsidRDefault="00BB47A7" w:rsidP="009C7915">
      <w:pPr>
        <w:pStyle w:val="Odstavekseznama"/>
        <w:numPr>
          <w:ilvl w:val="1"/>
          <w:numId w:val="29"/>
        </w:numPr>
        <w:rPr>
          <w:rFonts w:cs="Arial"/>
          <w:szCs w:val="24"/>
        </w:rPr>
      </w:pPr>
      <w:r w:rsidRPr="00AC6016">
        <w:rPr>
          <w:rFonts w:cs="Arial"/>
          <w:szCs w:val="24"/>
        </w:rPr>
        <w:t>vezljivi: uporabni (naravni, izboljšani), neuporabni</w:t>
      </w:r>
    </w:p>
    <w:p w14:paraId="32B1472F" w14:textId="77777777" w:rsidR="00BB47A7" w:rsidRPr="00AC6016" w:rsidRDefault="00BB47A7" w:rsidP="009C7915">
      <w:pPr>
        <w:pStyle w:val="Odstavekseznama"/>
        <w:numPr>
          <w:ilvl w:val="1"/>
          <w:numId w:val="29"/>
        </w:numPr>
        <w:rPr>
          <w:rFonts w:cs="Arial"/>
          <w:szCs w:val="24"/>
        </w:rPr>
      </w:pPr>
      <w:proofErr w:type="spellStart"/>
      <w:r w:rsidRPr="00AC6016">
        <w:rPr>
          <w:rFonts w:cs="Arial"/>
          <w:szCs w:val="24"/>
        </w:rPr>
        <w:t>nevezljivi</w:t>
      </w:r>
      <w:proofErr w:type="spellEnd"/>
      <w:r w:rsidRPr="00AC6016">
        <w:rPr>
          <w:rFonts w:cs="Arial"/>
          <w:szCs w:val="24"/>
        </w:rPr>
        <w:t>: uporabni, neuporabni</w:t>
      </w:r>
    </w:p>
    <w:p w14:paraId="56049B3B" w14:textId="77777777" w:rsidR="00BB47A7" w:rsidRPr="00AC6016" w:rsidRDefault="00BB47A7" w:rsidP="009C7915">
      <w:pPr>
        <w:pStyle w:val="Odstavekseznama"/>
        <w:numPr>
          <w:ilvl w:val="0"/>
          <w:numId w:val="29"/>
        </w:numPr>
        <w:rPr>
          <w:rFonts w:cs="Arial"/>
          <w:szCs w:val="24"/>
        </w:rPr>
      </w:pPr>
      <w:r w:rsidRPr="00AC6016">
        <w:rPr>
          <w:rFonts w:cs="Arial"/>
          <w:szCs w:val="24"/>
        </w:rPr>
        <w:t>pridobljenih v stranskih odvzemih (kamnolomih, gramoznicah, izkopih ob trasi):</w:t>
      </w:r>
    </w:p>
    <w:p w14:paraId="09C41961" w14:textId="77777777" w:rsidR="00BB47A7" w:rsidRPr="00AC6016" w:rsidRDefault="00BB47A7" w:rsidP="009C7915">
      <w:pPr>
        <w:pStyle w:val="Odstavekseznama"/>
        <w:numPr>
          <w:ilvl w:val="1"/>
          <w:numId w:val="29"/>
        </w:numPr>
        <w:rPr>
          <w:rFonts w:cs="Arial"/>
          <w:szCs w:val="24"/>
        </w:rPr>
      </w:pPr>
      <w:r w:rsidRPr="00AC6016">
        <w:rPr>
          <w:rFonts w:cs="Arial"/>
          <w:szCs w:val="24"/>
        </w:rPr>
        <w:t>vezljivi: (naravni, izboljšani)</w:t>
      </w:r>
    </w:p>
    <w:p w14:paraId="430E43C7" w14:textId="77777777" w:rsidR="00BB47A7" w:rsidRPr="00AC6016" w:rsidRDefault="00BB47A7" w:rsidP="009C7915">
      <w:pPr>
        <w:pStyle w:val="Odstavekseznama"/>
        <w:numPr>
          <w:ilvl w:val="1"/>
          <w:numId w:val="29"/>
        </w:numPr>
        <w:rPr>
          <w:rFonts w:cs="Arial"/>
          <w:szCs w:val="24"/>
        </w:rPr>
      </w:pPr>
      <w:proofErr w:type="spellStart"/>
      <w:r w:rsidRPr="00AC6016">
        <w:rPr>
          <w:rFonts w:cs="Arial"/>
          <w:szCs w:val="24"/>
        </w:rPr>
        <w:t>nevezljivi</w:t>
      </w:r>
      <w:proofErr w:type="spellEnd"/>
      <w:r w:rsidRPr="00AC6016">
        <w:rPr>
          <w:rFonts w:cs="Arial"/>
          <w:szCs w:val="24"/>
        </w:rPr>
        <w:t>.</w:t>
      </w:r>
    </w:p>
    <w:p w14:paraId="154B0336" w14:textId="77777777" w:rsidR="00BB47A7" w:rsidRPr="00AC6016" w:rsidRDefault="00BB47A7" w:rsidP="00230DC5">
      <w:pPr>
        <w:pStyle w:val="Naslov6"/>
        <w:rPr>
          <w:rFonts w:cs="Arial"/>
          <w:szCs w:val="24"/>
        </w:rPr>
      </w:pPr>
      <w:bookmarkStart w:id="113" w:name="_Toc136054408"/>
      <w:bookmarkStart w:id="114" w:name="_Toc136666641"/>
      <w:bookmarkStart w:id="115" w:name="_Toc25923678"/>
      <w:r w:rsidRPr="00AC6016">
        <w:rPr>
          <w:rFonts w:cs="Arial"/>
          <w:szCs w:val="24"/>
        </w:rPr>
        <w:t>Vrste in količine potrebnih osnovnih materialov</w:t>
      </w:r>
      <w:bookmarkEnd w:id="113"/>
      <w:bookmarkEnd w:id="114"/>
      <w:bookmarkEnd w:id="115"/>
    </w:p>
    <w:p w14:paraId="79C6E0E4" w14:textId="77777777" w:rsidR="00BB47A7" w:rsidRPr="00AC6016" w:rsidRDefault="00BB47A7" w:rsidP="009C7915">
      <w:pPr>
        <w:pStyle w:val="Odstavekseznama"/>
        <w:numPr>
          <w:ilvl w:val="0"/>
          <w:numId w:val="30"/>
        </w:numPr>
        <w:rPr>
          <w:rFonts w:cs="Arial"/>
          <w:szCs w:val="24"/>
        </w:rPr>
      </w:pPr>
      <w:r w:rsidRPr="00AC6016">
        <w:rPr>
          <w:rFonts w:cs="Arial"/>
          <w:szCs w:val="24"/>
        </w:rPr>
        <w:t>za ureditev temeljnih tal,</w:t>
      </w:r>
    </w:p>
    <w:p w14:paraId="5DAE8675" w14:textId="77777777" w:rsidR="00BB47A7" w:rsidRPr="00AC6016" w:rsidRDefault="00BB47A7" w:rsidP="009C7915">
      <w:pPr>
        <w:pStyle w:val="Odstavekseznama"/>
        <w:numPr>
          <w:ilvl w:val="0"/>
          <w:numId w:val="30"/>
        </w:numPr>
        <w:rPr>
          <w:rFonts w:cs="Arial"/>
          <w:szCs w:val="24"/>
        </w:rPr>
      </w:pPr>
      <w:r w:rsidRPr="00AC6016">
        <w:rPr>
          <w:rFonts w:cs="Arial"/>
          <w:szCs w:val="24"/>
        </w:rPr>
        <w:t xml:space="preserve">za </w:t>
      </w:r>
      <w:proofErr w:type="spellStart"/>
      <w:r w:rsidRPr="00AC6016">
        <w:rPr>
          <w:rFonts w:cs="Arial"/>
          <w:szCs w:val="24"/>
        </w:rPr>
        <w:t>povozni</w:t>
      </w:r>
      <w:proofErr w:type="spellEnd"/>
      <w:r w:rsidRPr="00AC6016">
        <w:rPr>
          <w:rFonts w:cs="Arial"/>
          <w:szCs w:val="24"/>
        </w:rPr>
        <w:t xml:space="preserve"> plato,</w:t>
      </w:r>
    </w:p>
    <w:p w14:paraId="0B692B9F" w14:textId="77777777" w:rsidR="00BB47A7" w:rsidRPr="00AC6016" w:rsidRDefault="00BB47A7" w:rsidP="009C7915">
      <w:pPr>
        <w:pStyle w:val="Odstavekseznama"/>
        <w:numPr>
          <w:ilvl w:val="0"/>
          <w:numId w:val="30"/>
        </w:numPr>
        <w:rPr>
          <w:rFonts w:cs="Arial"/>
          <w:szCs w:val="24"/>
        </w:rPr>
      </w:pPr>
      <w:r w:rsidRPr="00AC6016">
        <w:rPr>
          <w:rFonts w:cs="Arial"/>
          <w:szCs w:val="24"/>
        </w:rPr>
        <w:t>za ločilne plasti,</w:t>
      </w:r>
    </w:p>
    <w:p w14:paraId="5CBB2291" w14:textId="77777777" w:rsidR="00BB47A7" w:rsidRPr="00AC6016" w:rsidRDefault="00BB47A7" w:rsidP="009C7915">
      <w:pPr>
        <w:pStyle w:val="Odstavekseznama"/>
        <w:numPr>
          <w:ilvl w:val="0"/>
          <w:numId w:val="30"/>
        </w:numPr>
        <w:rPr>
          <w:rFonts w:cs="Arial"/>
          <w:szCs w:val="24"/>
        </w:rPr>
      </w:pPr>
      <w:r w:rsidRPr="00AC6016">
        <w:rPr>
          <w:rFonts w:cs="Arial"/>
          <w:szCs w:val="24"/>
        </w:rPr>
        <w:t>za nasipe:</w:t>
      </w:r>
    </w:p>
    <w:p w14:paraId="1229EA2C" w14:textId="77777777" w:rsidR="00BB47A7" w:rsidRPr="00AC6016" w:rsidRDefault="00BB47A7" w:rsidP="009C7915">
      <w:pPr>
        <w:pStyle w:val="Odstavekseznama"/>
        <w:numPr>
          <w:ilvl w:val="1"/>
          <w:numId w:val="30"/>
        </w:numPr>
        <w:rPr>
          <w:rFonts w:cs="Arial"/>
          <w:szCs w:val="24"/>
        </w:rPr>
      </w:pPr>
      <w:r w:rsidRPr="00AC6016">
        <w:rPr>
          <w:rFonts w:cs="Arial"/>
          <w:szCs w:val="24"/>
        </w:rPr>
        <w:t>vezljive zemljine</w:t>
      </w:r>
    </w:p>
    <w:p w14:paraId="6D095720" w14:textId="77777777" w:rsidR="00BB47A7" w:rsidRPr="00AC6016" w:rsidRDefault="00BB47A7" w:rsidP="009C7915">
      <w:pPr>
        <w:pStyle w:val="Odstavekseznama"/>
        <w:numPr>
          <w:ilvl w:val="1"/>
          <w:numId w:val="30"/>
        </w:numPr>
        <w:rPr>
          <w:rFonts w:cs="Arial"/>
          <w:szCs w:val="24"/>
        </w:rPr>
      </w:pPr>
      <w:r w:rsidRPr="00AC6016">
        <w:rPr>
          <w:rFonts w:cs="Arial"/>
          <w:szCs w:val="24"/>
        </w:rPr>
        <w:t>zrnate kamnine,</w:t>
      </w:r>
    </w:p>
    <w:p w14:paraId="1A6048DC" w14:textId="77777777" w:rsidR="00BB47A7" w:rsidRPr="00AC6016" w:rsidRDefault="00BB47A7" w:rsidP="009C7915">
      <w:pPr>
        <w:pStyle w:val="Odstavekseznama"/>
        <w:numPr>
          <w:ilvl w:val="0"/>
          <w:numId w:val="30"/>
        </w:numPr>
        <w:rPr>
          <w:rFonts w:cs="Arial"/>
          <w:szCs w:val="24"/>
        </w:rPr>
      </w:pPr>
      <w:r w:rsidRPr="00AC6016">
        <w:rPr>
          <w:rFonts w:cs="Arial"/>
          <w:szCs w:val="24"/>
        </w:rPr>
        <w:t>za zasipe in kline,</w:t>
      </w:r>
    </w:p>
    <w:p w14:paraId="7AD7D87D" w14:textId="77777777" w:rsidR="00BB47A7" w:rsidRPr="00AC6016" w:rsidRDefault="00BB47A7" w:rsidP="009C7915">
      <w:pPr>
        <w:pStyle w:val="Odstavekseznama"/>
        <w:numPr>
          <w:ilvl w:val="0"/>
          <w:numId w:val="30"/>
        </w:numPr>
        <w:rPr>
          <w:rFonts w:cs="Arial"/>
          <w:szCs w:val="24"/>
        </w:rPr>
      </w:pPr>
      <w:r w:rsidRPr="00AC6016">
        <w:rPr>
          <w:rFonts w:cs="Arial"/>
          <w:szCs w:val="24"/>
        </w:rPr>
        <w:t>za posteljico:</w:t>
      </w:r>
    </w:p>
    <w:p w14:paraId="459938EF" w14:textId="77777777" w:rsidR="00BB47A7" w:rsidRPr="008E2238" w:rsidRDefault="00BB47A7" w:rsidP="009C7915">
      <w:pPr>
        <w:pStyle w:val="Odstavekseznama"/>
        <w:numPr>
          <w:ilvl w:val="1"/>
          <w:numId w:val="30"/>
        </w:numPr>
        <w:rPr>
          <w:rFonts w:cs="Arial"/>
          <w:szCs w:val="24"/>
        </w:rPr>
      </w:pPr>
      <w:r w:rsidRPr="008E2238">
        <w:rPr>
          <w:rFonts w:cs="Arial"/>
          <w:szCs w:val="24"/>
        </w:rPr>
        <w:t>izboljšane vezljive zemljine</w:t>
      </w:r>
    </w:p>
    <w:p w14:paraId="2229F6AD" w14:textId="77777777" w:rsidR="00BB47A7" w:rsidRPr="008E2238" w:rsidRDefault="00BB47A7" w:rsidP="009C7915">
      <w:pPr>
        <w:pStyle w:val="Odstavekseznama"/>
        <w:numPr>
          <w:ilvl w:val="1"/>
          <w:numId w:val="30"/>
        </w:numPr>
        <w:rPr>
          <w:rFonts w:cs="Arial"/>
          <w:szCs w:val="24"/>
        </w:rPr>
      </w:pPr>
      <w:r w:rsidRPr="008E2238">
        <w:rPr>
          <w:rFonts w:cs="Arial"/>
          <w:szCs w:val="24"/>
        </w:rPr>
        <w:t>zrnate kamnine,</w:t>
      </w:r>
    </w:p>
    <w:p w14:paraId="3EE91A1F" w14:textId="77777777" w:rsidR="008E2238" w:rsidRDefault="008E2238" w:rsidP="009C7915">
      <w:pPr>
        <w:pStyle w:val="Odstavekseznama"/>
        <w:numPr>
          <w:ilvl w:val="0"/>
          <w:numId w:val="30"/>
        </w:numPr>
        <w:rPr>
          <w:rFonts w:cs="Arial"/>
          <w:szCs w:val="24"/>
        </w:rPr>
      </w:pPr>
      <w:r w:rsidRPr="008E2238">
        <w:rPr>
          <w:rFonts w:cs="Arial"/>
          <w:szCs w:val="24"/>
        </w:rPr>
        <w:t>za glinaste naboje,</w:t>
      </w:r>
    </w:p>
    <w:p w14:paraId="0F9BF7D9" w14:textId="77777777" w:rsidR="00BB47A7" w:rsidRPr="00AC6016" w:rsidRDefault="00BB47A7" w:rsidP="009C7915">
      <w:pPr>
        <w:pStyle w:val="Odstavekseznama"/>
        <w:numPr>
          <w:ilvl w:val="0"/>
          <w:numId w:val="30"/>
        </w:numPr>
        <w:rPr>
          <w:rFonts w:cs="Arial"/>
          <w:szCs w:val="24"/>
        </w:rPr>
      </w:pPr>
      <w:r w:rsidRPr="00AC6016">
        <w:rPr>
          <w:rFonts w:cs="Arial"/>
          <w:szCs w:val="24"/>
        </w:rPr>
        <w:t>za armiranje (nasipov, brežin) in</w:t>
      </w:r>
    </w:p>
    <w:p w14:paraId="6D7FF87A" w14:textId="77777777" w:rsidR="00BB47A7" w:rsidRPr="00AC6016" w:rsidRDefault="00BB47A7" w:rsidP="009C7915">
      <w:pPr>
        <w:pStyle w:val="Odstavekseznama"/>
        <w:numPr>
          <w:ilvl w:val="0"/>
          <w:numId w:val="30"/>
        </w:numPr>
        <w:rPr>
          <w:rFonts w:cs="Arial"/>
          <w:szCs w:val="24"/>
        </w:rPr>
      </w:pPr>
      <w:r w:rsidRPr="00AC6016">
        <w:rPr>
          <w:rFonts w:cs="Arial"/>
          <w:szCs w:val="24"/>
        </w:rPr>
        <w:t>za ozelenitve (humus).</w:t>
      </w:r>
    </w:p>
    <w:p w14:paraId="616C4672" w14:textId="77777777" w:rsidR="00BB47A7" w:rsidRPr="00AC6016" w:rsidRDefault="00BB47A7" w:rsidP="00230DC5">
      <w:pPr>
        <w:pStyle w:val="Naslov5"/>
        <w:rPr>
          <w:rFonts w:cs="Arial"/>
          <w:szCs w:val="24"/>
        </w:rPr>
      </w:pPr>
      <w:bookmarkStart w:id="116" w:name="_Toc136054409"/>
      <w:bookmarkStart w:id="117" w:name="_Toc136666642"/>
      <w:bookmarkStart w:id="118" w:name="_Toc25923679"/>
      <w:r w:rsidRPr="00AC6016">
        <w:rPr>
          <w:rFonts w:cs="Arial"/>
          <w:szCs w:val="24"/>
        </w:rPr>
        <w:t>Ostali materiali</w:t>
      </w:r>
      <w:bookmarkEnd w:id="116"/>
      <w:bookmarkEnd w:id="117"/>
      <w:bookmarkEnd w:id="118"/>
    </w:p>
    <w:p w14:paraId="11D7736F" w14:textId="77777777" w:rsidR="00BB47A7" w:rsidRPr="00AC6016" w:rsidRDefault="00BB47A7" w:rsidP="009C7915">
      <w:pPr>
        <w:pStyle w:val="Odstavekseznama"/>
        <w:numPr>
          <w:ilvl w:val="0"/>
          <w:numId w:val="31"/>
        </w:numPr>
        <w:rPr>
          <w:rFonts w:cs="Arial"/>
          <w:szCs w:val="24"/>
        </w:rPr>
      </w:pPr>
      <w:r w:rsidRPr="00AC6016">
        <w:rPr>
          <w:rFonts w:cs="Arial"/>
          <w:szCs w:val="24"/>
        </w:rPr>
        <w:t>Za ostale materiale v sklopu zemeljskih del mora TEZD vsebovati podatke o</w:t>
      </w:r>
    </w:p>
    <w:p w14:paraId="11743202" w14:textId="77777777" w:rsidR="00BB47A7" w:rsidRPr="00AC6016" w:rsidRDefault="00BB47A7" w:rsidP="009C7915">
      <w:pPr>
        <w:pStyle w:val="Odstavekseznama"/>
        <w:numPr>
          <w:ilvl w:val="1"/>
          <w:numId w:val="31"/>
        </w:numPr>
        <w:rPr>
          <w:rFonts w:cs="Arial"/>
          <w:szCs w:val="24"/>
        </w:rPr>
      </w:pPr>
      <w:r w:rsidRPr="00AC6016">
        <w:rPr>
          <w:rFonts w:cs="Arial"/>
          <w:szCs w:val="24"/>
        </w:rPr>
        <w:t>namenu uporabe,</w:t>
      </w:r>
    </w:p>
    <w:p w14:paraId="31AF318C" w14:textId="77777777" w:rsidR="00BB47A7" w:rsidRPr="00AC6016" w:rsidRDefault="00BB47A7" w:rsidP="009C7915">
      <w:pPr>
        <w:pStyle w:val="Odstavekseznama"/>
        <w:numPr>
          <w:ilvl w:val="1"/>
          <w:numId w:val="31"/>
        </w:numPr>
        <w:rPr>
          <w:rFonts w:cs="Arial"/>
          <w:szCs w:val="24"/>
        </w:rPr>
      </w:pPr>
      <w:r w:rsidRPr="00AC6016">
        <w:rPr>
          <w:rFonts w:cs="Arial"/>
          <w:szCs w:val="24"/>
        </w:rPr>
        <w:t>vrsti in viru materiala ter</w:t>
      </w:r>
    </w:p>
    <w:p w14:paraId="290C91E4" w14:textId="77777777" w:rsidR="00BB47A7" w:rsidRPr="00AC6016" w:rsidRDefault="00BB47A7" w:rsidP="009C7915">
      <w:pPr>
        <w:pStyle w:val="Odstavekseznama"/>
        <w:numPr>
          <w:ilvl w:val="1"/>
          <w:numId w:val="31"/>
        </w:numPr>
        <w:rPr>
          <w:rFonts w:cs="Arial"/>
          <w:szCs w:val="24"/>
        </w:rPr>
      </w:pPr>
      <w:r w:rsidRPr="00AC6016">
        <w:rPr>
          <w:rFonts w:cs="Arial"/>
          <w:szCs w:val="24"/>
        </w:rPr>
        <w:t>potrebni količini.</w:t>
      </w:r>
    </w:p>
    <w:p w14:paraId="62459CFC" w14:textId="77777777" w:rsidR="00BB47A7" w:rsidRPr="00AC6016" w:rsidRDefault="00BB47A7" w:rsidP="00230DC5">
      <w:pPr>
        <w:pStyle w:val="Naslov5"/>
        <w:rPr>
          <w:rFonts w:cs="Arial"/>
          <w:szCs w:val="24"/>
        </w:rPr>
      </w:pPr>
      <w:bookmarkStart w:id="119" w:name="_Toc136054410"/>
      <w:bookmarkStart w:id="120" w:name="_Toc136666643"/>
      <w:bookmarkStart w:id="121" w:name="_Toc25923680"/>
      <w:r w:rsidRPr="00AC6016">
        <w:rPr>
          <w:rFonts w:cs="Arial"/>
          <w:szCs w:val="24"/>
        </w:rPr>
        <w:t xml:space="preserve">Vrste </w:t>
      </w:r>
      <w:bookmarkEnd w:id="119"/>
      <w:bookmarkEnd w:id="120"/>
      <w:r w:rsidRPr="00AC6016">
        <w:rPr>
          <w:rFonts w:cs="Arial"/>
          <w:szCs w:val="24"/>
        </w:rPr>
        <w:t>gradbenih proizvodov in polproizvodov</w:t>
      </w:r>
      <w:bookmarkEnd w:id="121"/>
    </w:p>
    <w:p w14:paraId="23A4627D" w14:textId="77777777" w:rsidR="00BB47A7" w:rsidRPr="00AC6016" w:rsidRDefault="00BB47A7" w:rsidP="009C7915">
      <w:pPr>
        <w:pStyle w:val="Odstavekseznama"/>
        <w:numPr>
          <w:ilvl w:val="0"/>
          <w:numId w:val="32"/>
        </w:numPr>
        <w:rPr>
          <w:rFonts w:cs="Arial"/>
          <w:szCs w:val="24"/>
        </w:rPr>
      </w:pPr>
      <w:r w:rsidRPr="00AC6016">
        <w:rPr>
          <w:rFonts w:cs="Arial"/>
          <w:szCs w:val="24"/>
        </w:rPr>
        <w:t>V TEZD morajo biti podatki za naslednje gradbene proizvode in polproizvode:</w:t>
      </w:r>
    </w:p>
    <w:p w14:paraId="7463214F" w14:textId="77777777" w:rsidR="00BB47A7" w:rsidRPr="00AC6016" w:rsidRDefault="00B01170" w:rsidP="009C7915">
      <w:pPr>
        <w:pStyle w:val="Odstavekseznama"/>
        <w:numPr>
          <w:ilvl w:val="1"/>
          <w:numId w:val="32"/>
        </w:numPr>
        <w:rPr>
          <w:rFonts w:cs="Arial"/>
          <w:szCs w:val="24"/>
        </w:rPr>
      </w:pPr>
      <w:r w:rsidRPr="00AC6016">
        <w:rPr>
          <w:rFonts w:cs="Arial"/>
          <w:szCs w:val="24"/>
        </w:rPr>
        <w:t>A</w:t>
      </w:r>
      <w:r w:rsidR="00BB47A7" w:rsidRPr="00AC6016">
        <w:rPr>
          <w:rFonts w:cs="Arial"/>
          <w:szCs w:val="24"/>
        </w:rPr>
        <w:t>pna</w:t>
      </w:r>
      <w:r>
        <w:rPr>
          <w:rFonts w:cs="Arial"/>
          <w:szCs w:val="24"/>
        </w:rPr>
        <w:t>,</w:t>
      </w:r>
    </w:p>
    <w:p w14:paraId="1A01D3FB" w14:textId="77777777" w:rsidR="00BB47A7" w:rsidRPr="00AC6016" w:rsidRDefault="00B01170" w:rsidP="009C7915">
      <w:pPr>
        <w:pStyle w:val="Odstavekseznama"/>
        <w:numPr>
          <w:ilvl w:val="1"/>
          <w:numId w:val="32"/>
        </w:numPr>
        <w:rPr>
          <w:rFonts w:cs="Arial"/>
          <w:szCs w:val="24"/>
        </w:rPr>
      </w:pPr>
      <w:r>
        <w:rPr>
          <w:rFonts w:cs="Arial"/>
          <w:szCs w:val="24"/>
        </w:rPr>
        <w:t>p</w:t>
      </w:r>
      <w:r w:rsidRPr="00AC6016">
        <w:rPr>
          <w:rFonts w:cs="Arial"/>
          <w:szCs w:val="24"/>
        </w:rPr>
        <w:t>olsti</w:t>
      </w:r>
      <w:r>
        <w:rPr>
          <w:rFonts w:cs="Arial"/>
          <w:szCs w:val="24"/>
        </w:rPr>
        <w:t>,</w:t>
      </w:r>
    </w:p>
    <w:p w14:paraId="532DF676" w14:textId="77777777" w:rsidR="00BB47A7" w:rsidRPr="00AC6016" w:rsidRDefault="00BB47A7" w:rsidP="009C7915">
      <w:pPr>
        <w:pStyle w:val="Odstavekseznama"/>
        <w:numPr>
          <w:ilvl w:val="1"/>
          <w:numId w:val="32"/>
        </w:numPr>
        <w:rPr>
          <w:rFonts w:cs="Arial"/>
          <w:szCs w:val="24"/>
        </w:rPr>
      </w:pPr>
      <w:r w:rsidRPr="00AC6016">
        <w:rPr>
          <w:rFonts w:cs="Arial"/>
          <w:szCs w:val="24"/>
        </w:rPr>
        <w:t>drenažne trakove</w:t>
      </w:r>
      <w:r w:rsidR="00B01170">
        <w:rPr>
          <w:rFonts w:cs="Arial"/>
          <w:szCs w:val="24"/>
        </w:rPr>
        <w:t>,</w:t>
      </w:r>
    </w:p>
    <w:p w14:paraId="2554E223" w14:textId="77777777" w:rsidR="00BB47A7" w:rsidRPr="00AC6016" w:rsidRDefault="00BB47A7" w:rsidP="009C7915">
      <w:pPr>
        <w:pStyle w:val="Odstavekseznama"/>
        <w:numPr>
          <w:ilvl w:val="1"/>
          <w:numId w:val="32"/>
        </w:numPr>
        <w:rPr>
          <w:rFonts w:cs="Arial"/>
          <w:szCs w:val="24"/>
        </w:rPr>
      </w:pPr>
      <w:r w:rsidRPr="00AC6016">
        <w:rPr>
          <w:rFonts w:cs="Arial"/>
          <w:szCs w:val="24"/>
        </w:rPr>
        <w:lastRenderedPageBreak/>
        <w:t xml:space="preserve">drenažne cevi, </w:t>
      </w:r>
      <w:r w:rsidR="000A1B54" w:rsidRPr="00AC6016">
        <w:rPr>
          <w:rFonts w:cs="Arial"/>
          <w:szCs w:val="24"/>
        </w:rPr>
        <w:t>i</w:t>
      </w:r>
      <w:r w:rsidR="000A1B54">
        <w:rPr>
          <w:rFonts w:cs="Arial"/>
          <w:szCs w:val="24"/>
        </w:rPr>
        <w:t>tn</w:t>
      </w:r>
      <w:r w:rsidRPr="00AC6016">
        <w:rPr>
          <w:rFonts w:cs="Arial"/>
          <w:szCs w:val="24"/>
        </w:rPr>
        <w:t>.</w:t>
      </w:r>
    </w:p>
    <w:p w14:paraId="44742751" w14:textId="77777777" w:rsidR="00BB47A7" w:rsidRPr="00AC6016" w:rsidRDefault="00BB47A7" w:rsidP="00230DC5">
      <w:pPr>
        <w:pStyle w:val="Naslov5"/>
        <w:rPr>
          <w:rFonts w:cs="Arial"/>
          <w:szCs w:val="24"/>
        </w:rPr>
      </w:pPr>
      <w:bookmarkStart w:id="122" w:name="_Toc136054411"/>
      <w:bookmarkStart w:id="123" w:name="_Toc136666644"/>
      <w:bookmarkStart w:id="124" w:name="_Toc25923681"/>
      <w:r w:rsidRPr="00AC6016">
        <w:rPr>
          <w:rFonts w:cs="Arial"/>
          <w:szCs w:val="24"/>
        </w:rPr>
        <w:t>Vrste sekundarnih surovin</w:t>
      </w:r>
      <w:bookmarkEnd w:id="122"/>
      <w:bookmarkEnd w:id="123"/>
      <w:bookmarkEnd w:id="124"/>
    </w:p>
    <w:p w14:paraId="371516A8" w14:textId="77777777" w:rsidR="00BB47A7" w:rsidRPr="00AC6016" w:rsidRDefault="00BB47A7" w:rsidP="009C7915">
      <w:pPr>
        <w:pStyle w:val="Odstavekseznama"/>
        <w:numPr>
          <w:ilvl w:val="0"/>
          <w:numId w:val="33"/>
        </w:numPr>
        <w:rPr>
          <w:rFonts w:cs="Arial"/>
          <w:szCs w:val="24"/>
        </w:rPr>
      </w:pPr>
      <w:r w:rsidRPr="00AC6016">
        <w:rPr>
          <w:rFonts w:cs="Arial"/>
          <w:szCs w:val="24"/>
        </w:rPr>
        <w:t>V primeru predvidene uporabe morajo biti v TEZD tudi podatki za</w:t>
      </w:r>
    </w:p>
    <w:p w14:paraId="3F1308C4" w14:textId="77777777" w:rsidR="00BB47A7" w:rsidRPr="00AC6016" w:rsidRDefault="00BB47A7" w:rsidP="009C7915">
      <w:pPr>
        <w:pStyle w:val="Odstavekseznama"/>
        <w:numPr>
          <w:ilvl w:val="1"/>
          <w:numId w:val="33"/>
        </w:numPr>
        <w:rPr>
          <w:rFonts w:cs="Arial"/>
          <w:szCs w:val="24"/>
        </w:rPr>
      </w:pPr>
      <w:r w:rsidRPr="00AC6016">
        <w:rPr>
          <w:rFonts w:cs="Arial"/>
          <w:szCs w:val="24"/>
        </w:rPr>
        <w:t>elektrofiltrski pepel,</w:t>
      </w:r>
    </w:p>
    <w:p w14:paraId="584429F5" w14:textId="77777777" w:rsidR="00BB47A7" w:rsidRPr="00AC6016" w:rsidRDefault="00BB47A7" w:rsidP="009C7915">
      <w:pPr>
        <w:pStyle w:val="Odstavekseznama"/>
        <w:numPr>
          <w:ilvl w:val="1"/>
          <w:numId w:val="33"/>
        </w:numPr>
        <w:rPr>
          <w:rFonts w:cs="Arial"/>
          <w:szCs w:val="24"/>
        </w:rPr>
      </w:pPr>
      <w:r w:rsidRPr="00AC6016">
        <w:rPr>
          <w:rFonts w:cs="Arial"/>
          <w:szCs w:val="24"/>
        </w:rPr>
        <w:t>žlindro,</w:t>
      </w:r>
    </w:p>
    <w:p w14:paraId="4A0A8547" w14:textId="77777777" w:rsidR="00BB47A7" w:rsidRPr="00AC6016" w:rsidRDefault="00BB47A7" w:rsidP="009C7915">
      <w:pPr>
        <w:pStyle w:val="Odstavekseznama"/>
        <w:numPr>
          <w:ilvl w:val="1"/>
          <w:numId w:val="33"/>
        </w:numPr>
        <w:rPr>
          <w:rFonts w:cs="Arial"/>
          <w:szCs w:val="24"/>
        </w:rPr>
      </w:pPr>
      <w:r w:rsidRPr="00AC6016">
        <w:rPr>
          <w:rFonts w:cs="Arial"/>
          <w:szCs w:val="24"/>
        </w:rPr>
        <w:t>druge sekundarne surovine.</w:t>
      </w:r>
    </w:p>
    <w:p w14:paraId="10A7D681" w14:textId="77777777" w:rsidR="00BB47A7" w:rsidRPr="00AC6016" w:rsidRDefault="00BB47A7" w:rsidP="00230DC5">
      <w:pPr>
        <w:pStyle w:val="Naslov5"/>
        <w:rPr>
          <w:rFonts w:cs="Arial"/>
          <w:szCs w:val="24"/>
        </w:rPr>
      </w:pPr>
      <w:bookmarkStart w:id="125" w:name="_Toc136054412"/>
      <w:bookmarkStart w:id="126" w:name="_Toc136666645"/>
      <w:bookmarkStart w:id="127" w:name="_Toc25923682"/>
      <w:r w:rsidRPr="00AC6016">
        <w:rPr>
          <w:rFonts w:cs="Arial"/>
          <w:szCs w:val="24"/>
        </w:rPr>
        <w:t>Kakovost materialov</w:t>
      </w:r>
      <w:bookmarkEnd w:id="125"/>
      <w:bookmarkEnd w:id="126"/>
      <w:bookmarkEnd w:id="127"/>
    </w:p>
    <w:p w14:paraId="11DCC0F3" w14:textId="77777777" w:rsidR="00BB47A7" w:rsidRPr="00AC6016" w:rsidRDefault="00BB47A7" w:rsidP="009C7915">
      <w:pPr>
        <w:pStyle w:val="Odstavekseznama"/>
        <w:numPr>
          <w:ilvl w:val="0"/>
          <w:numId w:val="34"/>
        </w:numPr>
        <w:rPr>
          <w:rFonts w:cs="Arial"/>
          <w:szCs w:val="24"/>
        </w:rPr>
      </w:pPr>
      <w:r w:rsidRPr="00AC6016">
        <w:rPr>
          <w:rFonts w:cs="Arial"/>
          <w:szCs w:val="24"/>
        </w:rPr>
        <w:t>V sklopu TEZD morajo biti za vse materiale, ki bodo uporabljeni, vključno izboljšane in utrjene, predložena ustrezna:</w:t>
      </w:r>
    </w:p>
    <w:p w14:paraId="5CE2D296" w14:textId="77777777" w:rsidR="00BB47A7" w:rsidRPr="00AC6016" w:rsidRDefault="00BB47A7" w:rsidP="009C7915">
      <w:pPr>
        <w:pStyle w:val="Odstavekseznama"/>
        <w:numPr>
          <w:ilvl w:val="1"/>
          <w:numId w:val="34"/>
        </w:numPr>
        <w:rPr>
          <w:rFonts w:cs="Arial"/>
          <w:szCs w:val="24"/>
        </w:rPr>
      </w:pPr>
      <w:r w:rsidRPr="00AC6016">
        <w:rPr>
          <w:rFonts w:cs="Arial"/>
          <w:szCs w:val="24"/>
        </w:rPr>
        <w:t>poročila z rezultati predhodnih preskusov in</w:t>
      </w:r>
    </w:p>
    <w:p w14:paraId="04B5BA0F" w14:textId="77777777" w:rsidR="00BB47A7" w:rsidRPr="00AC6016" w:rsidRDefault="00BB47A7" w:rsidP="009C7915">
      <w:pPr>
        <w:pStyle w:val="Odstavekseznama"/>
        <w:numPr>
          <w:ilvl w:val="1"/>
          <w:numId w:val="34"/>
        </w:numPr>
        <w:rPr>
          <w:rFonts w:cs="Arial"/>
          <w:szCs w:val="24"/>
        </w:rPr>
      </w:pPr>
      <w:r w:rsidRPr="00AC6016">
        <w:rPr>
          <w:rFonts w:cs="Arial"/>
          <w:szCs w:val="24"/>
        </w:rPr>
        <w:t>dokazila o skladnosti z zahtevami za predvideni namen uporabe, vključno navedbo mejnih vrednosti za pogojene lastnosti.</w:t>
      </w:r>
    </w:p>
    <w:p w14:paraId="4AAF84B3" w14:textId="77777777" w:rsidR="00BB47A7" w:rsidRPr="00AC6016" w:rsidRDefault="00BB47A7" w:rsidP="009C7915">
      <w:pPr>
        <w:pStyle w:val="Odstavekseznama"/>
        <w:numPr>
          <w:ilvl w:val="0"/>
          <w:numId w:val="34"/>
        </w:numPr>
        <w:rPr>
          <w:rFonts w:cs="Arial"/>
          <w:szCs w:val="24"/>
        </w:rPr>
      </w:pPr>
      <w:r w:rsidRPr="00AC6016">
        <w:rPr>
          <w:rFonts w:cs="Arial"/>
          <w:szCs w:val="24"/>
        </w:rPr>
        <w:t>Izvajalec del mora v sklopu TEZD</w:t>
      </w:r>
    </w:p>
    <w:p w14:paraId="4A82AA28" w14:textId="77777777" w:rsidR="00BB47A7" w:rsidRPr="00AC6016" w:rsidRDefault="00BB47A7" w:rsidP="009C7915">
      <w:pPr>
        <w:pStyle w:val="Odstavekseznama"/>
        <w:numPr>
          <w:ilvl w:val="1"/>
          <w:numId w:val="34"/>
        </w:numPr>
        <w:rPr>
          <w:rFonts w:cs="Arial"/>
          <w:szCs w:val="24"/>
        </w:rPr>
      </w:pPr>
      <w:r w:rsidRPr="00AC6016">
        <w:rPr>
          <w:rFonts w:cs="Arial"/>
          <w:szCs w:val="24"/>
        </w:rPr>
        <w:t>predložiti program povprečne pogostosti preskusov kakovosti materialov za notranjo kontrolo ter</w:t>
      </w:r>
    </w:p>
    <w:p w14:paraId="11C6A649" w14:textId="77777777" w:rsidR="00BB47A7" w:rsidRPr="00AC6016" w:rsidRDefault="00BB47A7" w:rsidP="009C7915">
      <w:pPr>
        <w:pStyle w:val="Odstavekseznama"/>
        <w:numPr>
          <w:ilvl w:val="1"/>
          <w:numId w:val="34"/>
        </w:numPr>
        <w:rPr>
          <w:rFonts w:cs="Arial"/>
          <w:szCs w:val="24"/>
        </w:rPr>
      </w:pPr>
      <w:r w:rsidRPr="00AC6016">
        <w:rPr>
          <w:rFonts w:cs="Arial"/>
          <w:szCs w:val="24"/>
        </w:rPr>
        <w:t>navesti izvajalca notranje kontrole in predložiti dokazilo o njegovi usposobljenosti za zadevna dela.</w:t>
      </w:r>
    </w:p>
    <w:p w14:paraId="0CE60BA0" w14:textId="77777777" w:rsidR="00BB47A7" w:rsidRPr="00AC6016" w:rsidRDefault="00BB47A7" w:rsidP="00230DC5">
      <w:pPr>
        <w:pStyle w:val="Naslov4"/>
        <w:rPr>
          <w:rFonts w:cs="Arial"/>
          <w:szCs w:val="24"/>
        </w:rPr>
      </w:pPr>
      <w:bookmarkStart w:id="128" w:name="_Toc332269767"/>
      <w:bookmarkStart w:id="129" w:name="_Toc25923683"/>
      <w:r w:rsidRPr="00AC6016">
        <w:rPr>
          <w:rFonts w:cs="Arial"/>
          <w:szCs w:val="24"/>
        </w:rPr>
        <w:t>Način izvedbe</w:t>
      </w:r>
      <w:bookmarkEnd w:id="128"/>
      <w:bookmarkEnd w:id="129"/>
    </w:p>
    <w:p w14:paraId="7058A914" w14:textId="77777777" w:rsidR="00BB47A7" w:rsidRPr="00AC6016" w:rsidRDefault="00BB47A7" w:rsidP="009C7915">
      <w:pPr>
        <w:pStyle w:val="Odstavekseznama"/>
        <w:numPr>
          <w:ilvl w:val="0"/>
          <w:numId w:val="35"/>
        </w:numPr>
        <w:rPr>
          <w:rFonts w:cs="Arial"/>
          <w:szCs w:val="24"/>
        </w:rPr>
      </w:pPr>
      <w:r w:rsidRPr="00AC6016">
        <w:rPr>
          <w:rFonts w:cs="Arial"/>
          <w:szCs w:val="24"/>
        </w:rPr>
        <w:t>V TEZD morajo biti podrobno opisane značilnosti posamezne faze izvajanja del, po potrebi ločeno za obravnavana področja del (trasa, deviacije, regulacije idr.).</w:t>
      </w:r>
    </w:p>
    <w:p w14:paraId="145B47B3" w14:textId="77777777" w:rsidR="00BB47A7" w:rsidRPr="00AC6016" w:rsidRDefault="00BB47A7" w:rsidP="009C7915">
      <w:pPr>
        <w:pStyle w:val="Odstavekseznama"/>
        <w:numPr>
          <w:ilvl w:val="0"/>
          <w:numId w:val="35"/>
        </w:numPr>
        <w:rPr>
          <w:rFonts w:cs="Arial"/>
          <w:szCs w:val="24"/>
        </w:rPr>
      </w:pPr>
      <w:r w:rsidRPr="00AC6016">
        <w:rPr>
          <w:rFonts w:cs="Arial"/>
          <w:szCs w:val="24"/>
        </w:rPr>
        <w:t>Za posebne in zahtevnejše izvedbe morajo biti priloženi primerni grafični prikazi.</w:t>
      </w:r>
    </w:p>
    <w:p w14:paraId="0CDA5301" w14:textId="77777777" w:rsidR="00BB47A7" w:rsidRPr="00AC6016" w:rsidRDefault="00BB47A7" w:rsidP="009C7915">
      <w:pPr>
        <w:pStyle w:val="Odstavekseznama"/>
        <w:numPr>
          <w:ilvl w:val="0"/>
          <w:numId w:val="35"/>
        </w:numPr>
        <w:rPr>
          <w:rFonts w:cs="Arial"/>
          <w:szCs w:val="24"/>
        </w:rPr>
      </w:pPr>
      <w:r w:rsidRPr="00AC6016">
        <w:rPr>
          <w:rFonts w:cs="Arial"/>
          <w:szCs w:val="24"/>
        </w:rPr>
        <w:t>V kratkem opisu vsakega postopka mora biti opredeljen predvideni način izvedbe, vključno s potrebno mehanizacijo, in opozorjeno na morebitne posebnosti izvedbe.</w:t>
      </w:r>
    </w:p>
    <w:p w14:paraId="2EAF10F3" w14:textId="77777777" w:rsidR="00BB47A7" w:rsidRPr="00AC6016" w:rsidRDefault="00BB47A7" w:rsidP="009C7915">
      <w:pPr>
        <w:pStyle w:val="Odstavekseznama"/>
        <w:numPr>
          <w:ilvl w:val="0"/>
          <w:numId w:val="35"/>
        </w:numPr>
        <w:rPr>
          <w:rFonts w:cs="Arial"/>
          <w:szCs w:val="24"/>
        </w:rPr>
      </w:pPr>
      <w:r w:rsidRPr="00AC6016">
        <w:rPr>
          <w:rFonts w:cs="Arial"/>
          <w:szCs w:val="24"/>
        </w:rPr>
        <w:t xml:space="preserve">Opredeljeni morajo biti predvsem postopki za naslednje podskupine in vrste del: </w:t>
      </w:r>
    </w:p>
    <w:p w14:paraId="0D2A0DFA" w14:textId="77777777" w:rsidR="00BB47A7" w:rsidRPr="00AC6016" w:rsidRDefault="00BB47A7" w:rsidP="00230DC5">
      <w:pPr>
        <w:pStyle w:val="Naslov5"/>
        <w:rPr>
          <w:rFonts w:cs="Arial"/>
          <w:szCs w:val="24"/>
        </w:rPr>
      </w:pPr>
      <w:bookmarkStart w:id="130" w:name="_Toc136054414"/>
      <w:bookmarkStart w:id="131" w:name="_Toc136666647"/>
      <w:bookmarkStart w:id="132" w:name="_Toc25923684"/>
      <w:r w:rsidRPr="00AC6016">
        <w:rPr>
          <w:rFonts w:cs="Arial"/>
          <w:szCs w:val="24"/>
        </w:rPr>
        <w:t>Izkopi</w:t>
      </w:r>
      <w:bookmarkEnd w:id="130"/>
      <w:bookmarkEnd w:id="131"/>
      <w:bookmarkEnd w:id="132"/>
    </w:p>
    <w:tbl>
      <w:tblPr>
        <w:tblW w:w="0" w:type="auto"/>
        <w:tblLayout w:type="fixed"/>
        <w:tblCellMar>
          <w:left w:w="70" w:type="dxa"/>
          <w:right w:w="70" w:type="dxa"/>
        </w:tblCellMar>
        <w:tblLook w:val="0000" w:firstRow="0" w:lastRow="0" w:firstColumn="0" w:lastColumn="0" w:noHBand="0" w:noVBand="0"/>
      </w:tblPr>
      <w:tblGrid>
        <w:gridCol w:w="354"/>
        <w:gridCol w:w="2268"/>
        <w:gridCol w:w="6588"/>
      </w:tblGrid>
      <w:tr w:rsidR="008643D2" w:rsidRPr="002E38CC" w14:paraId="1101D0F0" w14:textId="77777777" w:rsidTr="007D17D3">
        <w:trPr>
          <w:cantSplit/>
        </w:trPr>
        <w:tc>
          <w:tcPr>
            <w:tcW w:w="354" w:type="dxa"/>
          </w:tcPr>
          <w:p w14:paraId="2166DF2D" w14:textId="77777777" w:rsidR="00BB47A7" w:rsidRPr="00AC6016" w:rsidRDefault="00BB47A7" w:rsidP="00BB47A7">
            <w:pPr>
              <w:rPr>
                <w:rFonts w:cs="Arial"/>
                <w:szCs w:val="24"/>
              </w:rPr>
            </w:pPr>
          </w:p>
        </w:tc>
        <w:tc>
          <w:tcPr>
            <w:tcW w:w="2268" w:type="dxa"/>
          </w:tcPr>
          <w:p w14:paraId="028C9366" w14:textId="77777777" w:rsidR="00BB47A7" w:rsidRPr="00AC6016" w:rsidRDefault="00BB47A7" w:rsidP="00BB47A7">
            <w:pPr>
              <w:rPr>
                <w:rFonts w:cs="Arial"/>
                <w:szCs w:val="24"/>
              </w:rPr>
            </w:pPr>
            <w:r w:rsidRPr="00AC6016">
              <w:rPr>
                <w:rFonts w:cs="Arial"/>
                <w:szCs w:val="24"/>
              </w:rPr>
              <w:t xml:space="preserve">plodne zemljine:  </w:t>
            </w:r>
          </w:p>
        </w:tc>
        <w:tc>
          <w:tcPr>
            <w:tcW w:w="6588" w:type="dxa"/>
          </w:tcPr>
          <w:p w14:paraId="65FF5F8F" w14:textId="77777777" w:rsidR="00BB47A7" w:rsidRPr="00AC6016" w:rsidRDefault="00BB47A7" w:rsidP="00BB47A7">
            <w:pPr>
              <w:rPr>
                <w:rFonts w:cs="Arial"/>
                <w:szCs w:val="24"/>
              </w:rPr>
            </w:pPr>
            <w:r w:rsidRPr="00AC6016">
              <w:rPr>
                <w:rFonts w:cs="Arial"/>
                <w:szCs w:val="24"/>
              </w:rPr>
              <w:t>začasno deponiranje potrebne količine ob trasi</w:t>
            </w:r>
          </w:p>
        </w:tc>
      </w:tr>
      <w:tr w:rsidR="008643D2" w:rsidRPr="002E38CC" w14:paraId="7DAB4E1E" w14:textId="77777777" w:rsidTr="007D17D3">
        <w:trPr>
          <w:cantSplit/>
        </w:trPr>
        <w:tc>
          <w:tcPr>
            <w:tcW w:w="354" w:type="dxa"/>
          </w:tcPr>
          <w:p w14:paraId="0DB94575" w14:textId="77777777" w:rsidR="00BB47A7" w:rsidRPr="00AC6016" w:rsidRDefault="00BB47A7" w:rsidP="00BB47A7">
            <w:pPr>
              <w:rPr>
                <w:rFonts w:cs="Arial"/>
                <w:szCs w:val="24"/>
              </w:rPr>
            </w:pPr>
          </w:p>
        </w:tc>
        <w:tc>
          <w:tcPr>
            <w:tcW w:w="2268" w:type="dxa"/>
          </w:tcPr>
          <w:p w14:paraId="17AA4ACF" w14:textId="77777777" w:rsidR="00BB47A7" w:rsidRPr="00AC6016" w:rsidRDefault="00BB47A7" w:rsidP="00BB47A7">
            <w:pPr>
              <w:rPr>
                <w:rFonts w:cs="Arial"/>
                <w:szCs w:val="24"/>
              </w:rPr>
            </w:pPr>
          </w:p>
        </w:tc>
        <w:tc>
          <w:tcPr>
            <w:tcW w:w="6588" w:type="dxa"/>
          </w:tcPr>
          <w:p w14:paraId="7B04AE9A" w14:textId="77777777" w:rsidR="00BB47A7" w:rsidRPr="00AC6016" w:rsidRDefault="00BB47A7" w:rsidP="00BB47A7">
            <w:pPr>
              <w:rPr>
                <w:rFonts w:cs="Arial"/>
                <w:szCs w:val="24"/>
              </w:rPr>
            </w:pPr>
            <w:r w:rsidRPr="00AC6016">
              <w:rPr>
                <w:rFonts w:cs="Arial"/>
                <w:szCs w:val="24"/>
              </w:rPr>
              <w:t>odvoz viškov (lokacija)</w:t>
            </w:r>
          </w:p>
        </w:tc>
      </w:tr>
      <w:tr w:rsidR="008643D2" w:rsidRPr="002E38CC" w14:paraId="5954222B" w14:textId="77777777" w:rsidTr="007D17D3">
        <w:trPr>
          <w:cantSplit/>
        </w:trPr>
        <w:tc>
          <w:tcPr>
            <w:tcW w:w="354" w:type="dxa"/>
          </w:tcPr>
          <w:p w14:paraId="2FE0BEA0" w14:textId="77777777" w:rsidR="00BB47A7" w:rsidRPr="00AC6016" w:rsidRDefault="00BB47A7" w:rsidP="00BB47A7">
            <w:pPr>
              <w:rPr>
                <w:rFonts w:cs="Arial"/>
                <w:szCs w:val="24"/>
              </w:rPr>
            </w:pPr>
          </w:p>
        </w:tc>
        <w:tc>
          <w:tcPr>
            <w:tcW w:w="2268" w:type="dxa"/>
          </w:tcPr>
          <w:p w14:paraId="5BFDBEFD" w14:textId="77777777" w:rsidR="00BB47A7" w:rsidRPr="00AC6016" w:rsidRDefault="00BB47A7" w:rsidP="00BB47A7">
            <w:pPr>
              <w:rPr>
                <w:rFonts w:cs="Arial"/>
                <w:szCs w:val="24"/>
              </w:rPr>
            </w:pPr>
            <w:r w:rsidRPr="00AC6016">
              <w:rPr>
                <w:rFonts w:cs="Arial"/>
                <w:szCs w:val="24"/>
              </w:rPr>
              <w:t xml:space="preserve">vezljive zemljine:  </w:t>
            </w:r>
          </w:p>
        </w:tc>
        <w:tc>
          <w:tcPr>
            <w:tcW w:w="6588" w:type="dxa"/>
          </w:tcPr>
          <w:p w14:paraId="3094D8F6" w14:textId="77777777" w:rsidR="00BB47A7" w:rsidRPr="00AC6016" w:rsidRDefault="00BB47A7" w:rsidP="00BB47A7">
            <w:pPr>
              <w:rPr>
                <w:rFonts w:cs="Arial"/>
                <w:szCs w:val="24"/>
              </w:rPr>
            </w:pPr>
            <w:r w:rsidRPr="00AC6016">
              <w:rPr>
                <w:rFonts w:cs="Arial"/>
                <w:szCs w:val="24"/>
              </w:rPr>
              <w:t>slabo nosilne (deponiranje)</w:t>
            </w:r>
          </w:p>
        </w:tc>
      </w:tr>
      <w:tr w:rsidR="008643D2" w:rsidRPr="002E38CC" w14:paraId="64DAC9E9" w14:textId="77777777" w:rsidTr="007D17D3">
        <w:trPr>
          <w:cantSplit/>
        </w:trPr>
        <w:tc>
          <w:tcPr>
            <w:tcW w:w="354" w:type="dxa"/>
          </w:tcPr>
          <w:p w14:paraId="0BAFAC6F" w14:textId="77777777" w:rsidR="00BB47A7" w:rsidRPr="00AC6016" w:rsidRDefault="00BB47A7" w:rsidP="00BB47A7">
            <w:pPr>
              <w:rPr>
                <w:rFonts w:cs="Arial"/>
                <w:szCs w:val="24"/>
              </w:rPr>
            </w:pPr>
          </w:p>
        </w:tc>
        <w:tc>
          <w:tcPr>
            <w:tcW w:w="2268" w:type="dxa"/>
          </w:tcPr>
          <w:p w14:paraId="6D76C582" w14:textId="77777777" w:rsidR="00BB47A7" w:rsidRPr="00AC6016" w:rsidRDefault="00BB47A7" w:rsidP="00BB47A7">
            <w:pPr>
              <w:rPr>
                <w:rFonts w:cs="Arial"/>
                <w:szCs w:val="24"/>
              </w:rPr>
            </w:pPr>
          </w:p>
        </w:tc>
        <w:tc>
          <w:tcPr>
            <w:tcW w:w="6588" w:type="dxa"/>
          </w:tcPr>
          <w:p w14:paraId="00840C5C" w14:textId="77777777" w:rsidR="00BB47A7" w:rsidRPr="00AC6016" w:rsidRDefault="00BB47A7" w:rsidP="00BB47A7">
            <w:pPr>
              <w:rPr>
                <w:rFonts w:cs="Arial"/>
                <w:szCs w:val="24"/>
              </w:rPr>
            </w:pPr>
            <w:r w:rsidRPr="00AC6016">
              <w:rPr>
                <w:rFonts w:cs="Arial"/>
                <w:szCs w:val="24"/>
              </w:rPr>
              <w:t>uporabne (lokacija)</w:t>
            </w:r>
          </w:p>
        </w:tc>
      </w:tr>
      <w:tr w:rsidR="008643D2" w:rsidRPr="002E38CC" w14:paraId="5E70F3F1" w14:textId="77777777" w:rsidTr="007D17D3">
        <w:trPr>
          <w:cantSplit/>
        </w:trPr>
        <w:tc>
          <w:tcPr>
            <w:tcW w:w="354" w:type="dxa"/>
          </w:tcPr>
          <w:p w14:paraId="3880DB18" w14:textId="77777777" w:rsidR="00BB47A7" w:rsidRPr="00AC6016" w:rsidRDefault="00BB47A7" w:rsidP="00BB47A7">
            <w:pPr>
              <w:rPr>
                <w:rFonts w:cs="Arial"/>
                <w:szCs w:val="24"/>
              </w:rPr>
            </w:pPr>
          </w:p>
        </w:tc>
        <w:tc>
          <w:tcPr>
            <w:tcW w:w="2268" w:type="dxa"/>
          </w:tcPr>
          <w:p w14:paraId="4261F8CB" w14:textId="77777777" w:rsidR="00BB47A7" w:rsidRPr="00AC6016" w:rsidRDefault="00BB47A7" w:rsidP="00BB47A7">
            <w:pPr>
              <w:rPr>
                <w:rFonts w:cs="Arial"/>
                <w:szCs w:val="24"/>
              </w:rPr>
            </w:pPr>
            <w:r w:rsidRPr="00AC6016">
              <w:rPr>
                <w:rFonts w:cs="Arial"/>
                <w:szCs w:val="24"/>
              </w:rPr>
              <w:t xml:space="preserve">zrnate kamnine:  </w:t>
            </w:r>
          </w:p>
        </w:tc>
        <w:tc>
          <w:tcPr>
            <w:tcW w:w="6588" w:type="dxa"/>
          </w:tcPr>
          <w:p w14:paraId="43924BC1" w14:textId="77777777" w:rsidR="00BB47A7" w:rsidRPr="00AC6016" w:rsidRDefault="00BB47A7" w:rsidP="00BB47A7">
            <w:pPr>
              <w:rPr>
                <w:rFonts w:cs="Arial"/>
                <w:szCs w:val="24"/>
              </w:rPr>
            </w:pPr>
            <w:r w:rsidRPr="00AC6016">
              <w:rPr>
                <w:rFonts w:cs="Arial"/>
                <w:szCs w:val="24"/>
              </w:rPr>
              <w:t xml:space="preserve">namen uporabe </w:t>
            </w:r>
          </w:p>
        </w:tc>
      </w:tr>
      <w:tr w:rsidR="008643D2" w:rsidRPr="002E38CC" w14:paraId="6ACB6722" w14:textId="77777777" w:rsidTr="007D17D3">
        <w:trPr>
          <w:cantSplit/>
        </w:trPr>
        <w:tc>
          <w:tcPr>
            <w:tcW w:w="354" w:type="dxa"/>
          </w:tcPr>
          <w:p w14:paraId="2E4B53AC" w14:textId="77777777" w:rsidR="00BB47A7" w:rsidRPr="00AC6016" w:rsidRDefault="00BB47A7" w:rsidP="00BB47A7">
            <w:pPr>
              <w:rPr>
                <w:rFonts w:cs="Arial"/>
                <w:szCs w:val="24"/>
              </w:rPr>
            </w:pPr>
          </w:p>
        </w:tc>
        <w:tc>
          <w:tcPr>
            <w:tcW w:w="2268" w:type="dxa"/>
          </w:tcPr>
          <w:p w14:paraId="1AD5AF46" w14:textId="77777777" w:rsidR="00BB47A7" w:rsidRPr="00AC6016" w:rsidRDefault="00BB47A7" w:rsidP="00BB47A7">
            <w:pPr>
              <w:rPr>
                <w:rFonts w:cs="Arial"/>
                <w:szCs w:val="24"/>
              </w:rPr>
            </w:pPr>
          </w:p>
        </w:tc>
        <w:tc>
          <w:tcPr>
            <w:tcW w:w="6588" w:type="dxa"/>
          </w:tcPr>
          <w:p w14:paraId="12B1D657" w14:textId="77777777" w:rsidR="00BB47A7" w:rsidRPr="00AC6016" w:rsidRDefault="00BB47A7" w:rsidP="00BB47A7">
            <w:pPr>
              <w:rPr>
                <w:rFonts w:cs="Arial"/>
                <w:szCs w:val="24"/>
              </w:rPr>
            </w:pPr>
            <w:r w:rsidRPr="00AC6016">
              <w:rPr>
                <w:rFonts w:cs="Arial"/>
                <w:szCs w:val="24"/>
              </w:rPr>
              <w:t>lokacija in način pridobivanja</w:t>
            </w:r>
          </w:p>
          <w:p w14:paraId="4B788D23" w14:textId="77777777" w:rsidR="00BB47A7" w:rsidRPr="00AC6016" w:rsidRDefault="00BB47A7" w:rsidP="00BB47A7">
            <w:pPr>
              <w:rPr>
                <w:rFonts w:cs="Arial"/>
                <w:szCs w:val="24"/>
              </w:rPr>
            </w:pPr>
            <w:r w:rsidRPr="00AC6016">
              <w:rPr>
                <w:rFonts w:cs="Arial"/>
                <w:szCs w:val="24"/>
              </w:rPr>
              <w:t>lokacija uporabe</w:t>
            </w:r>
          </w:p>
        </w:tc>
      </w:tr>
      <w:tr w:rsidR="008643D2" w:rsidRPr="002E38CC" w14:paraId="386123D5" w14:textId="77777777" w:rsidTr="007D17D3">
        <w:trPr>
          <w:cantSplit/>
        </w:trPr>
        <w:tc>
          <w:tcPr>
            <w:tcW w:w="354" w:type="dxa"/>
          </w:tcPr>
          <w:p w14:paraId="18406104" w14:textId="77777777" w:rsidR="00BB47A7" w:rsidRPr="00AC6016" w:rsidRDefault="00BB47A7" w:rsidP="00BB47A7">
            <w:pPr>
              <w:rPr>
                <w:rFonts w:cs="Arial"/>
                <w:szCs w:val="24"/>
              </w:rPr>
            </w:pPr>
          </w:p>
        </w:tc>
        <w:tc>
          <w:tcPr>
            <w:tcW w:w="2268" w:type="dxa"/>
          </w:tcPr>
          <w:p w14:paraId="78D68C06" w14:textId="77777777" w:rsidR="00BB47A7" w:rsidRPr="00AC6016" w:rsidRDefault="00BB47A7" w:rsidP="00BB47A7">
            <w:pPr>
              <w:rPr>
                <w:rFonts w:cs="Arial"/>
                <w:szCs w:val="24"/>
              </w:rPr>
            </w:pPr>
            <w:r w:rsidRPr="00AC6016">
              <w:rPr>
                <w:rFonts w:cs="Arial"/>
                <w:szCs w:val="24"/>
              </w:rPr>
              <w:t>mehka kamnina:</w:t>
            </w:r>
          </w:p>
        </w:tc>
        <w:tc>
          <w:tcPr>
            <w:tcW w:w="6588" w:type="dxa"/>
          </w:tcPr>
          <w:p w14:paraId="59C6BD83" w14:textId="77777777" w:rsidR="00BB47A7" w:rsidRPr="00AC6016" w:rsidRDefault="00BB47A7" w:rsidP="00BB47A7">
            <w:pPr>
              <w:rPr>
                <w:rFonts w:cs="Arial"/>
                <w:szCs w:val="24"/>
              </w:rPr>
            </w:pPr>
            <w:r w:rsidRPr="00AC6016">
              <w:rPr>
                <w:rFonts w:cs="Arial"/>
                <w:szCs w:val="24"/>
              </w:rPr>
              <w:t>postopek izkopa</w:t>
            </w:r>
          </w:p>
        </w:tc>
      </w:tr>
      <w:tr w:rsidR="008643D2" w:rsidRPr="002E38CC" w14:paraId="1D049F0E" w14:textId="77777777" w:rsidTr="007D17D3">
        <w:trPr>
          <w:cantSplit/>
        </w:trPr>
        <w:tc>
          <w:tcPr>
            <w:tcW w:w="354" w:type="dxa"/>
          </w:tcPr>
          <w:p w14:paraId="01A862AC" w14:textId="77777777" w:rsidR="00BB47A7" w:rsidRPr="00AC6016" w:rsidRDefault="00BB47A7" w:rsidP="00BB47A7">
            <w:pPr>
              <w:rPr>
                <w:rFonts w:cs="Arial"/>
                <w:szCs w:val="24"/>
              </w:rPr>
            </w:pPr>
          </w:p>
        </w:tc>
        <w:tc>
          <w:tcPr>
            <w:tcW w:w="2268" w:type="dxa"/>
          </w:tcPr>
          <w:p w14:paraId="33DE0E1E" w14:textId="77777777" w:rsidR="00BB47A7" w:rsidRPr="00AC6016" w:rsidRDefault="00BB47A7" w:rsidP="00BB47A7">
            <w:pPr>
              <w:rPr>
                <w:rFonts w:cs="Arial"/>
                <w:szCs w:val="24"/>
              </w:rPr>
            </w:pPr>
          </w:p>
        </w:tc>
        <w:tc>
          <w:tcPr>
            <w:tcW w:w="6588" w:type="dxa"/>
          </w:tcPr>
          <w:p w14:paraId="68D06020" w14:textId="77777777" w:rsidR="00BB47A7" w:rsidRPr="00AC6016" w:rsidRDefault="00BB47A7" w:rsidP="00BB47A7">
            <w:pPr>
              <w:rPr>
                <w:rFonts w:cs="Arial"/>
                <w:szCs w:val="24"/>
              </w:rPr>
            </w:pPr>
            <w:r w:rsidRPr="00AC6016">
              <w:rPr>
                <w:rFonts w:cs="Arial"/>
                <w:szCs w:val="24"/>
              </w:rPr>
              <w:t>namen uporabe</w:t>
            </w:r>
          </w:p>
        </w:tc>
      </w:tr>
      <w:tr w:rsidR="008643D2" w:rsidRPr="002E38CC" w14:paraId="4E4D9A77" w14:textId="77777777" w:rsidTr="007D17D3">
        <w:trPr>
          <w:cantSplit/>
        </w:trPr>
        <w:tc>
          <w:tcPr>
            <w:tcW w:w="354" w:type="dxa"/>
          </w:tcPr>
          <w:p w14:paraId="55569BC6" w14:textId="77777777" w:rsidR="00BB47A7" w:rsidRPr="00AC6016" w:rsidRDefault="00BB47A7" w:rsidP="00BB47A7">
            <w:pPr>
              <w:rPr>
                <w:rFonts w:cs="Arial"/>
                <w:szCs w:val="24"/>
              </w:rPr>
            </w:pPr>
          </w:p>
        </w:tc>
        <w:tc>
          <w:tcPr>
            <w:tcW w:w="2268" w:type="dxa"/>
          </w:tcPr>
          <w:p w14:paraId="76A2E3E7" w14:textId="77777777" w:rsidR="00BB47A7" w:rsidRPr="00AC6016" w:rsidRDefault="00BB47A7" w:rsidP="00BB47A7">
            <w:pPr>
              <w:rPr>
                <w:rFonts w:cs="Arial"/>
                <w:szCs w:val="24"/>
              </w:rPr>
            </w:pPr>
            <w:r w:rsidRPr="00AC6016">
              <w:rPr>
                <w:rFonts w:cs="Arial"/>
                <w:szCs w:val="24"/>
              </w:rPr>
              <w:t xml:space="preserve">trda kamnina:  </w:t>
            </w:r>
          </w:p>
        </w:tc>
        <w:tc>
          <w:tcPr>
            <w:tcW w:w="6588" w:type="dxa"/>
          </w:tcPr>
          <w:p w14:paraId="620E011D" w14:textId="77777777" w:rsidR="00BB47A7" w:rsidRPr="00AC6016" w:rsidRDefault="00BB47A7" w:rsidP="00BB47A7">
            <w:pPr>
              <w:rPr>
                <w:rFonts w:cs="Arial"/>
                <w:szCs w:val="24"/>
              </w:rPr>
            </w:pPr>
            <w:r w:rsidRPr="00AC6016">
              <w:rPr>
                <w:rFonts w:cs="Arial"/>
                <w:szCs w:val="24"/>
              </w:rPr>
              <w:t>postopek izkopa</w:t>
            </w:r>
          </w:p>
        </w:tc>
      </w:tr>
      <w:tr w:rsidR="008643D2" w:rsidRPr="002E38CC" w14:paraId="33527EAF" w14:textId="77777777" w:rsidTr="007D17D3">
        <w:trPr>
          <w:cantSplit/>
        </w:trPr>
        <w:tc>
          <w:tcPr>
            <w:tcW w:w="354" w:type="dxa"/>
          </w:tcPr>
          <w:p w14:paraId="122B9469" w14:textId="77777777" w:rsidR="00BB47A7" w:rsidRPr="00AC6016" w:rsidRDefault="00BB47A7" w:rsidP="00BB47A7">
            <w:pPr>
              <w:rPr>
                <w:rFonts w:cs="Arial"/>
                <w:szCs w:val="24"/>
              </w:rPr>
            </w:pPr>
          </w:p>
        </w:tc>
        <w:tc>
          <w:tcPr>
            <w:tcW w:w="2268" w:type="dxa"/>
          </w:tcPr>
          <w:p w14:paraId="2CE93712" w14:textId="77777777" w:rsidR="00BB47A7" w:rsidRPr="00AC6016" w:rsidRDefault="00BB47A7" w:rsidP="00BB47A7">
            <w:pPr>
              <w:rPr>
                <w:rFonts w:cs="Arial"/>
                <w:szCs w:val="24"/>
              </w:rPr>
            </w:pPr>
          </w:p>
        </w:tc>
        <w:tc>
          <w:tcPr>
            <w:tcW w:w="6588" w:type="dxa"/>
          </w:tcPr>
          <w:p w14:paraId="09F2667D" w14:textId="77777777" w:rsidR="00BB47A7" w:rsidRPr="00AC6016" w:rsidRDefault="00BB47A7" w:rsidP="00BB47A7">
            <w:pPr>
              <w:rPr>
                <w:rFonts w:cs="Arial"/>
                <w:szCs w:val="24"/>
              </w:rPr>
            </w:pPr>
            <w:r w:rsidRPr="00AC6016">
              <w:rPr>
                <w:rFonts w:cs="Arial"/>
                <w:szCs w:val="24"/>
              </w:rPr>
              <w:t>namen uporabe</w:t>
            </w:r>
          </w:p>
        </w:tc>
      </w:tr>
      <w:tr w:rsidR="008643D2" w:rsidRPr="002E38CC" w14:paraId="2BE2A9D3" w14:textId="77777777" w:rsidTr="007D17D3">
        <w:trPr>
          <w:cantSplit/>
        </w:trPr>
        <w:tc>
          <w:tcPr>
            <w:tcW w:w="354" w:type="dxa"/>
          </w:tcPr>
          <w:p w14:paraId="7ED2DF08" w14:textId="77777777" w:rsidR="00BB47A7" w:rsidRPr="00AC6016" w:rsidRDefault="00BB47A7" w:rsidP="00BB47A7">
            <w:pPr>
              <w:rPr>
                <w:rFonts w:cs="Arial"/>
                <w:szCs w:val="24"/>
              </w:rPr>
            </w:pPr>
          </w:p>
        </w:tc>
        <w:tc>
          <w:tcPr>
            <w:tcW w:w="2268" w:type="dxa"/>
          </w:tcPr>
          <w:p w14:paraId="7AC31F7A" w14:textId="77777777" w:rsidR="00BB47A7" w:rsidRPr="00AC6016" w:rsidRDefault="00BB47A7" w:rsidP="00BB47A7">
            <w:pPr>
              <w:rPr>
                <w:rFonts w:cs="Arial"/>
                <w:szCs w:val="24"/>
              </w:rPr>
            </w:pPr>
            <w:r w:rsidRPr="00AC6016">
              <w:rPr>
                <w:rFonts w:cs="Arial"/>
                <w:szCs w:val="24"/>
              </w:rPr>
              <w:t xml:space="preserve">brežine:  </w:t>
            </w:r>
          </w:p>
        </w:tc>
        <w:tc>
          <w:tcPr>
            <w:tcW w:w="6588" w:type="dxa"/>
          </w:tcPr>
          <w:p w14:paraId="2A9B88FA" w14:textId="77777777" w:rsidR="00BB47A7" w:rsidRPr="00AC6016" w:rsidRDefault="009F3CB2" w:rsidP="00BB47A7">
            <w:pPr>
              <w:rPr>
                <w:rFonts w:cs="Arial"/>
                <w:szCs w:val="24"/>
              </w:rPr>
            </w:pPr>
            <w:r w:rsidRPr="00AC6016">
              <w:rPr>
                <w:rFonts w:cs="Arial"/>
                <w:szCs w:val="24"/>
              </w:rPr>
              <w:t>N</w:t>
            </w:r>
            <w:r w:rsidR="00BB47A7" w:rsidRPr="00AC6016">
              <w:rPr>
                <w:rFonts w:cs="Arial"/>
                <w:szCs w:val="24"/>
              </w:rPr>
              <w:t>agib</w:t>
            </w:r>
          </w:p>
        </w:tc>
      </w:tr>
      <w:tr w:rsidR="008643D2" w:rsidRPr="002E38CC" w14:paraId="4DF27CC2" w14:textId="77777777" w:rsidTr="007D17D3">
        <w:trPr>
          <w:cantSplit/>
        </w:trPr>
        <w:tc>
          <w:tcPr>
            <w:tcW w:w="354" w:type="dxa"/>
          </w:tcPr>
          <w:p w14:paraId="3199D6AD" w14:textId="77777777" w:rsidR="00BB47A7" w:rsidRPr="00AC6016" w:rsidRDefault="00BB47A7" w:rsidP="00BB47A7">
            <w:pPr>
              <w:rPr>
                <w:rFonts w:cs="Arial"/>
                <w:szCs w:val="24"/>
              </w:rPr>
            </w:pPr>
          </w:p>
        </w:tc>
        <w:tc>
          <w:tcPr>
            <w:tcW w:w="2268" w:type="dxa"/>
          </w:tcPr>
          <w:p w14:paraId="75CD6836" w14:textId="77777777" w:rsidR="00BB47A7" w:rsidRPr="00AC6016" w:rsidRDefault="00BB47A7" w:rsidP="00BB47A7">
            <w:pPr>
              <w:rPr>
                <w:rFonts w:cs="Arial"/>
                <w:szCs w:val="24"/>
              </w:rPr>
            </w:pPr>
          </w:p>
        </w:tc>
        <w:tc>
          <w:tcPr>
            <w:tcW w:w="6588" w:type="dxa"/>
          </w:tcPr>
          <w:p w14:paraId="6423D6C0" w14:textId="77777777" w:rsidR="00BB47A7" w:rsidRPr="00AC6016" w:rsidRDefault="00BB47A7" w:rsidP="00BB47A7">
            <w:pPr>
              <w:rPr>
                <w:rFonts w:cs="Arial"/>
                <w:szCs w:val="24"/>
              </w:rPr>
            </w:pPr>
            <w:r w:rsidRPr="00AC6016">
              <w:rPr>
                <w:rFonts w:cs="Arial"/>
                <w:szCs w:val="24"/>
              </w:rPr>
              <w:t>zaščita: - proti eroziji</w:t>
            </w:r>
          </w:p>
        </w:tc>
      </w:tr>
      <w:tr w:rsidR="008643D2" w:rsidRPr="002E38CC" w14:paraId="3298717A" w14:textId="77777777" w:rsidTr="007D17D3">
        <w:trPr>
          <w:cantSplit/>
        </w:trPr>
        <w:tc>
          <w:tcPr>
            <w:tcW w:w="354" w:type="dxa"/>
          </w:tcPr>
          <w:p w14:paraId="6AA905BA" w14:textId="77777777" w:rsidR="00BB47A7" w:rsidRPr="00AC6016" w:rsidRDefault="00BB47A7" w:rsidP="00BB47A7">
            <w:pPr>
              <w:rPr>
                <w:rFonts w:cs="Arial"/>
                <w:szCs w:val="24"/>
              </w:rPr>
            </w:pPr>
          </w:p>
        </w:tc>
        <w:tc>
          <w:tcPr>
            <w:tcW w:w="2268" w:type="dxa"/>
          </w:tcPr>
          <w:p w14:paraId="714D95F2" w14:textId="77777777" w:rsidR="00BB47A7" w:rsidRPr="00AC6016" w:rsidRDefault="00BB47A7" w:rsidP="00BB47A7">
            <w:pPr>
              <w:rPr>
                <w:rFonts w:cs="Arial"/>
                <w:szCs w:val="24"/>
              </w:rPr>
            </w:pPr>
          </w:p>
        </w:tc>
        <w:tc>
          <w:tcPr>
            <w:tcW w:w="6588" w:type="dxa"/>
          </w:tcPr>
          <w:p w14:paraId="487E5BE6" w14:textId="77777777" w:rsidR="00BB47A7" w:rsidRPr="00AC6016" w:rsidRDefault="00BB47A7" w:rsidP="00BB47A7">
            <w:pPr>
              <w:rPr>
                <w:rFonts w:cs="Arial"/>
                <w:szCs w:val="24"/>
              </w:rPr>
            </w:pPr>
            <w:r w:rsidRPr="00AC6016">
              <w:rPr>
                <w:rFonts w:cs="Arial"/>
                <w:szCs w:val="24"/>
              </w:rPr>
              <w:t xml:space="preserve">            - proti porušitvi</w:t>
            </w:r>
          </w:p>
        </w:tc>
      </w:tr>
      <w:tr w:rsidR="008643D2" w:rsidRPr="002E38CC" w14:paraId="5BE37449" w14:textId="77777777" w:rsidTr="007D17D3">
        <w:trPr>
          <w:cantSplit/>
          <w:trHeight w:val="269"/>
        </w:trPr>
        <w:tc>
          <w:tcPr>
            <w:tcW w:w="354" w:type="dxa"/>
          </w:tcPr>
          <w:p w14:paraId="1D4636E1" w14:textId="77777777" w:rsidR="00BB47A7" w:rsidRPr="00AC6016" w:rsidRDefault="00BB47A7" w:rsidP="00BB47A7">
            <w:pPr>
              <w:rPr>
                <w:rFonts w:cs="Arial"/>
                <w:szCs w:val="24"/>
              </w:rPr>
            </w:pPr>
          </w:p>
        </w:tc>
        <w:tc>
          <w:tcPr>
            <w:tcW w:w="2268" w:type="dxa"/>
          </w:tcPr>
          <w:p w14:paraId="29B41C3F" w14:textId="77777777" w:rsidR="00BB47A7" w:rsidRPr="00AC6016" w:rsidRDefault="00BB47A7" w:rsidP="00BB47A7">
            <w:pPr>
              <w:rPr>
                <w:rFonts w:cs="Arial"/>
                <w:szCs w:val="24"/>
              </w:rPr>
            </w:pPr>
            <w:r w:rsidRPr="00AC6016">
              <w:rPr>
                <w:rFonts w:cs="Arial"/>
                <w:szCs w:val="24"/>
              </w:rPr>
              <w:t xml:space="preserve">berme:  </w:t>
            </w:r>
          </w:p>
        </w:tc>
        <w:tc>
          <w:tcPr>
            <w:tcW w:w="6588" w:type="dxa"/>
          </w:tcPr>
          <w:p w14:paraId="7DAC73CD" w14:textId="77777777" w:rsidR="00BB47A7" w:rsidRPr="00AC6016" w:rsidRDefault="009F3CB2" w:rsidP="00BB47A7">
            <w:pPr>
              <w:rPr>
                <w:rFonts w:cs="Arial"/>
                <w:szCs w:val="24"/>
              </w:rPr>
            </w:pPr>
            <w:r w:rsidRPr="00AC6016">
              <w:rPr>
                <w:rFonts w:cs="Arial"/>
                <w:szCs w:val="24"/>
              </w:rPr>
              <w:t>D</w:t>
            </w:r>
            <w:r w:rsidR="00BB47A7" w:rsidRPr="00AC6016">
              <w:rPr>
                <w:rFonts w:cs="Arial"/>
                <w:szCs w:val="24"/>
              </w:rPr>
              <w:t>etajli</w:t>
            </w:r>
          </w:p>
        </w:tc>
      </w:tr>
    </w:tbl>
    <w:p w14:paraId="3FF0F541" w14:textId="77777777" w:rsidR="00BB47A7" w:rsidRPr="00AC6016" w:rsidRDefault="00BB47A7" w:rsidP="00230DC5">
      <w:pPr>
        <w:pStyle w:val="Naslov5"/>
        <w:rPr>
          <w:rFonts w:cs="Arial"/>
          <w:szCs w:val="24"/>
        </w:rPr>
      </w:pPr>
      <w:bookmarkStart w:id="133" w:name="_Toc136054415"/>
      <w:bookmarkStart w:id="134" w:name="_Toc136666648"/>
      <w:bookmarkStart w:id="135" w:name="_Toc25923685"/>
      <w:r w:rsidRPr="00AC6016">
        <w:rPr>
          <w:rFonts w:cs="Arial"/>
          <w:szCs w:val="24"/>
        </w:rPr>
        <w:t>Ureditev temeljnih tal</w:t>
      </w:r>
      <w:bookmarkEnd w:id="133"/>
      <w:bookmarkEnd w:id="134"/>
      <w:bookmarkEnd w:id="135"/>
    </w:p>
    <w:tbl>
      <w:tblPr>
        <w:tblW w:w="9284" w:type="dxa"/>
        <w:tblLayout w:type="fixed"/>
        <w:tblCellMar>
          <w:left w:w="70" w:type="dxa"/>
          <w:right w:w="70" w:type="dxa"/>
        </w:tblCellMar>
        <w:tblLook w:val="0000" w:firstRow="0" w:lastRow="0" w:firstColumn="0" w:lastColumn="0" w:noHBand="0" w:noVBand="0"/>
      </w:tblPr>
      <w:tblGrid>
        <w:gridCol w:w="354"/>
        <w:gridCol w:w="2551"/>
        <w:gridCol w:w="1276"/>
        <w:gridCol w:w="5103"/>
      </w:tblGrid>
      <w:tr w:rsidR="008643D2" w:rsidRPr="002E38CC" w14:paraId="0D461D72" w14:textId="77777777" w:rsidTr="007D17D3">
        <w:trPr>
          <w:cantSplit/>
        </w:trPr>
        <w:tc>
          <w:tcPr>
            <w:tcW w:w="354" w:type="dxa"/>
          </w:tcPr>
          <w:p w14:paraId="19FD8533" w14:textId="77777777" w:rsidR="00BB47A7" w:rsidRPr="00AC6016" w:rsidRDefault="00BB47A7" w:rsidP="00BB47A7">
            <w:pPr>
              <w:rPr>
                <w:rFonts w:cs="Arial"/>
                <w:szCs w:val="24"/>
              </w:rPr>
            </w:pPr>
          </w:p>
        </w:tc>
        <w:tc>
          <w:tcPr>
            <w:tcW w:w="2551" w:type="dxa"/>
          </w:tcPr>
          <w:p w14:paraId="2DEBAD0D" w14:textId="77777777" w:rsidR="00BB47A7" w:rsidRPr="00AC6016" w:rsidRDefault="00BB47A7" w:rsidP="00BB47A7">
            <w:pPr>
              <w:rPr>
                <w:rFonts w:cs="Arial"/>
                <w:szCs w:val="24"/>
              </w:rPr>
            </w:pPr>
            <w:r w:rsidRPr="00AC6016">
              <w:rPr>
                <w:rFonts w:cs="Arial"/>
                <w:szCs w:val="24"/>
              </w:rPr>
              <w:t>utrditev, izravnava,</w:t>
            </w:r>
          </w:p>
          <w:p w14:paraId="455A960D" w14:textId="77777777" w:rsidR="00BB47A7" w:rsidRPr="00AC6016" w:rsidRDefault="00BB47A7" w:rsidP="00BB47A7">
            <w:pPr>
              <w:rPr>
                <w:rFonts w:cs="Arial"/>
                <w:szCs w:val="24"/>
              </w:rPr>
            </w:pPr>
            <w:proofErr w:type="spellStart"/>
            <w:r w:rsidRPr="00AC6016">
              <w:rPr>
                <w:rFonts w:cs="Arial"/>
                <w:szCs w:val="24"/>
              </w:rPr>
              <w:t>stopničenje</w:t>
            </w:r>
            <w:proofErr w:type="spellEnd"/>
            <w:r w:rsidRPr="00AC6016">
              <w:rPr>
                <w:rFonts w:cs="Arial"/>
                <w:szCs w:val="24"/>
              </w:rPr>
              <w:t>:</w:t>
            </w:r>
          </w:p>
        </w:tc>
        <w:tc>
          <w:tcPr>
            <w:tcW w:w="6379" w:type="dxa"/>
            <w:gridSpan w:val="2"/>
          </w:tcPr>
          <w:p w14:paraId="3F3B51C1" w14:textId="77777777" w:rsidR="00BB47A7" w:rsidRPr="00AC6016" w:rsidRDefault="00BB47A7" w:rsidP="00BB47A7">
            <w:pPr>
              <w:rPr>
                <w:rFonts w:cs="Arial"/>
                <w:szCs w:val="24"/>
              </w:rPr>
            </w:pPr>
          </w:p>
          <w:p w14:paraId="61BC3B91" w14:textId="77777777" w:rsidR="00BB47A7" w:rsidRPr="00AC6016" w:rsidRDefault="009F3CB2" w:rsidP="00BB47A7">
            <w:pPr>
              <w:rPr>
                <w:rFonts w:cs="Arial"/>
                <w:szCs w:val="24"/>
              </w:rPr>
            </w:pPr>
            <w:r w:rsidRPr="00AC6016">
              <w:rPr>
                <w:rFonts w:cs="Arial"/>
                <w:szCs w:val="24"/>
              </w:rPr>
              <w:t>D</w:t>
            </w:r>
            <w:r w:rsidR="00BB47A7" w:rsidRPr="00AC6016">
              <w:rPr>
                <w:rFonts w:cs="Arial"/>
                <w:szCs w:val="24"/>
              </w:rPr>
              <w:t>etajli</w:t>
            </w:r>
          </w:p>
        </w:tc>
      </w:tr>
      <w:tr w:rsidR="008643D2" w:rsidRPr="002E38CC" w14:paraId="29CA5F23" w14:textId="77777777" w:rsidTr="007D17D3">
        <w:trPr>
          <w:cantSplit/>
          <w:trHeight w:val="297"/>
        </w:trPr>
        <w:tc>
          <w:tcPr>
            <w:tcW w:w="354" w:type="dxa"/>
          </w:tcPr>
          <w:p w14:paraId="55E443E1" w14:textId="77777777" w:rsidR="00BB47A7" w:rsidRPr="00AC6016" w:rsidRDefault="00BB47A7" w:rsidP="00BB47A7">
            <w:pPr>
              <w:rPr>
                <w:rFonts w:cs="Arial"/>
                <w:szCs w:val="24"/>
              </w:rPr>
            </w:pPr>
          </w:p>
        </w:tc>
        <w:tc>
          <w:tcPr>
            <w:tcW w:w="2551" w:type="dxa"/>
          </w:tcPr>
          <w:p w14:paraId="310CE1AF" w14:textId="77777777" w:rsidR="00BB47A7" w:rsidRPr="00AC6016" w:rsidRDefault="00BB47A7" w:rsidP="00BB47A7">
            <w:pPr>
              <w:rPr>
                <w:rFonts w:cs="Arial"/>
                <w:szCs w:val="24"/>
              </w:rPr>
            </w:pPr>
            <w:r w:rsidRPr="00AC6016">
              <w:rPr>
                <w:rFonts w:cs="Arial"/>
                <w:szCs w:val="24"/>
              </w:rPr>
              <w:t>slabo nosilna:</w:t>
            </w:r>
          </w:p>
        </w:tc>
        <w:tc>
          <w:tcPr>
            <w:tcW w:w="6379" w:type="dxa"/>
            <w:gridSpan w:val="2"/>
          </w:tcPr>
          <w:p w14:paraId="563AD356" w14:textId="77777777" w:rsidR="00BB47A7" w:rsidRPr="00AC6016" w:rsidRDefault="009F3CB2" w:rsidP="00BB47A7">
            <w:pPr>
              <w:rPr>
                <w:rFonts w:cs="Arial"/>
                <w:szCs w:val="24"/>
              </w:rPr>
            </w:pPr>
            <w:r w:rsidRPr="00AC6016">
              <w:rPr>
                <w:rFonts w:cs="Arial"/>
                <w:szCs w:val="24"/>
              </w:rPr>
              <w:t>Z</w:t>
            </w:r>
            <w:r w:rsidR="00BB47A7" w:rsidRPr="00AC6016">
              <w:rPr>
                <w:rFonts w:cs="Arial"/>
                <w:szCs w:val="24"/>
              </w:rPr>
              <w:t>amenjava</w:t>
            </w:r>
          </w:p>
        </w:tc>
      </w:tr>
      <w:tr w:rsidR="008643D2" w:rsidRPr="002E38CC" w14:paraId="7C7CF07C" w14:textId="77777777" w:rsidTr="007D17D3">
        <w:trPr>
          <w:cantSplit/>
          <w:trHeight w:val="215"/>
        </w:trPr>
        <w:tc>
          <w:tcPr>
            <w:tcW w:w="354" w:type="dxa"/>
          </w:tcPr>
          <w:p w14:paraId="53B093D6" w14:textId="77777777" w:rsidR="00BB47A7" w:rsidRPr="00AC6016" w:rsidRDefault="00BB47A7" w:rsidP="00BB47A7">
            <w:pPr>
              <w:rPr>
                <w:rFonts w:cs="Arial"/>
                <w:szCs w:val="24"/>
              </w:rPr>
            </w:pPr>
          </w:p>
        </w:tc>
        <w:tc>
          <w:tcPr>
            <w:tcW w:w="2551" w:type="dxa"/>
          </w:tcPr>
          <w:p w14:paraId="38245594" w14:textId="77777777" w:rsidR="00BB47A7" w:rsidRPr="00AC6016" w:rsidRDefault="00BB47A7" w:rsidP="00BB47A7">
            <w:pPr>
              <w:rPr>
                <w:rFonts w:cs="Arial"/>
                <w:szCs w:val="24"/>
              </w:rPr>
            </w:pPr>
          </w:p>
        </w:tc>
        <w:tc>
          <w:tcPr>
            <w:tcW w:w="6379" w:type="dxa"/>
            <w:gridSpan w:val="2"/>
          </w:tcPr>
          <w:p w14:paraId="64F3EAA0" w14:textId="77777777" w:rsidR="00BB47A7" w:rsidRPr="00AC6016" w:rsidRDefault="00BB47A7" w:rsidP="00BB47A7">
            <w:pPr>
              <w:rPr>
                <w:rFonts w:cs="Arial"/>
                <w:szCs w:val="24"/>
              </w:rPr>
            </w:pPr>
            <w:r w:rsidRPr="00AC6016">
              <w:rPr>
                <w:rFonts w:cs="Arial"/>
                <w:szCs w:val="24"/>
              </w:rPr>
              <w:t>izboljšanje (z apnom, gruščnatimi ali apnenimi koli ipd.)</w:t>
            </w:r>
          </w:p>
        </w:tc>
      </w:tr>
      <w:tr w:rsidR="008643D2" w:rsidRPr="002E38CC" w14:paraId="091F2EFA" w14:textId="77777777" w:rsidTr="007D17D3">
        <w:trPr>
          <w:cantSplit/>
          <w:trHeight w:val="215"/>
        </w:trPr>
        <w:tc>
          <w:tcPr>
            <w:tcW w:w="354" w:type="dxa"/>
          </w:tcPr>
          <w:p w14:paraId="6022C89F" w14:textId="77777777" w:rsidR="00BB47A7" w:rsidRPr="00AC6016" w:rsidRDefault="00BB47A7" w:rsidP="00BB47A7">
            <w:pPr>
              <w:rPr>
                <w:rFonts w:cs="Arial"/>
                <w:szCs w:val="24"/>
              </w:rPr>
            </w:pPr>
          </w:p>
        </w:tc>
        <w:tc>
          <w:tcPr>
            <w:tcW w:w="2551" w:type="dxa"/>
          </w:tcPr>
          <w:p w14:paraId="3177541A" w14:textId="77777777" w:rsidR="00BB47A7" w:rsidRPr="00AC6016" w:rsidRDefault="00BB47A7" w:rsidP="00BB47A7">
            <w:pPr>
              <w:rPr>
                <w:rFonts w:cs="Arial"/>
                <w:szCs w:val="24"/>
              </w:rPr>
            </w:pPr>
          </w:p>
        </w:tc>
        <w:tc>
          <w:tcPr>
            <w:tcW w:w="6379" w:type="dxa"/>
            <w:gridSpan w:val="2"/>
          </w:tcPr>
          <w:p w14:paraId="49E24934" w14:textId="77777777" w:rsidR="00BB47A7" w:rsidRPr="00AC6016" w:rsidRDefault="00BB47A7" w:rsidP="00BB47A7">
            <w:pPr>
              <w:rPr>
                <w:rFonts w:cs="Arial"/>
                <w:szCs w:val="24"/>
              </w:rPr>
            </w:pPr>
            <w:r w:rsidRPr="00AC6016">
              <w:rPr>
                <w:rFonts w:cs="Arial"/>
                <w:szCs w:val="24"/>
              </w:rPr>
              <w:t>dreniranje:   - vertikalno</w:t>
            </w:r>
          </w:p>
        </w:tc>
      </w:tr>
      <w:tr w:rsidR="008643D2" w:rsidRPr="002E38CC" w14:paraId="55F0F664" w14:textId="77777777" w:rsidTr="007D17D3">
        <w:trPr>
          <w:cantSplit/>
          <w:trHeight w:val="215"/>
        </w:trPr>
        <w:tc>
          <w:tcPr>
            <w:tcW w:w="354" w:type="dxa"/>
          </w:tcPr>
          <w:p w14:paraId="0C59F38E" w14:textId="77777777" w:rsidR="00BB47A7" w:rsidRPr="00AC6016" w:rsidRDefault="00BB47A7" w:rsidP="00BB47A7">
            <w:pPr>
              <w:rPr>
                <w:rFonts w:cs="Arial"/>
                <w:szCs w:val="24"/>
              </w:rPr>
            </w:pPr>
          </w:p>
        </w:tc>
        <w:tc>
          <w:tcPr>
            <w:tcW w:w="2551" w:type="dxa"/>
          </w:tcPr>
          <w:p w14:paraId="71E1540B" w14:textId="77777777" w:rsidR="00BB47A7" w:rsidRPr="00AC6016" w:rsidRDefault="00BB47A7" w:rsidP="00BB47A7">
            <w:pPr>
              <w:rPr>
                <w:rFonts w:cs="Arial"/>
                <w:szCs w:val="24"/>
              </w:rPr>
            </w:pPr>
          </w:p>
        </w:tc>
        <w:tc>
          <w:tcPr>
            <w:tcW w:w="1276" w:type="dxa"/>
          </w:tcPr>
          <w:p w14:paraId="6C621272" w14:textId="77777777" w:rsidR="00BB47A7" w:rsidRPr="00AC6016" w:rsidRDefault="00BB47A7" w:rsidP="00BB47A7">
            <w:pPr>
              <w:rPr>
                <w:rFonts w:cs="Arial"/>
                <w:szCs w:val="24"/>
              </w:rPr>
            </w:pPr>
          </w:p>
        </w:tc>
        <w:tc>
          <w:tcPr>
            <w:tcW w:w="5103" w:type="dxa"/>
          </w:tcPr>
          <w:p w14:paraId="096A8159" w14:textId="77777777" w:rsidR="00BB47A7" w:rsidRPr="00AC6016" w:rsidRDefault="00BB47A7" w:rsidP="00BB47A7">
            <w:pPr>
              <w:rPr>
                <w:rFonts w:cs="Arial"/>
                <w:szCs w:val="24"/>
              </w:rPr>
            </w:pPr>
            <w:r w:rsidRPr="00AC6016">
              <w:rPr>
                <w:rFonts w:cs="Arial"/>
                <w:szCs w:val="24"/>
              </w:rPr>
              <w:t xml:space="preserve">  - vodoravno</w:t>
            </w:r>
          </w:p>
        </w:tc>
      </w:tr>
      <w:tr w:rsidR="008643D2" w:rsidRPr="002E38CC" w14:paraId="19AA1A30" w14:textId="77777777" w:rsidTr="007D17D3">
        <w:trPr>
          <w:cantSplit/>
          <w:trHeight w:val="215"/>
        </w:trPr>
        <w:tc>
          <w:tcPr>
            <w:tcW w:w="354" w:type="dxa"/>
          </w:tcPr>
          <w:p w14:paraId="182949F9" w14:textId="77777777" w:rsidR="00BB47A7" w:rsidRPr="00AC6016" w:rsidRDefault="00BB47A7" w:rsidP="00BB47A7">
            <w:pPr>
              <w:rPr>
                <w:rFonts w:cs="Arial"/>
                <w:szCs w:val="24"/>
              </w:rPr>
            </w:pPr>
          </w:p>
        </w:tc>
        <w:tc>
          <w:tcPr>
            <w:tcW w:w="2551" w:type="dxa"/>
          </w:tcPr>
          <w:p w14:paraId="0307A1AA" w14:textId="77777777" w:rsidR="00BB47A7" w:rsidRPr="00AC6016" w:rsidRDefault="00BB47A7" w:rsidP="00BB47A7">
            <w:pPr>
              <w:rPr>
                <w:rFonts w:cs="Arial"/>
                <w:szCs w:val="24"/>
              </w:rPr>
            </w:pPr>
          </w:p>
        </w:tc>
        <w:tc>
          <w:tcPr>
            <w:tcW w:w="1276" w:type="dxa"/>
          </w:tcPr>
          <w:p w14:paraId="56D19FD1" w14:textId="77777777" w:rsidR="00BB47A7" w:rsidRPr="00AC6016" w:rsidRDefault="00BB47A7" w:rsidP="00BB47A7">
            <w:pPr>
              <w:rPr>
                <w:rFonts w:cs="Arial"/>
                <w:szCs w:val="24"/>
              </w:rPr>
            </w:pPr>
          </w:p>
        </w:tc>
        <w:tc>
          <w:tcPr>
            <w:tcW w:w="5103" w:type="dxa"/>
          </w:tcPr>
          <w:p w14:paraId="42ED0373" w14:textId="77777777" w:rsidR="00BB47A7" w:rsidRPr="00AC6016" w:rsidRDefault="00BB47A7" w:rsidP="00BB47A7">
            <w:pPr>
              <w:rPr>
                <w:rFonts w:cs="Arial"/>
                <w:szCs w:val="24"/>
              </w:rPr>
            </w:pPr>
            <w:r w:rsidRPr="00AC6016">
              <w:rPr>
                <w:rFonts w:cs="Arial"/>
                <w:szCs w:val="24"/>
              </w:rPr>
              <w:t xml:space="preserve">  - rebra</w:t>
            </w:r>
          </w:p>
        </w:tc>
      </w:tr>
      <w:tr w:rsidR="008643D2" w:rsidRPr="002E38CC" w14:paraId="606758EA" w14:textId="77777777" w:rsidTr="007D17D3">
        <w:trPr>
          <w:cantSplit/>
          <w:trHeight w:val="215"/>
        </w:trPr>
        <w:tc>
          <w:tcPr>
            <w:tcW w:w="354" w:type="dxa"/>
          </w:tcPr>
          <w:p w14:paraId="2DBB5AE3" w14:textId="77777777" w:rsidR="00BB47A7" w:rsidRPr="00AC6016" w:rsidRDefault="00BB47A7" w:rsidP="00BB47A7">
            <w:pPr>
              <w:rPr>
                <w:rFonts w:cs="Arial"/>
                <w:szCs w:val="24"/>
              </w:rPr>
            </w:pPr>
          </w:p>
        </w:tc>
        <w:tc>
          <w:tcPr>
            <w:tcW w:w="2551" w:type="dxa"/>
          </w:tcPr>
          <w:p w14:paraId="079A79D4" w14:textId="77777777" w:rsidR="00BB47A7" w:rsidRPr="00AC6016" w:rsidRDefault="00BB47A7" w:rsidP="00BB47A7">
            <w:pPr>
              <w:rPr>
                <w:rFonts w:cs="Arial"/>
                <w:szCs w:val="24"/>
              </w:rPr>
            </w:pPr>
            <w:r w:rsidRPr="00AC6016">
              <w:rPr>
                <w:rFonts w:cs="Arial"/>
                <w:szCs w:val="24"/>
              </w:rPr>
              <w:t>ločitev:</w:t>
            </w:r>
          </w:p>
        </w:tc>
        <w:tc>
          <w:tcPr>
            <w:tcW w:w="6379" w:type="dxa"/>
            <w:gridSpan w:val="2"/>
          </w:tcPr>
          <w:p w14:paraId="4C4078CE" w14:textId="77777777" w:rsidR="00BB47A7" w:rsidRPr="00AC6016" w:rsidRDefault="009F3CB2" w:rsidP="00BB47A7">
            <w:pPr>
              <w:rPr>
                <w:rFonts w:cs="Arial"/>
                <w:szCs w:val="24"/>
              </w:rPr>
            </w:pPr>
            <w:proofErr w:type="spellStart"/>
            <w:r w:rsidRPr="00AC6016">
              <w:rPr>
                <w:rFonts w:cs="Arial"/>
                <w:szCs w:val="24"/>
              </w:rPr>
              <w:t>G</w:t>
            </w:r>
            <w:r w:rsidR="00BB47A7" w:rsidRPr="00AC6016">
              <w:rPr>
                <w:rFonts w:cs="Arial"/>
                <w:szCs w:val="24"/>
              </w:rPr>
              <w:t>eotekstil</w:t>
            </w:r>
            <w:proofErr w:type="spellEnd"/>
          </w:p>
        </w:tc>
      </w:tr>
      <w:tr w:rsidR="008643D2" w:rsidRPr="002E38CC" w14:paraId="63623165" w14:textId="77777777" w:rsidTr="007D17D3">
        <w:trPr>
          <w:cantSplit/>
          <w:trHeight w:val="215"/>
        </w:trPr>
        <w:tc>
          <w:tcPr>
            <w:tcW w:w="354" w:type="dxa"/>
          </w:tcPr>
          <w:p w14:paraId="77CB004A" w14:textId="77777777" w:rsidR="00BB47A7" w:rsidRPr="00AC6016" w:rsidRDefault="00BB47A7" w:rsidP="00BB47A7">
            <w:pPr>
              <w:rPr>
                <w:rFonts w:cs="Arial"/>
                <w:szCs w:val="24"/>
              </w:rPr>
            </w:pPr>
          </w:p>
        </w:tc>
        <w:tc>
          <w:tcPr>
            <w:tcW w:w="2551" w:type="dxa"/>
          </w:tcPr>
          <w:p w14:paraId="41D71DAE" w14:textId="77777777" w:rsidR="00BB47A7" w:rsidRPr="00AC6016" w:rsidRDefault="00BB47A7" w:rsidP="00BB47A7">
            <w:pPr>
              <w:rPr>
                <w:rFonts w:cs="Arial"/>
                <w:szCs w:val="24"/>
              </w:rPr>
            </w:pPr>
          </w:p>
        </w:tc>
        <w:tc>
          <w:tcPr>
            <w:tcW w:w="6379" w:type="dxa"/>
            <w:gridSpan w:val="2"/>
          </w:tcPr>
          <w:p w14:paraId="749A6D5B" w14:textId="77777777" w:rsidR="00BB47A7" w:rsidRPr="00AC6016" w:rsidRDefault="00BB47A7" w:rsidP="00BB47A7">
            <w:pPr>
              <w:rPr>
                <w:rFonts w:cs="Arial"/>
                <w:szCs w:val="24"/>
              </w:rPr>
            </w:pPr>
            <w:r w:rsidRPr="00AC6016">
              <w:rPr>
                <w:rFonts w:cs="Arial"/>
                <w:szCs w:val="24"/>
              </w:rPr>
              <w:t>filtrska zmes zrn</w:t>
            </w:r>
          </w:p>
        </w:tc>
      </w:tr>
    </w:tbl>
    <w:p w14:paraId="490DDAEA" w14:textId="77777777" w:rsidR="00BB47A7" w:rsidRPr="00AC6016" w:rsidRDefault="00BB47A7" w:rsidP="00230DC5">
      <w:pPr>
        <w:pStyle w:val="Naslov5"/>
        <w:rPr>
          <w:rFonts w:cs="Arial"/>
          <w:szCs w:val="24"/>
        </w:rPr>
      </w:pPr>
      <w:bookmarkStart w:id="136" w:name="_Toc25923686"/>
      <w:r w:rsidRPr="00AC6016">
        <w:rPr>
          <w:rFonts w:cs="Arial"/>
          <w:szCs w:val="24"/>
        </w:rPr>
        <w:t>Nasipi</w:t>
      </w:r>
      <w:bookmarkEnd w:id="136"/>
    </w:p>
    <w:p w14:paraId="33941A13" w14:textId="77777777" w:rsidR="00BB47A7" w:rsidRPr="00AC6016" w:rsidRDefault="00BB47A7" w:rsidP="00BB47A7">
      <w:pPr>
        <w:rPr>
          <w:rFonts w:cs="Arial"/>
          <w:szCs w:val="24"/>
        </w:rPr>
      </w:pPr>
      <w:r w:rsidRPr="00AC6016">
        <w:rPr>
          <w:rFonts w:cs="Arial"/>
          <w:szCs w:val="24"/>
        </w:rPr>
        <w:t>Značilnosti del morajo biti opisane in primerno dokumentirane s situacijo in vzdolžnim prerezom (M 1 : 5000 / 1: 500) ter skicami detajlov za naslednje postopke:</w:t>
      </w:r>
    </w:p>
    <w:tbl>
      <w:tblPr>
        <w:tblW w:w="9072" w:type="dxa"/>
        <w:tblLayout w:type="fixed"/>
        <w:tblCellMar>
          <w:left w:w="70" w:type="dxa"/>
          <w:right w:w="70" w:type="dxa"/>
        </w:tblCellMar>
        <w:tblLook w:val="0000" w:firstRow="0" w:lastRow="0" w:firstColumn="0" w:lastColumn="0" w:noHBand="0" w:noVBand="0"/>
      </w:tblPr>
      <w:tblGrid>
        <w:gridCol w:w="354"/>
        <w:gridCol w:w="1914"/>
        <w:gridCol w:w="709"/>
        <w:gridCol w:w="142"/>
        <w:gridCol w:w="1276"/>
        <w:gridCol w:w="141"/>
        <w:gridCol w:w="1560"/>
        <w:gridCol w:w="2904"/>
        <w:gridCol w:w="72"/>
      </w:tblGrid>
      <w:tr w:rsidR="008643D2" w:rsidRPr="002E38CC" w14:paraId="3E3C0A35" w14:textId="77777777" w:rsidTr="00F30D74">
        <w:trPr>
          <w:cantSplit/>
        </w:trPr>
        <w:tc>
          <w:tcPr>
            <w:tcW w:w="354" w:type="dxa"/>
          </w:tcPr>
          <w:p w14:paraId="53B9274A" w14:textId="77777777" w:rsidR="00BB47A7" w:rsidRPr="00AC6016" w:rsidRDefault="00BB47A7" w:rsidP="00BB47A7">
            <w:pPr>
              <w:rPr>
                <w:rFonts w:cs="Arial"/>
                <w:szCs w:val="24"/>
              </w:rPr>
            </w:pPr>
          </w:p>
        </w:tc>
        <w:tc>
          <w:tcPr>
            <w:tcW w:w="2623" w:type="dxa"/>
            <w:gridSpan w:val="2"/>
          </w:tcPr>
          <w:p w14:paraId="01251A4D" w14:textId="77777777" w:rsidR="00BB47A7" w:rsidRPr="00AC6016" w:rsidRDefault="00BB47A7" w:rsidP="00BB47A7">
            <w:pPr>
              <w:rPr>
                <w:rFonts w:cs="Arial"/>
                <w:szCs w:val="24"/>
              </w:rPr>
            </w:pPr>
            <w:r w:rsidRPr="00AC6016">
              <w:rPr>
                <w:rFonts w:cs="Arial"/>
                <w:szCs w:val="24"/>
              </w:rPr>
              <w:t>-</w:t>
            </w:r>
            <w:r w:rsidRPr="00AC6016">
              <w:rPr>
                <w:rFonts w:cs="Arial"/>
                <w:szCs w:val="24"/>
              </w:rPr>
              <w:tab/>
              <w:t>kamnito peto</w:t>
            </w:r>
          </w:p>
        </w:tc>
        <w:tc>
          <w:tcPr>
            <w:tcW w:w="6095" w:type="dxa"/>
            <w:gridSpan w:val="6"/>
          </w:tcPr>
          <w:p w14:paraId="076EBC57" w14:textId="77777777" w:rsidR="00BB47A7" w:rsidRPr="00AC6016" w:rsidRDefault="00BB47A7" w:rsidP="00BB47A7">
            <w:pPr>
              <w:rPr>
                <w:rFonts w:cs="Arial"/>
                <w:szCs w:val="24"/>
              </w:rPr>
            </w:pPr>
          </w:p>
        </w:tc>
      </w:tr>
      <w:tr w:rsidR="008643D2" w:rsidRPr="002E38CC" w14:paraId="10F11673" w14:textId="77777777" w:rsidTr="00F30D74">
        <w:trPr>
          <w:cantSplit/>
        </w:trPr>
        <w:tc>
          <w:tcPr>
            <w:tcW w:w="354" w:type="dxa"/>
          </w:tcPr>
          <w:p w14:paraId="206065DD" w14:textId="77777777" w:rsidR="00BB47A7" w:rsidRPr="00AC6016" w:rsidRDefault="00BB47A7" w:rsidP="00BB47A7">
            <w:pPr>
              <w:rPr>
                <w:rFonts w:cs="Arial"/>
                <w:szCs w:val="24"/>
              </w:rPr>
            </w:pPr>
          </w:p>
        </w:tc>
        <w:tc>
          <w:tcPr>
            <w:tcW w:w="2623" w:type="dxa"/>
            <w:gridSpan w:val="2"/>
          </w:tcPr>
          <w:p w14:paraId="2D309FE9" w14:textId="77777777" w:rsidR="00BB47A7" w:rsidRPr="00AC6016" w:rsidRDefault="00BB47A7" w:rsidP="00BB47A7">
            <w:pPr>
              <w:rPr>
                <w:rFonts w:cs="Arial"/>
                <w:szCs w:val="24"/>
              </w:rPr>
            </w:pPr>
            <w:r w:rsidRPr="00AC6016">
              <w:rPr>
                <w:rFonts w:cs="Arial"/>
                <w:szCs w:val="24"/>
              </w:rPr>
              <w:t>-</w:t>
            </w:r>
            <w:r w:rsidRPr="00AC6016">
              <w:rPr>
                <w:rFonts w:cs="Arial"/>
                <w:szCs w:val="24"/>
              </w:rPr>
              <w:tab/>
            </w:r>
            <w:proofErr w:type="spellStart"/>
            <w:r w:rsidRPr="00AC6016">
              <w:rPr>
                <w:rFonts w:cs="Arial"/>
                <w:szCs w:val="24"/>
              </w:rPr>
              <w:t>povozni</w:t>
            </w:r>
            <w:proofErr w:type="spellEnd"/>
            <w:r w:rsidRPr="00AC6016">
              <w:rPr>
                <w:rFonts w:cs="Arial"/>
                <w:szCs w:val="24"/>
              </w:rPr>
              <w:t xml:space="preserve"> plato</w:t>
            </w:r>
          </w:p>
        </w:tc>
        <w:tc>
          <w:tcPr>
            <w:tcW w:w="6095" w:type="dxa"/>
            <w:gridSpan w:val="6"/>
          </w:tcPr>
          <w:p w14:paraId="3D737234" w14:textId="77777777" w:rsidR="00BB47A7" w:rsidRPr="00AC6016" w:rsidRDefault="00BB47A7" w:rsidP="00BB47A7">
            <w:pPr>
              <w:rPr>
                <w:rFonts w:cs="Arial"/>
                <w:szCs w:val="24"/>
              </w:rPr>
            </w:pPr>
          </w:p>
        </w:tc>
      </w:tr>
      <w:tr w:rsidR="008643D2" w:rsidRPr="002E38CC" w14:paraId="59A5395F" w14:textId="77777777" w:rsidTr="00F30D74">
        <w:trPr>
          <w:cantSplit/>
        </w:trPr>
        <w:tc>
          <w:tcPr>
            <w:tcW w:w="354" w:type="dxa"/>
          </w:tcPr>
          <w:p w14:paraId="0BF7004A" w14:textId="77777777" w:rsidR="00BB47A7" w:rsidRPr="00AC6016" w:rsidRDefault="00BB47A7" w:rsidP="00BB47A7">
            <w:pPr>
              <w:rPr>
                <w:rFonts w:cs="Arial"/>
                <w:szCs w:val="24"/>
              </w:rPr>
            </w:pPr>
          </w:p>
        </w:tc>
        <w:tc>
          <w:tcPr>
            <w:tcW w:w="2623" w:type="dxa"/>
            <w:gridSpan w:val="2"/>
          </w:tcPr>
          <w:p w14:paraId="1DD2C770" w14:textId="77777777" w:rsidR="00BB47A7" w:rsidRPr="00AC6016" w:rsidRDefault="00BB47A7" w:rsidP="00BB47A7">
            <w:pPr>
              <w:rPr>
                <w:rFonts w:cs="Arial"/>
                <w:szCs w:val="24"/>
              </w:rPr>
            </w:pPr>
            <w:r w:rsidRPr="00AC6016">
              <w:rPr>
                <w:rFonts w:cs="Arial"/>
                <w:szCs w:val="24"/>
              </w:rPr>
              <w:t>-</w:t>
            </w:r>
            <w:r w:rsidRPr="00AC6016">
              <w:rPr>
                <w:rFonts w:cs="Arial"/>
                <w:szCs w:val="24"/>
              </w:rPr>
              <w:tab/>
              <w:t>klasične nasipe:</w:t>
            </w:r>
          </w:p>
        </w:tc>
        <w:tc>
          <w:tcPr>
            <w:tcW w:w="6095" w:type="dxa"/>
            <w:gridSpan w:val="6"/>
          </w:tcPr>
          <w:p w14:paraId="3A39E223" w14:textId="77777777" w:rsidR="00BB47A7" w:rsidRPr="00AC6016" w:rsidRDefault="00BB47A7" w:rsidP="00BB47A7">
            <w:pPr>
              <w:rPr>
                <w:rFonts w:cs="Arial"/>
                <w:szCs w:val="24"/>
              </w:rPr>
            </w:pPr>
            <w:r w:rsidRPr="00AC6016">
              <w:rPr>
                <w:rFonts w:cs="Arial"/>
                <w:szCs w:val="24"/>
              </w:rPr>
              <w:t>- iz vezljivih zemljin</w:t>
            </w:r>
          </w:p>
        </w:tc>
      </w:tr>
      <w:tr w:rsidR="008643D2" w:rsidRPr="002E38CC" w14:paraId="0B764536" w14:textId="77777777" w:rsidTr="00F30D74">
        <w:trPr>
          <w:cantSplit/>
        </w:trPr>
        <w:tc>
          <w:tcPr>
            <w:tcW w:w="354" w:type="dxa"/>
          </w:tcPr>
          <w:p w14:paraId="3296D77E" w14:textId="77777777" w:rsidR="00BB47A7" w:rsidRPr="00AC6016" w:rsidRDefault="00BB47A7" w:rsidP="00BB47A7">
            <w:pPr>
              <w:rPr>
                <w:rFonts w:cs="Arial"/>
                <w:szCs w:val="24"/>
              </w:rPr>
            </w:pPr>
          </w:p>
        </w:tc>
        <w:tc>
          <w:tcPr>
            <w:tcW w:w="2623" w:type="dxa"/>
            <w:gridSpan w:val="2"/>
          </w:tcPr>
          <w:p w14:paraId="5FD5B86A" w14:textId="77777777" w:rsidR="00BB47A7" w:rsidRPr="00AC6016" w:rsidRDefault="00BB47A7" w:rsidP="00BB47A7">
            <w:pPr>
              <w:rPr>
                <w:rFonts w:cs="Arial"/>
                <w:szCs w:val="24"/>
              </w:rPr>
            </w:pPr>
          </w:p>
        </w:tc>
        <w:tc>
          <w:tcPr>
            <w:tcW w:w="6095" w:type="dxa"/>
            <w:gridSpan w:val="6"/>
          </w:tcPr>
          <w:p w14:paraId="2510AAD4" w14:textId="77777777" w:rsidR="00BB47A7" w:rsidRPr="00AC6016" w:rsidRDefault="00BB47A7" w:rsidP="00BB47A7">
            <w:pPr>
              <w:rPr>
                <w:rFonts w:cs="Arial"/>
                <w:szCs w:val="24"/>
              </w:rPr>
            </w:pPr>
            <w:r w:rsidRPr="00AC6016">
              <w:rPr>
                <w:rFonts w:cs="Arial"/>
                <w:szCs w:val="24"/>
              </w:rPr>
              <w:t>- iz kamnitih materialov</w:t>
            </w:r>
          </w:p>
        </w:tc>
      </w:tr>
      <w:tr w:rsidR="008643D2" w:rsidRPr="002E38CC" w14:paraId="7D880345" w14:textId="77777777" w:rsidTr="00364261">
        <w:trPr>
          <w:cantSplit/>
        </w:trPr>
        <w:tc>
          <w:tcPr>
            <w:tcW w:w="354" w:type="dxa"/>
          </w:tcPr>
          <w:p w14:paraId="5349D2F3" w14:textId="77777777" w:rsidR="00BB47A7" w:rsidRPr="00AC6016" w:rsidRDefault="00BB47A7" w:rsidP="00BB47A7">
            <w:pPr>
              <w:rPr>
                <w:rFonts w:cs="Arial"/>
                <w:szCs w:val="24"/>
              </w:rPr>
            </w:pPr>
          </w:p>
        </w:tc>
        <w:tc>
          <w:tcPr>
            <w:tcW w:w="2623" w:type="dxa"/>
            <w:gridSpan w:val="2"/>
          </w:tcPr>
          <w:p w14:paraId="522EA62B" w14:textId="77777777" w:rsidR="00BB47A7" w:rsidRPr="00AC6016" w:rsidRDefault="00BB47A7" w:rsidP="00BB47A7">
            <w:pPr>
              <w:rPr>
                <w:rFonts w:cs="Arial"/>
                <w:szCs w:val="24"/>
              </w:rPr>
            </w:pPr>
          </w:p>
        </w:tc>
        <w:tc>
          <w:tcPr>
            <w:tcW w:w="3119" w:type="dxa"/>
            <w:gridSpan w:val="4"/>
          </w:tcPr>
          <w:p w14:paraId="62A99D0E" w14:textId="77777777" w:rsidR="00BB47A7" w:rsidRPr="00AC6016" w:rsidRDefault="00BB47A7" w:rsidP="00BB47A7">
            <w:pPr>
              <w:rPr>
                <w:rFonts w:cs="Arial"/>
                <w:szCs w:val="24"/>
              </w:rPr>
            </w:pPr>
            <w:r w:rsidRPr="00AC6016">
              <w:rPr>
                <w:rFonts w:cs="Arial"/>
                <w:szCs w:val="24"/>
              </w:rPr>
              <w:t xml:space="preserve">- iz </w:t>
            </w:r>
            <w:proofErr w:type="spellStart"/>
            <w:r w:rsidRPr="00AC6016">
              <w:rPr>
                <w:rFonts w:cs="Arial"/>
                <w:szCs w:val="24"/>
              </w:rPr>
              <w:t>visokoplastičnih</w:t>
            </w:r>
            <w:proofErr w:type="spellEnd"/>
            <w:r w:rsidRPr="00AC6016">
              <w:rPr>
                <w:rFonts w:cs="Arial"/>
                <w:szCs w:val="24"/>
              </w:rPr>
              <w:t xml:space="preserve"> zemljin:   </w:t>
            </w:r>
          </w:p>
        </w:tc>
        <w:tc>
          <w:tcPr>
            <w:tcW w:w="2976" w:type="dxa"/>
            <w:gridSpan w:val="2"/>
          </w:tcPr>
          <w:p w14:paraId="1FFB0F55" w14:textId="77777777" w:rsidR="00BB47A7" w:rsidRPr="00AC6016" w:rsidRDefault="00BB47A7" w:rsidP="00BB47A7">
            <w:pPr>
              <w:rPr>
                <w:rFonts w:cs="Arial"/>
                <w:szCs w:val="24"/>
              </w:rPr>
            </w:pPr>
            <w:r w:rsidRPr="00AC6016">
              <w:rPr>
                <w:rFonts w:cs="Arial"/>
                <w:szCs w:val="24"/>
              </w:rPr>
              <w:t>- izboljšanje</w:t>
            </w:r>
          </w:p>
        </w:tc>
      </w:tr>
      <w:tr w:rsidR="008643D2" w:rsidRPr="002E38CC" w14:paraId="7C259A64" w14:textId="77777777" w:rsidTr="00364261">
        <w:trPr>
          <w:cantSplit/>
        </w:trPr>
        <w:tc>
          <w:tcPr>
            <w:tcW w:w="354" w:type="dxa"/>
          </w:tcPr>
          <w:p w14:paraId="65F274A3" w14:textId="77777777" w:rsidR="00BB47A7" w:rsidRPr="00AC6016" w:rsidRDefault="00BB47A7" w:rsidP="00BB47A7">
            <w:pPr>
              <w:rPr>
                <w:rFonts w:cs="Arial"/>
                <w:szCs w:val="24"/>
              </w:rPr>
            </w:pPr>
          </w:p>
        </w:tc>
        <w:tc>
          <w:tcPr>
            <w:tcW w:w="2623" w:type="dxa"/>
            <w:gridSpan w:val="2"/>
          </w:tcPr>
          <w:p w14:paraId="217173BF" w14:textId="77777777" w:rsidR="00BB47A7" w:rsidRPr="00AC6016" w:rsidRDefault="00BB47A7" w:rsidP="00BB47A7">
            <w:pPr>
              <w:rPr>
                <w:rFonts w:cs="Arial"/>
                <w:szCs w:val="24"/>
              </w:rPr>
            </w:pPr>
          </w:p>
        </w:tc>
        <w:tc>
          <w:tcPr>
            <w:tcW w:w="3119" w:type="dxa"/>
            <w:gridSpan w:val="4"/>
          </w:tcPr>
          <w:p w14:paraId="18723AC2" w14:textId="77777777" w:rsidR="00BB47A7" w:rsidRPr="00AC6016" w:rsidRDefault="00BB47A7" w:rsidP="00BB47A7">
            <w:pPr>
              <w:rPr>
                <w:rFonts w:cs="Arial"/>
                <w:szCs w:val="24"/>
              </w:rPr>
            </w:pPr>
          </w:p>
        </w:tc>
        <w:tc>
          <w:tcPr>
            <w:tcW w:w="2976" w:type="dxa"/>
            <w:gridSpan w:val="2"/>
          </w:tcPr>
          <w:p w14:paraId="7144EC2E" w14:textId="77777777" w:rsidR="00BB47A7" w:rsidRPr="00AC6016" w:rsidRDefault="00BB47A7" w:rsidP="00BB47A7">
            <w:pPr>
              <w:rPr>
                <w:rFonts w:cs="Arial"/>
                <w:szCs w:val="24"/>
              </w:rPr>
            </w:pPr>
            <w:r w:rsidRPr="00AC6016">
              <w:rPr>
                <w:rFonts w:cs="Arial"/>
                <w:szCs w:val="24"/>
              </w:rPr>
              <w:t>- ojačitev</w:t>
            </w:r>
          </w:p>
        </w:tc>
      </w:tr>
      <w:tr w:rsidR="008643D2" w:rsidRPr="002E38CC" w14:paraId="1FF558FB" w14:textId="77777777" w:rsidTr="00364261">
        <w:trPr>
          <w:cantSplit/>
        </w:trPr>
        <w:tc>
          <w:tcPr>
            <w:tcW w:w="354" w:type="dxa"/>
          </w:tcPr>
          <w:p w14:paraId="49A0EDEE" w14:textId="77777777" w:rsidR="00BB47A7" w:rsidRPr="00AC6016" w:rsidRDefault="00BB47A7" w:rsidP="00BB47A7">
            <w:pPr>
              <w:rPr>
                <w:rFonts w:cs="Arial"/>
                <w:szCs w:val="24"/>
              </w:rPr>
            </w:pPr>
          </w:p>
        </w:tc>
        <w:tc>
          <w:tcPr>
            <w:tcW w:w="2623" w:type="dxa"/>
            <w:gridSpan w:val="2"/>
          </w:tcPr>
          <w:p w14:paraId="3DD4AA30" w14:textId="77777777" w:rsidR="00BB47A7" w:rsidRPr="00AC6016" w:rsidRDefault="00BB47A7" w:rsidP="00BB47A7">
            <w:pPr>
              <w:rPr>
                <w:rFonts w:cs="Arial"/>
                <w:szCs w:val="24"/>
              </w:rPr>
            </w:pPr>
          </w:p>
        </w:tc>
        <w:tc>
          <w:tcPr>
            <w:tcW w:w="3119" w:type="dxa"/>
            <w:gridSpan w:val="4"/>
          </w:tcPr>
          <w:p w14:paraId="2291CE67" w14:textId="77777777" w:rsidR="00BB47A7" w:rsidRPr="00AC6016" w:rsidRDefault="00BB47A7" w:rsidP="00BB47A7">
            <w:pPr>
              <w:rPr>
                <w:rFonts w:cs="Arial"/>
                <w:szCs w:val="24"/>
              </w:rPr>
            </w:pPr>
          </w:p>
        </w:tc>
        <w:tc>
          <w:tcPr>
            <w:tcW w:w="2976" w:type="dxa"/>
            <w:gridSpan w:val="2"/>
          </w:tcPr>
          <w:p w14:paraId="4EA80C86" w14:textId="77777777" w:rsidR="00BB47A7" w:rsidRPr="00AC6016" w:rsidRDefault="00BB47A7" w:rsidP="00BB47A7">
            <w:pPr>
              <w:rPr>
                <w:rFonts w:cs="Arial"/>
                <w:szCs w:val="24"/>
              </w:rPr>
            </w:pPr>
            <w:r w:rsidRPr="00AC6016">
              <w:rPr>
                <w:rFonts w:cs="Arial"/>
                <w:szCs w:val="24"/>
              </w:rPr>
              <w:t>- sendvič</w:t>
            </w:r>
          </w:p>
        </w:tc>
      </w:tr>
      <w:tr w:rsidR="008643D2" w:rsidRPr="002E38CC" w14:paraId="72F4067E" w14:textId="77777777" w:rsidTr="00F30D74">
        <w:trPr>
          <w:gridAfter w:val="1"/>
          <w:wAfter w:w="72" w:type="dxa"/>
          <w:cantSplit/>
        </w:trPr>
        <w:tc>
          <w:tcPr>
            <w:tcW w:w="354" w:type="dxa"/>
          </w:tcPr>
          <w:p w14:paraId="22636908" w14:textId="77777777" w:rsidR="00BB47A7" w:rsidRPr="00AC6016" w:rsidRDefault="00BB47A7" w:rsidP="00BB47A7">
            <w:pPr>
              <w:rPr>
                <w:rFonts w:cs="Arial"/>
                <w:szCs w:val="24"/>
              </w:rPr>
            </w:pPr>
          </w:p>
        </w:tc>
        <w:tc>
          <w:tcPr>
            <w:tcW w:w="4041" w:type="dxa"/>
            <w:gridSpan w:val="4"/>
          </w:tcPr>
          <w:p w14:paraId="5AC11532" w14:textId="77777777" w:rsidR="00BB47A7" w:rsidRPr="00AC6016" w:rsidRDefault="00BB47A7" w:rsidP="00BB47A7">
            <w:pPr>
              <w:rPr>
                <w:rFonts w:cs="Arial"/>
                <w:szCs w:val="24"/>
              </w:rPr>
            </w:pPr>
            <w:r w:rsidRPr="00AC6016">
              <w:rPr>
                <w:rFonts w:cs="Arial"/>
                <w:szCs w:val="24"/>
              </w:rPr>
              <w:t>-</w:t>
            </w:r>
            <w:r w:rsidRPr="00AC6016">
              <w:rPr>
                <w:rFonts w:cs="Arial"/>
                <w:szCs w:val="24"/>
              </w:rPr>
              <w:tab/>
              <w:t>nasipe iz umetnih materialov:</w:t>
            </w:r>
          </w:p>
        </w:tc>
        <w:tc>
          <w:tcPr>
            <w:tcW w:w="4605" w:type="dxa"/>
            <w:gridSpan w:val="3"/>
          </w:tcPr>
          <w:p w14:paraId="3C570F55" w14:textId="77777777" w:rsidR="00BB47A7" w:rsidRPr="00AC6016" w:rsidRDefault="00BB47A7" w:rsidP="00BB47A7">
            <w:pPr>
              <w:rPr>
                <w:rFonts w:cs="Arial"/>
                <w:szCs w:val="24"/>
              </w:rPr>
            </w:pPr>
            <w:r w:rsidRPr="00AC6016">
              <w:rPr>
                <w:rFonts w:cs="Arial"/>
                <w:szCs w:val="24"/>
              </w:rPr>
              <w:t>- zelo lahke</w:t>
            </w:r>
          </w:p>
        </w:tc>
      </w:tr>
      <w:tr w:rsidR="008643D2" w:rsidRPr="002E38CC" w14:paraId="4DBB82F1" w14:textId="77777777" w:rsidTr="00F30D74">
        <w:trPr>
          <w:gridAfter w:val="1"/>
          <w:wAfter w:w="72" w:type="dxa"/>
          <w:cantSplit/>
        </w:trPr>
        <w:tc>
          <w:tcPr>
            <w:tcW w:w="354" w:type="dxa"/>
          </w:tcPr>
          <w:p w14:paraId="16AA0F14" w14:textId="77777777" w:rsidR="00BB47A7" w:rsidRPr="00AC6016" w:rsidRDefault="00BB47A7" w:rsidP="00BB47A7">
            <w:pPr>
              <w:rPr>
                <w:rFonts w:cs="Arial"/>
                <w:szCs w:val="24"/>
              </w:rPr>
            </w:pPr>
          </w:p>
        </w:tc>
        <w:tc>
          <w:tcPr>
            <w:tcW w:w="4041" w:type="dxa"/>
            <w:gridSpan w:val="4"/>
          </w:tcPr>
          <w:p w14:paraId="15113D1F" w14:textId="77777777" w:rsidR="00BB47A7" w:rsidRPr="00AC6016" w:rsidRDefault="00BB47A7" w:rsidP="00BB47A7">
            <w:pPr>
              <w:rPr>
                <w:rFonts w:cs="Arial"/>
                <w:szCs w:val="24"/>
              </w:rPr>
            </w:pPr>
          </w:p>
        </w:tc>
        <w:tc>
          <w:tcPr>
            <w:tcW w:w="4605" w:type="dxa"/>
            <w:gridSpan w:val="3"/>
          </w:tcPr>
          <w:p w14:paraId="51629358" w14:textId="77777777" w:rsidR="00BB47A7" w:rsidRPr="00AC6016" w:rsidRDefault="00BB47A7" w:rsidP="00BB47A7">
            <w:pPr>
              <w:rPr>
                <w:rFonts w:cs="Arial"/>
                <w:szCs w:val="24"/>
              </w:rPr>
            </w:pPr>
            <w:r w:rsidRPr="00AC6016">
              <w:rPr>
                <w:rFonts w:cs="Arial"/>
                <w:szCs w:val="24"/>
              </w:rPr>
              <w:t>- lahke</w:t>
            </w:r>
          </w:p>
        </w:tc>
      </w:tr>
      <w:tr w:rsidR="008643D2" w:rsidRPr="002E38CC" w14:paraId="2E2A47FE" w14:textId="77777777" w:rsidTr="00F30D74">
        <w:trPr>
          <w:cantSplit/>
        </w:trPr>
        <w:tc>
          <w:tcPr>
            <w:tcW w:w="354" w:type="dxa"/>
          </w:tcPr>
          <w:p w14:paraId="2D9B2793" w14:textId="77777777" w:rsidR="00BB47A7" w:rsidRPr="00AC6016" w:rsidRDefault="00BB47A7" w:rsidP="00BB47A7">
            <w:pPr>
              <w:rPr>
                <w:rFonts w:cs="Arial"/>
                <w:szCs w:val="24"/>
              </w:rPr>
            </w:pPr>
          </w:p>
        </w:tc>
        <w:tc>
          <w:tcPr>
            <w:tcW w:w="2765" w:type="dxa"/>
            <w:gridSpan w:val="3"/>
          </w:tcPr>
          <w:p w14:paraId="344A0BF1" w14:textId="77777777" w:rsidR="00BB47A7" w:rsidRPr="00AC6016" w:rsidRDefault="00BB47A7" w:rsidP="00BB47A7">
            <w:pPr>
              <w:rPr>
                <w:rFonts w:cs="Arial"/>
                <w:szCs w:val="24"/>
              </w:rPr>
            </w:pPr>
            <w:r w:rsidRPr="00AC6016">
              <w:rPr>
                <w:rFonts w:cs="Arial"/>
                <w:szCs w:val="24"/>
              </w:rPr>
              <w:t xml:space="preserve">- </w:t>
            </w:r>
            <w:r w:rsidRPr="00AC6016">
              <w:rPr>
                <w:rFonts w:cs="Arial"/>
                <w:szCs w:val="24"/>
              </w:rPr>
              <w:tab/>
              <w:t>bočne nasipe</w:t>
            </w:r>
          </w:p>
        </w:tc>
        <w:tc>
          <w:tcPr>
            <w:tcW w:w="5953" w:type="dxa"/>
            <w:gridSpan w:val="5"/>
          </w:tcPr>
          <w:p w14:paraId="17B8F8B7" w14:textId="77777777" w:rsidR="00BB47A7" w:rsidRPr="00AC6016" w:rsidRDefault="00BB47A7" w:rsidP="00BB47A7">
            <w:pPr>
              <w:rPr>
                <w:rFonts w:cs="Arial"/>
                <w:szCs w:val="24"/>
              </w:rPr>
            </w:pPr>
          </w:p>
        </w:tc>
      </w:tr>
      <w:tr w:rsidR="008643D2" w:rsidRPr="002E38CC" w14:paraId="48E399D5" w14:textId="77777777" w:rsidTr="00F30D74">
        <w:trPr>
          <w:cantSplit/>
        </w:trPr>
        <w:tc>
          <w:tcPr>
            <w:tcW w:w="354" w:type="dxa"/>
          </w:tcPr>
          <w:p w14:paraId="2718A800" w14:textId="77777777" w:rsidR="00BB47A7" w:rsidRPr="00AC6016" w:rsidRDefault="00BB47A7" w:rsidP="00BB47A7">
            <w:pPr>
              <w:rPr>
                <w:rFonts w:cs="Arial"/>
                <w:szCs w:val="24"/>
              </w:rPr>
            </w:pPr>
          </w:p>
        </w:tc>
        <w:tc>
          <w:tcPr>
            <w:tcW w:w="4182" w:type="dxa"/>
            <w:gridSpan w:val="5"/>
          </w:tcPr>
          <w:p w14:paraId="77F1E1D6" w14:textId="77777777" w:rsidR="00BB47A7" w:rsidRPr="00AC6016" w:rsidRDefault="00BB47A7" w:rsidP="00BB47A7">
            <w:pPr>
              <w:rPr>
                <w:rFonts w:cs="Arial"/>
                <w:szCs w:val="24"/>
              </w:rPr>
            </w:pPr>
            <w:r w:rsidRPr="00AC6016">
              <w:rPr>
                <w:rFonts w:cs="Arial"/>
                <w:szCs w:val="24"/>
              </w:rPr>
              <w:t>-</w:t>
            </w:r>
            <w:r w:rsidRPr="00AC6016">
              <w:rPr>
                <w:rFonts w:cs="Arial"/>
                <w:szCs w:val="24"/>
              </w:rPr>
              <w:tab/>
              <w:t>nasipe za zaščito pred hrupom</w:t>
            </w:r>
          </w:p>
        </w:tc>
        <w:tc>
          <w:tcPr>
            <w:tcW w:w="4536" w:type="dxa"/>
            <w:gridSpan w:val="3"/>
          </w:tcPr>
          <w:p w14:paraId="1571C6C8" w14:textId="77777777" w:rsidR="00BB47A7" w:rsidRPr="00AC6016" w:rsidRDefault="00BB47A7" w:rsidP="00BB47A7">
            <w:pPr>
              <w:rPr>
                <w:rFonts w:cs="Arial"/>
                <w:szCs w:val="24"/>
              </w:rPr>
            </w:pPr>
          </w:p>
        </w:tc>
      </w:tr>
      <w:tr w:rsidR="008643D2" w:rsidRPr="002E38CC" w14:paraId="1FE574FB" w14:textId="77777777" w:rsidTr="00F30D74">
        <w:trPr>
          <w:cantSplit/>
        </w:trPr>
        <w:tc>
          <w:tcPr>
            <w:tcW w:w="354" w:type="dxa"/>
          </w:tcPr>
          <w:p w14:paraId="5E915C8A" w14:textId="77777777" w:rsidR="00BB47A7" w:rsidRPr="00AC6016" w:rsidRDefault="00BB47A7" w:rsidP="00BB47A7">
            <w:pPr>
              <w:rPr>
                <w:rFonts w:cs="Arial"/>
                <w:szCs w:val="24"/>
              </w:rPr>
            </w:pPr>
          </w:p>
        </w:tc>
        <w:tc>
          <w:tcPr>
            <w:tcW w:w="2765" w:type="dxa"/>
            <w:gridSpan w:val="3"/>
          </w:tcPr>
          <w:p w14:paraId="09980403" w14:textId="77777777" w:rsidR="00BB47A7" w:rsidRPr="00AC6016" w:rsidRDefault="00BB47A7" w:rsidP="00BB47A7">
            <w:pPr>
              <w:rPr>
                <w:rFonts w:cs="Arial"/>
                <w:szCs w:val="24"/>
              </w:rPr>
            </w:pPr>
            <w:r w:rsidRPr="00AC6016">
              <w:rPr>
                <w:rFonts w:cs="Arial"/>
                <w:szCs w:val="24"/>
              </w:rPr>
              <w:t>-</w:t>
            </w:r>
            <w:r w:rsidRPr="00AC6016">
              <w:rPr>
                <w:rFonts w:cs="Arial"/>
                <w:szCs w:val="24"/>
              </w:rPr>
              <w:tab/>
              <w:t>armirano zemljino</w:t>
            </w:r>
          </w:p>
        </w:tc>
        <w:tc>
          <w:tcPr>
            <w:tcW w:w="5953" w:type="dxa"/>
            <w:gridSpan w:val="5"/>
          </w:tcPr>
          <w:p w14:paraId="27DE8D74" w14:textId="77777777" w:rsidR="00BB47A7" w:rsidRPr="00AC6016" w:rsidRDefault="00BB47A7" w:rsidP="00BB47A7">
            <w:pPr>
              <w:rPr>
                <w:rFonts w:cs="Arial"/>
                <w:szCs w:val="24"/>
              </w:rPr>
            </w:pPr>
          </w:p>
        </w:tc>
      </w:tr>
      <w:tr w:rsidR="008643D2" w:rsidRPr="002E38CC" w14:paraId="2199CC9E" w14:textId="77777777" w:rsidTr="00F30D74">
        <w:trPr>
          <w:cantSplit/>
        </w:trPr>
        <w:tc>
          <w:tcPr>
            <w:tcW w:w="354" w:type="dxa"/>
          </w:tcPr>
          <w:p w14:paraId="40C592DB" w14:textId="77777777" w:rsidR="00BB47A7" w:rsidRPr="00AC6016" w:rsidRDefault="00BB47A7" w:rsidP="00BB47A7">
            <w:pPr>
              <w:rPr>
                <w:rFonts w:cs="Arial"/>
                <w:szCs w:val="24"/>
              </w:rPr>
            </w:pPr>
          </w:p>
        </w:tc>
        <w:tc>
          <w:tcPr>
            <w:tcW w:w="2765" w:type="dxa"/>
            <w:gridSpan w:val="3"/>
          </w:tcPr>
          <w:p w14:paraId="769FB4F2" w14:textId="77777777" w:rsidR="00BB47A7" w:rsidRPr="00AC6016" w:rsidRDefault="00BB47A7" w:rsidP="00BB47A7">
            <w:pPr>
              <w:rPr>
                <w:rFonts w:cs="Arial"/>
                <w:szCs w:val="24"/>
              </w:rPr>
            </w:pPr>
            <w:r w:rsidRPr="00AC6016">
              <w:rPr>
                <w:rFonts w:cs="Arial"/>
                <w:szCs w:val="24"/>
              </w:rPr>
              <w:t>-</w:t>
            </w:r>
            <w:r w:rsidRPr="00AC6016">
              <w:rPr>
                <w:rFonts w:cs="Arial"/>
                <w:szCs w:val="24"/>
              </w:rPr>
              <w:tab/>
              <w:t>kamnite obloge</w:t>
            </w:r>
          </w:p>
        </w:tc>
        <w:tc>
          <w:tcPr>
            <w:tcW w:w="5953" w:type="dxa"/>
            <w:gridSpan w:val="5"/>
          </w:tcPr>
          <w:p w14:paraId="67ED9C80" w14:textId="77777777" w:rsidR="00BB47A7" w:rsidRPr="00AC6016" w:rsidRDefault="00BB47A7" w:rsidP="00BB47A7">
            <w:pPr>
              <w:rPr>
                <w:rFonts w:cs="Arial"/>
                <w:szCs w:val="24"/>
              </w:rPr>
            </w:pPr>
          </w:p>
        </w:tc>
      </w:tr>
      <w:tr w:rsidR="008643D2" w:rsidRPr="002E38CC" w14:paraId="28501E49" w14:textId="77777777" w:rsidTr="00F30D74">
        <w:trPr>
          <w:cantSplit/>
        </w:trPr>
        <w:tc>
          <w:tcPr>
            <w:tcW w:w="354" w:type="dxa"/>
          </w:tcPr>
          <w:p w14:paraId="244B9561" w14:textId="77777777" w:rsidR="00BB47A7" w:rsidRPr="00AC6016" w:rsidRDefault="00BB47A7" w:rsidP="00BB47A7">
            <w:pPr>
              <w:rPr>
                <w:rFonts w:cs="Arial"/>
                <w:szCs w:val="24"/>
              </w:rPr>
            </w:pPr>
          </w:p>
        </w:tc>
        <w:tc>
          <w:tcPr>
            <w:tcW w:w="1914" w:type="dxa"/>
          </w:tcPr>
          <w:p w14:paraId="02AE64C3" w14:textId="77777777" w:rsidR="00BB47A7" w:rsidRPr="00AC6016" w:rsidRDefault="00BB47A7" w:rsidP="00BB47A7">
            <w:pPr>
              <w:rPr>
                <w:rFonts w:cs="Arial"/>
                <w:szCs w:val="24"/>
              </w:rPr>
            </w:pPr>
            <w:r w:rsidRPr="00AC6016">
              <w:rPr>
                <w:rFonts w:cs="Arial"/>
                <w:szCs w:val="24"/>
              </w:rPr>
              <w:t>-</w:t>
            </w:r>
            <w:r w:rsidRPr="00AC6016">
              <w:rPr>
                <w:rFonts w:cs="Arial"/>
                <w:szCs w:val="24"/>
              </w:rPr>
              <w:tab/>
              <w:t>brežine:</w:t>
            </w:r>
          </w:p>
        </w:tc>
        <w:tc>
          <w:tcPr>
            <w:tcW w:w="6804" w:type="dxa"/>
            <w:gridSpan w:val="7"/>
          </w:tcPr>
          <w:p w14:paraId="775C3AFE" w14:textId="77777777" w:rsidR="00BB47A7" w:rsidRPr="00AC6016" w:rsidRDefault="00BB47A7" w:rsidP="00BB47A7">
            <w:pPr>
              <w:rPr>
                <w:rFonts w:cs="Arial"/>
                <w:szCs w:val="24"/>
              </w:rPr>
            </w:pPr>
            <w:r w:rsidRPr="00AC6016">
              <w:rPr>
                <w:rFonts w:cs="Arial"/>
                <w:szCs w:val="24"/>
              </w:rPr>
              <w:t>- nagib</w:t>
            </w:r>
          </w:p>
        </w:tc>
      </w:tr>
      <w:tr w:rsidR="008643D2" w:rsidRPr="002E38CC" w14:paraId="45349BE3" w14:textId="77777777" w:rsidTr="00F30D74">
        <w:trPr>
          <w:cantSplit/>
        </w:trPr>
        <w:tc>
          <w:tcPr>
            <w:tcW w:w="354" w:type="dxa"/>
          </w:tcPr>
          <w:p w14:paraId="24A6923D" w14:textId="77777777" w:rsidR="00BB47A7" w:rsidRPr="00AC6016" w:rsidRDefault="00BB47A7" w:rsidP="00BB47A7">
            <w:pPr>
              <w:rPr>
                <w:rFonts w:cs="Arial"/>
                <w:szCs w:val="24"/>
              </w:rPr>
            </w:pPr>
          </w:p>
        </w:tc>
        <w:tc>
          <w:tcPr>
            <w:tcW w:w="1914" w:type="dxa"/>
          </w:tcPr>
          <w:p w14:paraId="2544FF16" w14:textId="77777777" w:rsidR="00BB47A7" w:rsidRPr="00AC6016" w:rsidRDefault="00BB47A7" w:rsidP="00BB47A7">
            <w:pPr>
              <w:rPr>
                <w:rFonts w:cs="Arial"/>
                <w:szCs w:val="24"/>
              </w:rPr>
            </w:pPr>
          </w:p>
        </w:tc>
        <w:tc>
          <w:tcPr>
            <w:tcW w:w="6804" w:type="dxa"/>
            <w:gridSpan w:val="7"/>
          </w:tcPr>
          <w:p w14:paraId="62FAA90F" w14:textId="77777777" w:rsidR="00BB47A7" w:rsidRPr="00AC6016" w:rsidRDefault="00BB47A7" w:rsidP="00BB47A7">
            <w:pPr>
              <w:rPr>
                <w:rFonts w:cs="Arial"/>
                <w:szCs w:val="24"/>
              </w:rPr>
            </w:pPr>
            <w:r w:rsidRPr="00AC6016">
              <w:rPr>
                <w:rFonts w:cs="Arial"/>
                <w:szCs w:val="24"/>
              </w:rPr>
              <w:t>- zaščita : - proti eroziji</w:t>
            </w:r>
          </w:p>
        </w:tc>
      </w:tr>
      <w:tr w:rsidR="008643D2" w:rsidRPr="002E38CC" w14:paraId="576B7DDD" w14:textId="77777777" w:rsidTr="00F30D74">
        <w:trPr>
          <w:cantSplit/>
        </w:trPr>
        <w:tc>
          <w:tcPr>
            <w:tcW w:w="354" w:type="dxa"/>
          </w:tcPr>
          <w:p w14:paraId="0E4D1B79" w14:textId="77777777" w:rsidR="00BB47A7" w:rsidRPr="00AC6016" w:rsidRDefault="00BB47A7" w:rsidP="00BB47A7">
            <w:pPr>
              <w:rPr>
                <w:rFonts w:cs="Arial"/>
                <w:szCs w:val="24"/>
              </w:rPr>
            </w:pPr>
          </w:p>
        </w:tc>
        <w:tc>
          <w:tcPr>
            <w:tcW w:w="1914" w:type="dxa"/>
          </w:tcPr>
          <w:p w14:paraId="3F23B9CA" w14:textId="77777777" w:rsidR="00BB47A7" w:rsidRPr="00AC6016" w:rsidRDefault="00BB47A7" w:rsidP="00BB47A7">
            <w:pPr>
              <w:rPr>
                <w:rFonts w:cs="Arial"/>
                <w:szCs w:val="24"/>
              </w:rPr>
            </w:pPr>
          </w:p>
        </w:tc>
        <w:tc>
          <w:tcPr>
            <w:tcW w:w="6804" w:type="dxa"/>
            <w:gridSpan w:val="7"/>
          </w:tcPr>
          <w:p w14:paraId="589B4323" w14:textId="77777777" w:rsidR="00BB47A7" w:rsidRPr="00AC6016" w:rsidRDefault="00BB47A7" w:rsidP="00BB47A7">
            <w:pPr>
              <w:rPr>
                <w:rFonts w:cs="Arial"/>
                <w:szCs w:val="24"/>
              </w:rPr>
            </w:pPr>
            <w:r w:rsidRPr="00AC6016">
              <w:rPr>
                <w:rFonts w:cs="Arial"/>
                <w:szCs w:val="24"/>
              </w:rPr>
              <w:t xml:space="preserve">               - proti porušitvi</w:t>
            </w:r>
          </w:p>
        </w:tc>
      </w:tr>
    </w:tbl>
    <w:p w14:paraId="51C8738E" w14:textId="77777777" w:rsidR="00BB47A7" w:rsidRPr="00AC6016" w:rsidRDefault="00BB47A7" w:rsidP="00230DC5">
      <w:pPr>
        <w:pStyle w:val="Naslov5"/>
        <w:rPr>
          <w:rFonts w:cs="Arial"/>
          <w:szCs w:val="24"/>
        </w:rPr>
      </w:pPr>
      <w:bookmarkStart w:id="137" w:name="_Toc136054417"/>
      <w:bookmarkStart w:id="138" w:name="_Toc136666650"/>
      <w:bookmarkStart w:id="139" w:name="_Toc25923687"/>
      <w:r w:rsidRPr="00AC6016">
        <w:rPr>
          <w:rFonts w:cs="Arial"/>
          <w:szCs w:val="24"/>
        </w:rPr>
        <w:t>Posteljica</w:t>
      </w:r>
      <w:bookmarkEnd w:id="137"/>
      <w:bookmarkEnd w:id="138"/>
      <w:bookmarkEnd w:id="139"/>
    </w:p>
    <w:p w14:paraId="1205FA7C" w14:textId="77777777" w:rsidR="00BB47A7" w:rsidRPr="00AC6016" w:rsidRDefault="00BB47A7" w:rsidP="00BB47A7">
      <w:pPr>
        <w:rPr>
          <w:rFonts w:cs="Arial"/>
          <w:szCs w:val="24"/>
        </w:rPr>
      </w:pPr>
      <w:r w:rsidRPr="00AC6016">
        <w:rPr>
          <w:rFonts w:cs="Arial"/>
          <w:szCs w:val="24"/>
        </w:rPr>
        <w:t>V TEZD mora biti opredeljeno za posteljico</w:t>
      </w:r>
    </w:p>
    <w:tbl>
      <w:tblPr>
        <w:tblW w:w="9000" w:type="dxa"/>
        <w:tblLayout w:type="fixed"/>
        <w:tblCellMar>
          <w:left w:w="70" w:type="dxa"/>
          <w:right w:w="70" w:type="dxa"/>
        </w:tblCellMar>
        <w:tblLook w:val="0000" w:firstRow="0" w:lastRow="0" w:firstColumn="0" w:lastColumn="0" w:noHBand="0" w:noVBand="0"/>
      </w:tblPr>
      <w:tblGrid>
        <w:gridCol w:w="354"/>
        <w:gridCol w:w="3332"/>
        <w:gridCol w:w="5314"/>
      </w:tblGrid>
      <w:tr w:rsidR="008643D2" w:rsidRPr="002E38CC" w14:paraId="7135AA9D" w14:textId="77777777" w:rsidTr="00F30D74">
        <w:trPr>
          <w:cantSplit/>
        </w:trPr>
        <w:tc>
          <w:tcPr>
            <w:tcW w:w="354" w:type="dxa"/>
          </w:tcPr>
          <w:p w14:paraId="0A67301B" w14:textId="77777777" w:rsidR="00BB47A7" w:rsidRPr="00AC6016" w:rsidRDefault="00BB47A7" w:rsidP="00BB47A7">
            <w:pPr>
              <w:rPr>
                <w:rFonts w:cs="Arial"/>
                <w:szCs w:val="24"/>
              </w:rPr>
            </w:pPr>
          </w:p>
        </w:tc>
        <w:tc>
          <w:tcPr>
            <w:tcW w:w="3332" w:type="dxa"/>
          </w:tcPr>
          <w:p w14:paraId="33AD331B" w14:textId="77777777" w:rsidR="00BB47A7" w:rsidRPr="00AC6016" w:rsidRDefault="00BB47A7" w:rsidP="00BB47A7">
            <w:pPr>
              <w:rPr>
                <w:rFonts w:cs="Arial"/>
                <w:szCs w:val="24"/>
              </w:rPr>
            </w:pPr>
            <w:r w:rsidRPr="00AC6016">
              <w:rPr>
                <w:rFonts w:cs="Arial"/>
                <w:szCs w:val="24"/>
              </w:rPr>
              <w:t>-</w:t>
            </w:r>
            <w:r w:rsidRPr="00AC6016">
              <w:rPr>
                <w:rFonts w:cs="Arial"/>
                <w:szCs w:val="24"/>
              </w:rPr>
              <w:tab/>
              <w:t>iz vezljivih zemljin:</w:t>
            </w:r>
          </w:p>
        </w:tc>
        <w:tc>
          <w:tcPr>
            <w:tcW w:w="5314" w:type="dxa"/>
          </w:tcPr>
          <w:p w14:paraId="168E6E99" w14:textId="77777777" w:rsidR="00BB47A7" w:rsidRPr="00AC6016" w:rsidRDefault="00BB47A7" w:rsidP="00BB47A7">
            <w:pPr>
              <w:rPr>
                <w:rFonts w:cs="Arial"/>
                <w:szCs w:val="24"/>
              </w:rPr>
            </w:pPr>
            <w:r w:rsidRPr="00AC6016">
              <w:rPr>
                <w:rFonts w:cs="Arial"/>
                <w:szCs w:val="24"/>
              </w:rPr>
              <w:t>- izboljšanje</w:t>
            </w:r>
          </w:p>
        </w:tc>
      </w:tr>
      <w:tr w:rsidR="008643D2" w:rsidRPr="002E38CC" w14:paraId="1E7DA825" w14:textId="77777777" w:rsidTr="00F30D74">
        <w:trPr>
          <w:cantSplit/>
        </w:trPr>
        <w:tc>
          <w:tcPr>
            <w:tcW w:w="354" w:type="dxa"/>
          </w:tcPr>
          <w:p w14:paraId="32DF2A5E" w14:textId="77777777" w:rsidR="00BB47A7" w:rsidRPr="00AC6016" w:rsidRDefault="00BB47A7" w:rsidP="00BB47A7">
            <w:pPr>
              <w:rPr>
                <w:rFonts w:cs="Arial"/>
                <w:szCs w:val="24"/>
              </w:rPr>
            </w:pPr>
          </w:p>
        </w:tc>
        <w:tc>
          <w:tcPr>
            <w:tcW w:w="3332" w:type="dxa"/>
          </w:tcPr>
          <w:p w14:paraId="36693031" w14:textId="77777777" w:rsidR="00BB47A7" w:rsidRPr="00AC6016" w:rsidRDefault="00BB47A7" w:rsidP="00BB47A7">
            <w:pPr>
              <w:rPr>
                <w:rFonts w:cs="Arial"/>
                <w:szCs w:val="24"/>
              </w:rPr>
            </w:pPr>
          </w:p>
        </w:tc>
        <w:tc>
          <w:tcPr>
            <w:tcW w:w="5314" w:type="dxa"/>
          </w:tcPr>
          <w:p w14:paraId="7C6A8BAF" w14:textId="77777777" w:rsidR="00BB47A7" w:rsidRPr="00AC6016" w:rsidRDefault="00BB47A7" w:rsidP="00BB47A7">
            <w:pPr>
              <w:rPr>
                <w:rFonts w:cs="Arial"/>
                <w:szCs w:val="24"/>
              </w:rPr>
            </w:pPr>
            <w:r w:rsidRPr="00AC6016">
              <w:rPr>
                <w:rFonts w:cs="Arial"/>
                <w:szCs w:val="24"/>
              </w:rPr>
              <w:t>- utrditev</w:t>
            </w:r>
          </w:p>
        </w:tc>
      </w:tr>
      <w:tr w:rsidR="008643D2" w:rsidRPr="002E38CC" w14:paraId="0281C674" w14:textId="77777777" w:rsidTr="00F30D74">
        <w:trPr>
          <w:cantSplit/>
        </w:trPr>
        <w:tc>
          <w:tcPr>
            <w:tcW w:w="354" w:type="dxa"/>
          </w:tcPr>
          <w:p w14:paraId="55A858C0" w14:textId="77777777" w:rsidR="00BB47A7" w:rsidRPr="00AC6016" w:rsidRDefault="00BB47A7" w:rsidP="00BB47A7">
            <w:pPr>
              <w:rPr>
                <w:rFonts w:cs="Arial"/>
                <w:szCs w:val="24"/>
              </w:rPr>
            </w:pPr>
          </w:p>
        </w:tc>
        <w:tc>
          <w:tcPr>
            <w:tcW w:w="3332" w:type="dxa"/>
          </w:tcPr>
          <w:p w14:paraId="36619844" w14:textId="77777777" w:rsidR="00BB47A7" w:rsidRPr="00AC6016" w:rsidRDefault="00BB47A7" w:rsidP="00BB47A7">
            <w:pPr>
              <w:rPr>
                <w:rFonts w:cs="Arial"/>
                <w:szCs w:val="24"/>
              </w:rPr>
            </w:pPr>
          </w:p>
        </w:tc>
        <w:tc>
          <w:tcPr>
            <w:tcW w:w="5314" w:type="dxa"/>
          </w:tcPr>
          <w:p w14:paraId="591B2C5D" w14:textId="77777777" w:rsidR="00BB47A7" w:rsidRPr="00AC6016" w:rsidRDefault="00BB47A7" w:rsidP="00BB47A7">
            <w:pPr>
              <w:rPr>
                <w:rFonts w:cs="Arial"/>
                <w:szCs w:val="24"/>
              </w:rPr>
            </w:pPr>
            <w:r w:rsidRPr="00AC6016">
              <w:rPr>
                <w:rFonts w:cs="Arial"/>
                <w:szCs w:val="24"/>
              </w:rPr>
              <w:t>- stabiliziranje</w:t>
            </w:r>
          </w:p>
        </w:tc>
      </w:tr>
      <w:tr w:rsidR="008643D2" w:rsidRPr="002E38CC" w14:paraId="2226989A" w14:textId="77777777" w:rsidTr="00F30D74">
        <w:trPr>
          <w:cantSplit/>
        </w:trPr>
        <w:tc>
          <w:tcPr>
            <w:tcW w:w="354" w:type="dxa"/>
          </w:tcPr>
          <w:p w14:paraId="47A6FB60" w14:textId="77777777" w:rsidR="00BB47A7" w:rsidRPr="00AC6016" w:rsidRDefault="00BB47A7" w:rsidP="00BB47A7">
            <w:pPr>
              <w:rPr>
                <w:rFonts w:cs="Arial"/>
                <w:szCs w:val="24"/>
              </w:rPr>
            </w:pPr>
          </w:p>
        </w:tc>
        <w:tc>
          <w:tcPr>
            <w:tcW w:w="3332" w:type="dxa"/>
          </w:tcPr>
          <w:p w14:paraId="6C06644C" w14:textId="77777777" w:rsidR="00BB47A7" w:rsidRPr="00AC6016" w:rsidRDefault="00BB47A7" w:rsidP="00BB47A7">
            <w:pPr>
              <w:rPr>
                <w:rFonts w:cs="Arial"/>
                <w:szCs w:val="24"/>
              </w:rPr>
            </w:pPr>
            <w:r w:rsidRPr="00AC6016">
              <w:rPr>
                <w:rFonts w:cs="Arial"/>
                <w:szCs w:val="24"/>
              </w:rPr>
              <w:t>-</w:t>
            </w:r>
            <w:r w:rsidRPr="00AC6016">
              <w:rPr>
                <w:rFonts w:cs="Arial"/>
                <w:szCs w:val="24"/>
              </w:rPr>
              <w:tab/>
              <w:t>iz kamnitih materialov:</w:t>
            </w:r>
          </w:p>
        </w:tc>
        <w:tc>
          <w:tcPr>
            <w:tcW w:w="5314" w:type="dxa"/>
          </w:tcPr>
          <w:p w14:paraId="4C42A0F5" w14:textId="77777777" w:rsidR="00BB47A7" w:rsidRPr="00AC6016" w:rsidRDefault="00BB47A7" w:rsidP="00BB47A7">
            <w:pPr>
              <w:rPr>
                <w:rFonts w:cs="Arial"/>
                <w:szCs w:val="24"/>
              </w:rPr>
            </w:pPr>
            <w:r w:rsidRPr="00AC6016">
              <w:rPr>
                <w:rFonts w:cs="Arial"/>
                <w:szCs w:val="24"/>
              </w:rPr>
              <w:t>- izboljšanje</w:t>
            </w:r>
          </w:p>
          <w:p w14:paraId="3325BFD4" w14:textId="77777777" w:rsidR="00BB47A7" w:rsidRPr="00AC6016" w:rsidRDefault="00BB47A7" w:rsidP="00BB47A7">
            <w:pPr>
              <w:rPr>
                <w:rFonts w:cs="Arial"/>
                <w:szCs w:val="24"/>
              </w:rPr>
            </w:pPr>
            <w:r w:rsidRPr="00AC6016">
              <w:rPr>
                <w:rFonts w:cs="Arial"/>
                <w:szCs w:val="24"/>
              </w:rPr>
              <w:t>- utrditev</w:t>
            </w:r>
          </w:p>
          <w:p w14:paraId="4A3D0646" w14:textId="77777777" w:rsidR="00BB47A7" w:rsidRPr="00AC6016" w:rsidRDefault="00BB47A7" w:rsidP="00BB47A7">
            <w:pPr>
              <w:rPr>
                <w:rFonts w:cs="Arial"/>
                <w:szCs w:val="24"/>
              </w:rPr>
            </w:pPr>
            <w:r w:rsidRPr="00AC6016">
              <w:rPr>
                <w:rFonts w:cs="Arial"/>
                <w:szCs w:val="24"/>
              </w:rPr>
              <w:t>- stabiliziranje.</w:t>
            </w:r>
          </w:p>
        </w:tc>
      </w:tr>
    </w:tbl>
    <w:p w14:paraId="3DB9185F" w14:textId="77777777" w:rsidR="00BB47A7" w:rsidRPr="00AC6016" w:rsidRDefault="00BB47A7" w:rsidP="00230DC5">
      <w:pPr>
        <w:pStyle w:val="Naslov5"/>
        <w:rPr>
          <w:rFonts w:cs="Arial"/>
          <w:szCs w:val="24"/>
        </w:rPr>
      </w:pPr>
      <w:bookmarkStart w:id="140" w:name="_Toc136054418"/>
      <w:bookmarkStart w:id="141" w:name="_Toc136666651"/>
      <w:bookmarkStart w:id="142" w:name="_Toc25923688"/>
      <w:r w:rsidRPr="00AC6016">
        <w:rPr>
          <w:rFonts w:cs="Arial"/>
          <w:szCs w:val="24"/>
        </w:rPr>
        <w:t>Odvodnjavanje</w:t>
      </w:r>
      <w:bookmarkEnd w:id="140"/>
      <w:bookmarkEnd w:id="141"/>
      <w:bookmarkEnd w:id="142"/>
    </w:p>
    <w:p w14:paraId="00E8D8D8" w14:textId="77777777" w:rsidR="00BB47A7" w:rsidRPr="00AC6016" w:rsidRDefault="00BB47A7" w:rsidP="009C7915">
      <w:pPr>
        <w:pStyle w:val="Odstavekseznama"/>
        <w:numPr>
          <w:ilvl w:val="0"/>
          <w:numId w:val="36"/>
        </w:numPr>
        <w:rPr>
          <w:rFonts w:cs="Arial"/>
          <w:szCs w:val="24"/>
        </w:rPr>
      </w:pPr>
      <w:r w:rsidRPr="00AC6016">
        <w:rPr>
          <w:rFonts w:cs="Arial"/>
          <w:szCs w:val="24"/>
        </w:rPr>
        <w:t>Za vsa zemeljska dela mora biti v TEZD podrobno opredeljen način odvodnjavanja površin med izvajanjem del kot tudi po izvršeni fazi dela. Podrobno mora biti opredeljen tudi način zagotavljanja primerne vlažnosti materialov pri vgrajevanju (vlaženje, sušenje).</w:t>
      </w:r>
    </w:p>
    <w:p w14:paraId="7FD39242" w14:textId="77777777" w:rsidR="00BB47A7" w:rsidRPr="00AC6016" w:rsidRDefault="00BB47A7" w:rsidP="00230DC5">
      <w:pPr>
        <w:pStyle w:val="Naslov5"/>
        <w:rPr>
          <w:rFonts w:cs="Arial"/>
          <w:szCs w:val="24"/>
        </w:rPr>
      </w:pPr>
      <w:bookmarkStart w:id="143" w:name="_Toc136054419"/>
      <w:bookmarkStart w:id="144" w:name="_Toc136666652"/>
      <w:bookmarkStart w:id="145" w:name="_Toc25923689"/>
      <w:r w:rsidRPr="00AC6016">
        <w:rPr>
          <w:rFonts w:cs="Arial"/>
          <w:szCs w:val="24"/>
        </w:rPr>
        <w:t>Ureditev okolja</w:t>
      </w:r>
      <w:bookmarkEnd w:id="143"/>
      <w:bookmarkEnd w:id="144"/>
      <w:bookmarkEnd w:id="145"/>
    </w:p>
    <w:p w14:paraId="729EEC3B" w14:textId="77777777" w:rsidR="00BB47A7" w:rsidRPr="00AC6016" w:rsidRDefault="00BB47A7" w:rsidP="009C7915">
      <w:pPr>
        <w:pStyle w:val="Odstavekseznama"/>
        <w:numPr>
          <w:ilvl w:val="0"/>
          <w:numId w:val="37"/>
        </w:numPr>
        <w:rPr>
          <w:rFonts w:cs="Arial"/>
          <w:szCs w:val="24"/>
        </w:rPr>
      </w:pPr>
      <w:r w:rsidRPr="00AC6016">
        <w:rPr>
          <w:rFonts w:cs="Arial"/>
          <w:szCs w:val="24"/>
        </w:rPr>
        <w:t>V sklopu zemeljskih del je treba tudi urediti okolje, za kar morajo biti v TEZD opredeljeni predvsem postopki za:</w:t>
      </w:r>
    </w:p>
    <w:p w14:paraId="55D97B5C" w14:textId="77777777" w:rsidR="00BB47A7" w:rsidRPr="00AC6016" w:rsidRDefault="00BB47A7" w:rsidP="009C7915">
      <w:pPr>
        <w:pStyle w:val="Odstavekseznama"/>
        <w:numPr>
          <w:ilvl w:val="1"/>
          <w:numId w:val="37"/>
        </w:numPr>
        <w:rPr>
          <w:rFonts w:cs="Arial"/>
          <w:szCs w:val="24"/>
        </w:rPr>
      </w:pPr>
      <w:proofErr w:type="spellStart"/>
      <w:r w:rsidRPr="00AC6016">
        <w:rPr>
          <w:rFonts w:cs="Arial"/>
          <w:szCs w:val="24"/>
        </w:rPr>
        <w:t>humuziranje</w:t>
      </w:r>
      <w:proofErr w:type="spellEnd"/>
      <w:r w:rsidRPr="00AC6016">
        <w:rPr>
          <w:rFonts w:cs="Arial"/>
          <w:szCs w:val="24"/>
        </w:rPr>
        <w:t>,</w:t>
      </w:r>
    </w:p>
    <w:p w14:paraId="135E4FDE" w14:textId="77777777" w:rsidR="00BB47A7" w:rsidRPr="00AC6016" w:rsidRDefault="00BB47A7" w:rsidP="009C7915">
      <w:pPr>
        <w:pStyle w:val="Odstavekseznama"/>
        <w:numPr>
          <w:ilvl w:val="1"/>
          <w:numId w:val="37"/>
        </w:numPr>
        <w:rPr>
          <w:rFonts w:cs="Arial"/>
          <w:szCs w:val="24"/>
        </w:rPr>
      </w:pPr>
      <w:proofErr w:type="spellStart"/>
      <w:r w:rsidRPr="00AC6016">
        <w:rPr>
          <w:rFonts w:cs="Arial"/>
          <w:szCs w:val="24"/>
        </w:rPr>
        <w:t>zatravitev</w:t>
      </w:r>
      <w:proofErr w:type="spellEnd"/>
      <w:r w:rsidRPr="00AC6016">
        <w:rPr>
          <w:rFonts w:cs="Arial"/>
          <w:szCs w:val="24"/>
        </w:rPr>
        <w:t xml:space="preserve"> in</w:t>
      </w:r>
    </w:p>
    <w:p w14:paraId="242AAA27" w14:textId="77777777" w:rsidR="00BB47A7" w:rsidRPr="00AC6016" w:rsidRDefault="00BB47A7" w:rsidP="009C7915">
      <w:pPr>
        <w:pStyle w:val="Odstavekseznama"/>
        <w:numPr>
          <w:ilvl w:val="1"/>
          <w:numId w:val="37"/>
        </w:numPr>
        <w:rPr>
          <w:rFonts w:cs="Arial"/>
          <w:szCs w:val="24"/>
        </w:rPr>
      </w:pPr>
      <w:r w:rsidRPr="00AC6016">
        <w:rPr>
          <w:rFonts w:cs="Arial"/>
          <w:szCs w:val="24"/>
        </w:rPr>
        <w:t>zasaditev.</w:t>
      </w:r>
      <w:bookmarkStart w:id="146" w:name="_Toc92771166"/>
      <w:bookmarkStart w:id="147" w:name="_Toc92771524"/>
      <w:bookmarkStart w:id="148" w:name="_Toc92771558"/>
    </w:p>
    <w:p w14:paraId="13CE5DFB" w14:textId="77777777" w:rsidR="00BB47A7" w:rsidRPr="00AC6016" w:rsidRDefault="00BB47A7" w:rsidP="00230DC5">
      <w:pPr>
        <w:pStyle w:val="Naslov4"/>
        <w:rPr>
          <w:rFonts w:cs="Arial"/>
          <w:szCs w:val="24"/>
        </w:rPr>
      </w:pPr>
      <w:bookmarkStart w:id="149" w:name="_Toc332269768"/>
      <w:bookmarkStart w:id="150" w:name="_Toc25923690"/>
      <w:bookmarkEnd w:id="146"/>
      <w:bookmarkEnd w:id="147"/>
      <w:bookmarkEnd w:id="148"/>
      <w:r w:rsidRPr="00AC6016">
        <w:rPr>
          <w:rFonts w:cs="Arial"/>
          <w:szCs w:val="24"/>
        </w:rPr>
        <w:lastRenderedPageBreak/>
        <w:t>Kakovost izvedbe</w:t>
      </w:r>
      <w:bookmarkEnd w:id="149"/>
      <w:bookmarkEnd w:id="150"/>
    </w:p>
    <w:p w14:paraId="6EF8286B" w14:textId="77777777" w:rsidR="00BB47A7" w:rsidRPr="00AC6016" w:rsidRDefault="00BB47A7" w:rsidP="009C7915">
      <w:pPr>
        <w:pStyle w:val="Odstavekseznama"/>
        <w:numPr>
          <w:ilvl w:val="0"/>
          <w:numId w:val="38"/>
        </w:numPr>
        <w:rPr>
          <w:rFonts w:cs="Arial"/>
          <w:szCs w:val="24"/>
        </w:rPr>
      </w:pPr>
      <w:r w:rsidRPr="00AC6016">
        <w:rPr>
          <w:rFonts w:cs="Arial"/>
          <w:szCs w:val="24"/>
        </w:rPr>
        <w:t>Kakovost izvedbe vsakega postopka pri zemeljskih delih mora biti v TEZD podrobno opredeljena z zahtevo za značilne lastnosti.</w:t>
      </w:r>
    </w:p>
    <w:p w14:paraId="41338097" w14:textId="77777777" w:rsidR="00BB47A7" w:rsidRPr="00AC6016" w:rsidRDefault="00BB47A7" w:rsidP="00230DC5">
      <w:pPr>
        <w:pStyle w:val="Naslov5"/>
        <w:rPr>
          <w:rFonts w:cs="Arial"/>
          <w:szCs w:val="24"/>
        </w:rPr>
      </w:pPr>
      <w:bookmarkStart w:id="151" w:name="_Toc136054421"/>
      <w:bookmarkStart w:id="152" w:name="_Toc136666654"/>
      <w:bookmarkStart w:id="153" w:name="_Toc25923691"/>
      <w:r w:rsidRPr="00AC6016">
        <w:rPr>
          <w:rFonts w:cs="Arial"/>
          <w:szCs w:val="24"/>
        </w:rPr>
        <w:t>Preskusna polja</w:t>
      </w:r>
      <w:bookmarkEnd w:id="151"/>
      <w:bookmarkEnd w:id="152"/>
      <w:bookmarkEnd w:id="153"/>
    </w:p>
    <w:p w14:paraId="6FD8F419" w14:textId="77777777" w:rsidR="00BB47A7" w:rsidRPr="00AC6016" w:rsidRDefault="00BB47A7" w:rsidP="009C7915">
      <w:pPr>
        <w:pStyle w:val="Odstavekseznama"/>
        <w:numPr>
          <w:ilvl w:val="0"/>
          <w:numId w:val="39"/>
        </w:numPr>
        <w:rPr>
          <w:rFonts w:cs="Arial"/>
          <w:szCs w:val="24"/>
        </w:rPr>
      </w:pPr>
      <w:r w:rsidRPr="00AC6016">
        <w:rPr>
          <w:rFonts w:cs="Arial"/>
          <w:szCs w:val="24"/>
        </w:rPr>
        <w:t>V TEZD morajo biti določena preskusna polja, ki jih je treba pripraviti za podrobno opredelitev ustrezne vrste del.</w:t>
      </w:r>
    </w:p>
    <w:p w14:paraId="71195BB7" w14:textId="77777777" w:rsidR="00BB47A7" w:rsidRPr="00AC6016" w:rsidRDefault="00BB47A7" w:rsidP="009C7915">
      <w:pPr>
        <w:pStyle w:val="Odstavekseznama"/>
        <w:numPr>
          <w:ilvl w:val="0"/>
          <w:numId w:val="39"/>
        </w:numPr>
        <w:rPr>
          <w:rFonts w:cs="Arial"/>
          <w:szCs w:val="24"/>
        </w:rPr>
      </w:pPr>
      <w:r w:rsidRPr="00AC6016">
        <w:rPr>
          <w:rFonts w:cs="Arial"/>
          <w:szCs w:val="24"/>
        </w:rPr>
        <w:t>Rezultate preskusov na preskusnih poljih, ugotovljene v območju mejnih vrednosti, je treba upoštevati kot osnovo za ovrednotenje kakovosti v rednem postopku izvajanja del.</w:t>
      </w:r>
    </w:p>
    <w:p w14:paraId="74E06666" w14:textId="77777777" w:rsidR="00BB47A7" w:rsidRPr="00AC6016" w:rsidRDefault="00BB47A7" w:rsidP="00230DC5">
      <w:pPr>
        <w:pStyle w:val="Naslov5"/>
        <w:rPr>
          <w:rFonts w:cs="Arial"/>
          <w:szCs w:val="24"/>
        </w:rPr>
      </w:pPr>
      <w:bookmarkStart w:id="154" w:name="_Toc136054422"/>
      <w:bookmarkStart w:id="155" w:name="_Toc136666655"/>
      <w:bookmarkStart w:id="156" w:name="_Toc25923692"/>
      <w:r w:rsidRPr="00AC6016">
        <w:rPr>
          <w:rFonts w:cs="Arial"/>
          <w:szCs w:val="24"/>
        </w:rPr>
        <w:t>Redna proizvodnja</w:t>
      </w:r>
      <w:bookmarkEnd w:id="154"/>
      <w:bookmarkEnd w:id="155"/>
      <w:bookmarkEnd w:id="156"/>
    </w:p>
    <w:p w14:paraId="5FC55F0C" w14:textId="77777777" w:rsidR="00BB47A7" w:rsidRPr="00AC6016" w:rsidRDefault="00BB47A7" w:rsidP="009C7915">
      <w:pPr>
        <w:pStyle w:val="Odstavekseznama"/>
        <w:numPr>
          <w:ilvl w:val="0"/>
          <w:numId w:val="40"/>
        </w:numPr>
        <w:rPr>
          <w:rFonts w:cs="Arial"/>
          <w:szCs w:val="24"/>
        </w:rPr>
      </w:pPr>
      <w:r w:rsidRPr="00AC6016">
        <w:rPr>
          <w:rFonts w:cs="Arial"/>
          <w:szCs w:val="24"/>
        </w:rPr>
        <w:t>Za vse vrste oziroma faze del mora biti v sklopu TEZD</w:t>
      </w:r>
    </w:p>
    <w:p w14:paraId="31DC4346" w14:textId="77777777" w:rsidR="00BB47A7" w:rsidRPr="00AC6016" w:rsidRDefault="00BB47A7" w:rsidP="009C7915">
      <w:pPr>
        <w:pStyle w:val="Odstavekseznama"/>
        <w:numPr>
          <w:ilvl w:val="1"/>
          <w:numId w:val="40"/>
        </w:numPr>
        <w:rPr>
          <w:rFonts w:cs="Arial"/>
          <w:szCs w:val="24"/>
        </w:rPr>
      </w:pPr>
      <w:r w:rsidRPr="00AC6016">
        <w:rPr>
          <w:rFonts w:cs="Arial"/>
          <w:szCs w:val="24"/>
        </w:rPr>
        <w:t>predložen program povprečne pogostosti preskusov predvidenih del v sklopu notranje kontrole,</w:t>
      </w:r>
    </w:p>
    <w:p w14:paraId="6A0DAE31" w14:textId="77777777" w:rsidR="00BB47A7" w:rsidRPr="00AC6016" w:rsidRDefault="00BB47A7" w:rsidP="009C7915">
      <w:pPr>
        <w:pStyle w:val="Odstavekseznama"/>
        <w:numPr>
          <w:ilvl w:val="1"/>
          <w:numId w:val="40"/>
        </w:numPr>
        <w:rPr>
          <w:rFonts w:cs="Arial"/>
          <w:szCs w:val="24"/>
        </w:rPr>
      </w:pPr>
      <w:r w:rsidRPr="00AC6016">
        <w:rPr>
          <w:rFonts w:cs="Arial"/>
          <w:szCs w:val="24"/>
        </w:rPr>
        <w:t>navedene tehnične zahteve za posamezne značilnosti izvedenih del po programu (vključno mejne vrednosti) in</w:t>
      </w:r>
    </w:p>
    <w:p w14:paraId="29E07EDF" w14:textId="77777777" w:rsidR="00BB47A7" w:rsidRPr="00AC6016" w:rsidRDefault="00BB47A7" w:rsidP="009C7915">
      <w:pPr>
        <w:pStyle w:val="Odstavekseznama"/>
        <w:numPr>
          <w:ilvl w:val="1"/>
          <w:numId w:val="40"/>
        </w:numPr>
        <w:rPr>
          <w:rFonts w:cs="Arial"/>
          <w:szCs w:val="24"/>
        </w:rPr>
      </w:pPr>
      <w:r w:rsidRPr="00AC6016">
        <w:rPr>
          <w:rFonts w:cs="Arial"/>
          <w:szCs w:val="24"/>
        </w:rPr>
        <w:t>navedeni izvajalci notranje kontrole in predložena dokazila o njihovi usposobljenosti za zadevna dela.</w:t>
      </w:r>
      <w:bookmarkStart w:id="157" w:name="_Toc92771167"/>
      <w:bookmarkStart w:id="158" w:name="_Toc92771525"/>
      <w:bookmarkStart w:id="159" w:name="_Toc92771559"/>
    </w:p>
    <w:p w14:paraId="246FE829" w14:textId="77777777" w:rsidR="00BB47A7" w:rsidRPr="00AC6016" w:rsidRDefault="00BB47A7" w:rsidP="00230DC5">
      <w:pPr>
        <w:pStyle w:val="Naslov5"/>
        <w:rPr>
          <w:rFonts w:cs="Arial"/>
          <w:szCs w:val="24"/>
        </w:rPr>
      </w:pPr>
      <w:bookmarkStart w:id="160" w:name="_Toc25923693"/>
      <w:r w:rsidRPr="00AC6016">
        <w:rPr>
          <w:rFonts w:cs="Arial"/>
          <w:szCs w:val="24"/>
        </w:rPr>
        <w:t>Geotehniško opazovanje (monitoring)</w:t>
      </w:r>
      <w:bookmarkEnd w:id="160"/>
    </w:p>
    <w:p w14:paraId="742A3ABE" w14:textId="77777777" w:rsidR="00BB47A7" w:rsidRPr="00AC6016" w:rsidRDefault="00BB47A7" w:rsidP="009C7915">
      <w:pPr>
        <w:pStyle w:val="Odstavekseznama"/>
        <w:numPr>
          <w:ilvl w:val="0"/>
          <w:numId w:val="41"/>
        </w:numPr>
        <w:rPr>
          <w:rFonts w:cs="Arial"/>
          <w:szCs w:val="24"/>
        </w:rPr>
      </w:pPr>
      <w:r w:rsidRPr="00AC6016">
        <w:rPr>
          <w:rFonts w:cs="Arial"/>
          <w:szCs w:val="24"/>
        </w:rPr>
        <w:t>Pri gradnji nasipov in izvedbi izkopov je za spremljanje vpliva gradbenega posega potrebno predvideti geotehniško opazovanje in sicer:</w:t>
      </w:r>
    </w:p>
    <w:p w14:paraId="131C80AA" w14:textId="77777777" w:rsidR="00BB47A7" w:rsidRPr="00AC6016" w:rsidRDefault="00BB47A7" w:rsidP="009C7915">
      <w:pPr>
        <w:pStyle w:val="Odstavekseznama"/>
        <w:numPr>
          <w:ilvl w:val="1"/>
          <w:numId w:val="41"/>
        </w:numPr>
        <w:rPr>
          <w:rFonts w:cs="Arial"/>
          <w:szCs w:val="24"/>
        </w:rPr>
      </w:pPr>
      <w:r w:rsidRPr="00AC6016">
        <w:rPr>
          <w:rFonts w:cs="Arial"/>
          <w:szCs w:val="24"/>
        </w:rPr>
        <w:t>na nasipih:</w:t>
      </w:r>
    </w:p>
    <w:p w14:paraId="4780B420" w14:textId="77777777" w:rsidR="00BB47A7" w:rsidRPr="00AC6016" w:rsidRDefault="00BB47A7" w:rsidP="009C7915">
      <w:pPr>
        <w:pStyle w:val="Odstavekseznama"/>
        <w:numPr>
          <w:ilvl w:val="0"/>
          <w:numId w:val="42"/>
        </w:numPr>
        <w:rPr>
          <w:rFonts w:cs="Arial"/>
          <w:szCs w:val="24"/>
        </w:rPr>
      </w:pPr>
      <w:r w:rsidRPr="00AC6016">
        <w:rPr>
          <w:rFonts w:cs="Arial"/>
          <w:szCs w:val="24"/>
        </w:rPr>
        <w:t xml:space="preserve">s </w:t>
      </w:r>
      <w:proofErr w:type="spellStart"/>
      <w:r w:rsidRPr="00AC6016">
        <w:rPr>
          <w:rFonts w:cs="Arial"/>
          <w:szCs w:val="24"/>
        </w:rPr>
        <w:t>posedalnimi</w:t>
      </w:r>
      <w:proofErr w:type="spellEnd"/>
      <w:r w:rsidRPr="00AC6016">
        <w:rPr>
          <w:rFonts w:cs="Arial"/>
          <w:szCs w:val="24"/>
        </w:rPr>
        <w:t xml:space="preserve"> ploščami na temeljnih tleh in/ali pod voziščno konstrukcijo</w:t>
      </w:r>
      <w:r w:rsidR="000A1B54">
        <w:rPr>
          <w:rFonts w:cs="Arial"/>
          <w:szCs w:val="24"/>
        </w:rPr>
        <w:t>,</w:t>
      </w:r>
      <w:r w:rsidRPr="00AC6016">
        <w:rPr>
          <w:rFonts w:cs="Arial"/>
          <w:szCs w:val="24"/>
        </w:rPr>
        <w:t xml:space="preserve"> </w:t>
      </w:r>
    </w:p>
    <w:p w14:paraId="2F8B1C92" w14:textId="77777777" w:rsidR="00BB47A7" w:rsidRPr="00AC6016" w:rsidRDefault="00BB47A7" w:rsidP="009C7915">
      <w:pPr>
        <w:pStyle w:val="Odstavekseznama"/>
        <w:numPr>
          <w:ilvl w:val="0"/>
          <w:numId w:val="42"/>
        </w:numPr>
        <w:rPr>
          <w:rFonts w:cs="Arial"/>
          <w:szCs w:val="24"/>
        </w:rPr>
      </w:pPr>
      <w:r w:rsidRPr="00AC6016">
        <w:rPr>
          <w:rFonts w:cs="Arial"/>
          <w:szCs w:val="24"/>
        </w:rPr>
        <w:t xml:space="preserve">s horizontalnimi </w:t>
      </w:r>
      <w:proofErr w:type="spellStart"/>
      <w:r w:rsidRPr="00AC6016">
        <w:rPr>
          <w:rFonts w:cs="Arial"/>
          <w:szCs w:val="24"/>
        </w:rPr>
        <w:t>inklinometri</w:t>
      </w:r>
      <w:proofErr w:type="spellEnd"/>
      <w:r w:rsidR="000A1B54">
        <w:rPr>
          <w:rFonts w:cs="Arial"/>
          <w:szCs w:val="24"/>
        </w:rPr>
        <w:t>,</w:t>
      </w:r>
    </w:p>
    <w:p w14:paraId="06D3EAEE" w14:textId="77777777" w:rsidR="00BB47A7" w:rsidRPr="00AC6016" w:rsidRDefault="00BB47A7" w:rsidP="009C7915">
      <w:pPr>
        <w:pStyle w:val="Odstavekseznama"/>
        <w:numPr>
          <w:ilvl w:val="0"/>
          <w:numId w:val="42"/>
        </w:numPr>
        <w:rPr>
          <w:rFonts w:cs="Arial"/>
          <w:szCs w:val="24"/>
        </w:rPr>
      </w:pPr>
      <w:r w:rsidRPr="00AC6016">
        <w:rPr>
          <w:rFonts w:cs="Arial"/>
          <w:szCs w:val="24"/>
        </w:rPr>
        <w:t xml:space="preserve">z vertikalnimi </w:t>
      </w:r>
      <w:proofErr w:type="spellStart"/>
      <w:r w:rsidRPr="00AC6016">
        <w:rPr>
          <w:rFonts w:cs="Arial"/>
          <w:szCs w:val="24"/>
        </w:rPr>
        <w:t>inklinometri</w:t>
      </w:r>
      <w:proofErr w:type="spellEnd"/>
      <w:r w:rsidR="000A1B54">
        <w:rPr>
          <w:rFonts w:cs="Arial"/>
          <w:szCs w:val="24"/>
        </w:rPr>
        <w:t>,</w:t>
      </w:r>
    </w:p>
    <w:p w14:paraId="0AE8506E" w14:textId="77777777" w:rsidR="00BB47A7" w:rsidRPr="00AC6016" w:rsidRDefault="00BB47A7" w:rsidP="009C7915">
      <w:pPr>
        <w:pStyle w:val="Odstavekseznama"/>
        <w:numPr>
          <w:ilvl w:val="0"/>
          <w:numId w:val="42"/>
        </w:numPr>
        <w:rPr>
          <w:rFonts w:cs="Arial"/>
          <w:szCs w:val="24"/>
        </w:rPr>
      </w:pPr>
      <w:r w:rsidRPr="00AC6016">
        <w:rPr>
          <w:rFonts w:cs="Arial"/>
          <w:szCs w:val="24"/>
        </w:rPr>
        <w:t xml:space="preserve">z merilniki </w:t>
      </w:r>
      <w:proofErr w:type="spellStart"/>
      <w:r w:rsidRPr="00AC6016">
        <w:rPr>
          <w:rFonts w:cs="Arial"/>
          <w:szCs w:val="24"/>
        </w:rPr>
        <w:t>pornih</w:t>
      </w:r>
      <w:proofErr w:type="spellEnd"/>
      <w:r w:rsidRPr="00AC6016">
        <w:rPr>
          <w:rFonts w:cs="Arial"/>
          <w:szCs w:val="24"/>
        </w:rPr>
        <w:t xml:space="preserve"> tlakov</w:t>
      </w:r>
      <w:r w:rsidR="000A1B54">
        <w:rPr>
          <w:rFonts w:cs="Arial"/>
          <w:szCs w:val="24"/>
        </w:rPr>
        <w:t>,</w:t>
      </w:r>
    </w:p>
    <w:p w14:paraId="0D6246A2" w14:textId="77777777" w:rsidR="00BB47A7" w:rsidRPr="00AC6016" w:rsidRDefault="00BB47A7" w:rsidP="009C7915">
      <w:pPr>
        <w:pStyle w:val="Odstavekseznama"/>
        <w:numPr>
          <w:ilvl w:val="1"/>
          <w:numId w:val="41"/>
        </w:numPr>
        <w:rPr>
          <w:rFonts w:cs="Arial"/>
          <w:szCs w:val="24"/>
        </w:rPr>
      </w:pPr>
      <w:r w:rsidRPr="00AC6016">
        <w:rPr>
          <w:rFonts w:cs="Arial"/>
          <w:szCs w:val="24"/>
        </w:rPr>
        <w:t>na vkopih:</w:t>
      </w:r>
    </w:p>
    <w:p w14:paraId="0E3C70F3" w14:textId="77777777" w:rsidR="00BB47A7" w:rsidRPr="00AC6016" w:rsidRDefault="00BB47A7" w:rsidP="009C7915">
      <w:pPr>
        <w:pStyle w:val="Odstavekseznama"/>
        <w:numPr>
          <w:ilvl w:val="0"/>
          <w:numId w:val="43"/>
        </w:numPr>
        <w:rPr>
          <w:rFonts w:cs="Arial"/>
          <w:szCs w:val="24"/>
        </w:rPr>
      </w:pPr>
      <w:r w:rsidRPr="00AC6016">
        <w:rPr>
          <w:rFonts w:cs="Arial"/>
          <w:szCs w:val="24"/>
        </w:rPr>
        <w:t xml:space="preserve">z vertikalnimi </w:t>
      </w:r>
      <w:proofErr w:type="spellStart"/>
      <w:r w:rsidRPr="00AC6016">
        <w:rPr>
          <w:rFonts w:cs="Arial"/>
          <w:szCs w:val="24"/>
        </w:rPr>
        <w:t>inklinometri</w:t>
      </w:r>
      <w:proofErr w:type="spellEnd"/>
      <w:r w:rsidR="000A1B54">
        <w:rPr>
          <w:rFonts w:cs="Arial"/>
          <w:szCs w:val="24"/>
        </w:rPr>
        <w:t>,</w:t>
      </w:r>
    </w:p>
    <w:p w14:paraId="3FC5C151" w14:textId="77777777" w:rsidR="00BB47A7" w:rsidRPr="00AC6016" w:rsidRDefault="00BB47A7" w:rsidP="009C7915">
      <w:pPr>
        <w:pStyle w:val="Odstavekseznama"/>
        <w:numPr>
          <w:ilvl w:val="0"/>
          <w:numId w:val="43"/>
        </w:numPr>
        <w:rPr>
          <w:rFonts w:cs="Arial"/>
          <w:szCs w:val="24"/>
        </w:rPr>
      </w:pPr>
      <w:r w:rsidRPr="00AC6016">
        <w:rPr>
          <w:rFonts w:cs="Arial"/>
          <w:szCs w:val="24"/>
        </w:rPr>
        <w:t xml:space="preserve">s </w:t>
      </w:r>
      <w:proofErr w:type="spellStart"/>
      <w:r w:rsidRPr="00AC6016">
        <w:rPr>
          <w:rFonts w:cs="Arial"/>
          <w:szCs w:val="24"/>
        </w:rPr>
        <w:t>piezometri</w:t>
      </w:r>
      <w:proofErr w:type="spellEnd"/>
      <w:r w:rsidR="000A1B54">
        <w:rPr>
          <w:rFonts w:cs="Arial"/>
          <w:szCs w:val="24"/>
        </w:rPr>
        <w:t>,</w:t>
      </w:r>
    </w:p>
    <w:p w14:paraId="20960C41" w14:textId="77777777" w:rsidR="00BB47A7" w:rsidRPr="00AC6016" w:rsidRDefault="00BB47A7" w:rsidP="009C7915">
      <w:pPr>
        <w:pStyle w:val="Odstavekseznama"/>
        <w:numPr>
          <w:ilvl w:val="0"/>
          <w:numId w:val="43"/>
        </w:numPr>
        <w:rPr>
          <w:rFonts w:cs="Arial"/>
          <w:szCs w:val="24"/>
        </w:rPr>
      </w:pPr>
      <w:r w:rsidRPr="00AC6016">
        <w:rPr>
          <w:rFonts w:cs="Arial"/>
          <w:szCs w:val="24"/>
        </w:rPr>
        <w:t>z geodetskimi merskimi točkami</w:t>
      </w:r>
      <w:r w:rsidR="000A1B54">
        <w:rPr>
          <w:rFonts w:cs="Arial"/>
          <w:szCs w:val="24"/>
        </w:rPr>
        <w:t>,</w:t>
      </w:r>
    </w:p>
    <w:p w14:paraId="3760EC8F" w14:textId="77777777" w:rsidR="00BB47A7" w:rsidRPr="00AC6016" w:rsidRDefault="00BB47A7" w:rsidP="009C7915">
      <w:pPr>
        <w:pStyle w:val="Odstavekseznama"/>
        <w:numPr>
          <w:ilvl w:val="0"/>
          <w:numId w:val="43"/>
        </w:numPr>
        <w:rPr>
          <w:rFonts w:cs="Arial"/>
          <w:szCs w:val="24"/>
        </w:rPr>
      </w:pPr>
      <w:r w:rsidRPr="00AC6016">
        <w:rPr>
          <w:rFonts w:cs="Arial"/>
          <w:szCs w:val="24"/>
        </w:rPr>
        <w:t>z merilniki sidrnih sil (v primeru sidrane oporne konstrukcije).</w:t>
      </w:r>
    </w:p>
    <w:p w14:paraId="1C6006B7" w14:textId="77777777" w:rsidR="00BB47A7" w:rsidRPr="00AC6016" w:rsidRDefault="00BB47A7" w:rsidP="009C7915">
      <w:pPr>
        <w:pStyle w:val="Odstavekseznama"/>
        <w:numPr>
          <w:ilvl w:val="0"/>
          <w:numId w:val="41"/>
        </w:numPr>
        <w:rPr>
          <w:rFonts w:cs="Arial"/>
          <w:szCs w:val="24"/>
        </w:rPr>
      </w:pPr>
      <w:r w:rsidRPr="00AC6016">
        <w:rPr>
          <w:rFonts w:cs="Arial"/>
          <w:szCs w:val="24"/>
        </w:rPr>
        <w:t xml:space="preserve">Meritve lahko izvajajo samo usposobljeni izvajalci, interpretirati pa jih mora odgovorni geotehnik. </w:t>
      </w:r>
    </w:p>
    <w:p w14:paraId="2AEE4903" w14:textId="77777777" w:rsidR="00BB47A7" w:rsidRPr="00AC6016" w:rsidRDefault="00BB47A7" w:rsidP="00230DC5">
      <w:pPr>
        <w:pStyle w:val="Naslov4"/>
        <w:rPr>
          <w:rFonts w:cs="Arial"/>
          <w:szCs w:val="24"/>
        </w:rPr>
      </w:pPr>
      <w:bookmarkStart w:id="161" w:name="_Toc332269769"/>
      <w:bookmarkStart w:id="162" w:name="_Toc25923694"/>
      <w:bookmarkEnd w:id="157"/>
      <w:bookmarkEnd w:id="158"/>
      <w:bookmarkEnd w:id="159"/>
      <w:r w:rsidRPr="00AC6016">
        <w:rPr>
          <w:rFonts w:cs="Arial"/>
          <w:szCs w:val="24"/>
        </w:rPr>
        <w:t>Potrjevanje TEZD</w:t>
      </w:r>
      <w:bookmarkEnd w:id="161"/>
      <w:bookmarkEnd w:id="162"/>
    </w:p>
    <w:p w14:paraId="1273CA37" w14:textId="77777777" w:rsidR="00BB47A7" w:rsidRPr="00AC6016" w:rsidRDefault="00BB47A7" w:rsidP="009C7915">
      <w:pPr>
        <w:pStyle w:val="Odstavekseznama"/>
        <w:numPr>
          <w:ilvl w:val="0"/>
          <w:numId w:val="44"/>
        </w:numPr>
        <w:rPr>
          <w:rFonts w:cs="Arial"/>
          <w:szCs w:val="24"/>
        </w:rPr>
      </w:pPr>
      <w:r w:rsidRPr="00AC6016">
        <w:rPr>
          <w:rFonts w:cs="Arial"/>
          <w:szCs w:val="24"/>
        </w:rPr>
        <w:t xml:space="preserve">Izvajalec gradbenih del mora pripraviti TEZD praviloma na osnovi s sondažnimi </w:t>
      </w:r>
      <w:proofErr w:type="spellStart"/>
      <w:r w:rsidRPr="00AC6016">
        <w:rPr>
          <w:rFonts w:cs="Arial"/>
          <w:szCs w:val="24"/>
        </w:rPr>
        <w:t>razkopi</w:t>
      </w:r>
      <w:proofErr w:type="spellEnd"/>
      <w:r w:rsidRPr="00AC6016">
        <w:rPr>
          <w:rFonts w:cs="Arial"/>
          <w:szCs w:val="24"/>
        </w:rPr>
        <w:t>, ugotovljenih dejanskih razmer na terenu in lastnosti obstoječih materialov.</w:t>
      </w:r>
    </w:p>
    <w:p w14:paraId="7F215673" w14:textId="77777777" w:rsidR="00BB47A7" w:rsidRPr="00AC6016" w:rsidRDefault="00BB47A7" w:rsidP="009C7915">
      <w:pPr>
        <w:pStyle w:val="Odstavekseznama"/>
        <w:numPr>
          <w:ilvl w:val="0"/>
          <w:numId w:val="44"/>
        </w:numPr>
        <w:rPr>
          <w:rFonts w:cs="Arial"/>
          <w:szCs w:val="24"/>
        </w:rPr>
      </w:pPr>
      <w:r w:rsidRPr="00AC6016">
        <w:rPr>
          <w:rFonts w:cs="Arial"/>
          <w:szCs w:val="24"/>
        </w:rPr>
        <w:t>TEZD mora biti potrjen s strani nadzornika, kot je prikazano v shemi potrjevanja TE.</w:t>
      </w:r>
    </w:p>
    <w:p w14:paraId="3CFE7C01" w14:textId="77777777" w:rsidR="00BB47A7" w:rsidRPr="00AC6016" w:rsidRDefault="00BB47A7" w:rsidP="00230DC5">
      <w:pPr>
        <w:pStyle w:val="Naslov3"/>
        <w:rPr>
          <w:rFonts w:cs="Arial"/>
          <w:szCs w:val="24"/>
        </w:rPr>
      </w:pPr>
      <w:bookmarkStart w:id="163" w:name="_Toc332269770"/>
      <w:bookmarkStart w:id="164" w:name="_Toc3373114"/>
      <w:bookmarkStart w:id="165" w:name="_Toc25923695"/>
      <w:bookmarkStart w:id="166" w:name="_Toc90547803"/>
      <w:r w:rsidRPr="00AC6016">
        <w:rPr>
          <w:rFonts w:cs="Arial"/>
          <w:szCs w:val="24"/>
        </w:rPr>
        <w:t>Navodilo za izdelavo tehnološkega elaborata za gradnjo betonskih konstrukcij</w:t>
      </w:r>
      <w:bookmarkEnd w:id="163"/>
      <w:bookmarkEnd w:id="164"/>
      <w:bookmarkEnd w:id="165"/>
      <w:bookmarkEnd w:id="166"/>
    </w:p>
    <w:p w14:paraId="09E80084" w14:textId="77777777" w:rsidR="00BB47A7" w:rsidRPr="00AC6016" w:rsidRDefault="00BB47A7" w:rsidP="009C7915">
      <w:pPr>
        <w:pStyle w:val="Odstavekseznama"/>
        <w:numPr>
          <w:ilvl w:val="0"/>
          <w:numId w:val="45"/>
        </w:numPr>
        <w:rPr>
          <w:rFonts w:cs="Arial"/>
          <w:szCs w:val="24"/>
        </w:rPr>
      </w:pPr>
      <w:r w:rsidRPr="00AC6016">
        <w:rPr>
          <w:rFonts w:cs="Arial"/>
          <w:szCs w:val="24"/>
        </w:rPr>
        <w:t xml:space="preserve">Navodilo za izdelavo tehnološkega elaborata za gradnjo betonskih konstrukcij (premostitveni objekti, zidovi, …) (TEBK) podrobno opredeljuje in razčlenjuje osnove, navedene v Navodilu za izdelavo tehnoloških elaboratov ter postopke in naloge, ki jih mora pred pričetkom in med izvajanjem del v sklopu graditve </w:t>
      </w:r>
      <w:r w:rsidRPr="00AC6016">
        <w:rPr>
          <w:rFonts w:cs="Arial"/>
          <w:szCs w:val="24"/>
        </w:rPr>
        <w:lastRenderedPageBreak/>
        <w:t>objekta opraviti izvajalec gradbenih del.</w:t>
      </w:r>
    </w:p>
    <w:p w14:paraId="24688CBD" w14:textId="77777777" w:rsidR="00BB47A7" w:rsidRPr="00AC6016" w:rsidRDefault="00BB47A7" w:rsidP="009C7915">
      <w:pPr>
        <w:pStyle w:val="Odstavekseznama"/>
        <w:numPr>
          <w:ilvl w:val="0"/>
          <w:numId w:val="45"/>
        </w:numPr>
        <w:rPr>
          <w:rFonts w:cs="Arial"/>
          <w:szCs w:val="24"/>
        </w:rPr>
      </w:pPr>
      <w:r w:rsidRPr="00AC6016">
        <w:rPr>
          <w:rFonts w:cs="Arial"/>
          <w:szCs w:val="24"/>
        </w:rPr>
        <w:t xml:space="preserve">To navodilo velja za vse elemente in konstrukcije iz betona ali za tehnologije zahtevnosti gradnje izvedbenega razreda </w:t>
      </w:r>
      <w:r w:rsidR="00C61013" w:rsidRPr="00AC6016">
        <w:rPr>
          <w:rFonts w:cs="Arial"/>
          <w:szCs w:val="24"/>
        </w:rPr>
        <w:t xml:space="preserve">2  in </w:t>
      </w:r>
      <w:r w:rsidRPr="00AC6016">
        <w:rPr>
          <w:rFonts w:cs="Arial"/>
          <w:szCs w:val="24"/>
        </w:rPr>
        <w:t xml:space="preserve">3 po SIST EN 13670. Za manj zahtevne gradnje izvedbenega razreda </w:t>
      </w:r>
      <w:r w:rsidR="00C61013" w:rsidRPr="00AC6016">
        <w:rPr>
          <w:rFonts w:cs="Arial"/>
          <w:szCs w:val="24"/>
        </w:rPr>
        <w:t xml:space="preserve">1 </w:t>
      </w:r>
      <w:r w:rsidRPr="00AC6016">
        <w:rPr>
          <w:rFonts w:cs="Arial"/>
          <w:szCs w:val="24"/>
        </w:rPr>
        <w:t xml:space="preserve">je potrebno upoštevati le Splošna navodila za izdelavo tehnoloških elaboratov. </w:t>
      </w:r>
    </w:p>
    <w:p w14:paraId="59EBFEC2" w14:textId="77777777" w:rsidR="0089413F" w:rsidRPr="00AC6016" w:rsidRDefault="0089413F" w:rsidP="009C7915">
      <w:pPr>
        <w:pStyle w:val="Odstavekseznama"/>
        <w:numPr>
          <w:ilvl w:val="0"/>
          <w:numId w:val="45"/>
        </w:numPr>
        <w:rPr>
          <w:rFonts w:cs="Arial"/>
          <w:szCs w:val="24"/>
        </w:rPr>
      </w:pPr>
      <w:r w:rsidRPr="00AC6016">
        <w:rPr>
          <w:rFonts w:cs="Arial"/>
          <w:szCs w:val="24"/>
        </w:rPr>
        <w:t xml:space="preserve">Za armiranobetonske konstrukcije je treba </w:t>
      </w:r>
      <w:r w:rsidR="00B06A81" w:rsidRPr="00AC6016">
        <w:rPr>
          <w:rFonts w:cs="Arial"/>
          <w:szCs w:val="24"/>
        </w:rPr>
        <w:t xml:space="preserve">kot del TEBK </w:t>
      </w:r>
      <w:r w:rsidRPr="00AC6016">
        <w:rPr>
          <w:rFonts w:cs="Arial"/>
          <w:szCs w:val="24"/>
        </w:rPr>
        <w:t xml:space="preserve">pripraviti tudi Projekt izvajanja betonskih konstrukcije (v nadaljevanju PIBK) skladno s tč. 4.2.5 standarda SIST EN 13670:2010/A101:2010. </w:t>
      </w:r>
      <w:r w:rsidR="00B06A81" w:rsidRPr="00AC6016">
        <w:rPr>
          <w:rFonts w:cs="Arial"/>
          <w:szCs w:val="24"/>
        </w:rPr>
        <w:t>PIBK pregleda in potrdi tudi zunanja kontrola kakovosti.</w:t>
      </w:r>
    </w:p>
    <w:p w14:paraId="4D9938FC" w14:textId="77777777" w:rsidR="00BB47A7" w:rsidRPr="00AC6016" w:rsidRDefault="00BB47A7" w:rsidP="00230DC5">
      <w:pPr>
        <w:pStyle w:val="Naslov4"/>
        <w:rPr>
          <w:rFonts w:cs="Arial"/>
          <w:szCs w:val="24"/>
        </w:rPr>
      </w:pPr>
      <w:bookmarkStart w:id="167" w:name="_Toc332269771"/>
      <w:bookmarkStart w:id="168" w:name="_Toc25923696"/>
      <w:r w:rsidRPr="00AC6016">
        <w:rPr>
          <w:rFonts w:cs="Arial"/>
          <w:szCs w:val="24"/>
        </w:rPr>
        <w:t>Tehnična dokumentacija in zahteve</w:t>
      </w:r>
      <w:bookmarkEnd w:id="167"/>
      <w:bookmarkEnd w:id="168"/>
      <w:r w:rsidRPr="00AC6016">
        <w:rPr>
          <w:rFonts w:cs="Arial"/>
          <w:szCs w:val="24"/>
        </w:rPr>
        <w:t xml:space="preserve"> </w:t>
      </w:r>
    </w:p>
    <w:p w14:paraId="0A2BF397" w14:textId="77777777" w:rsidR="00BB47A7" w:rsidRPr="00AC6016" w:rsidRDefault="00BB47A7" w:rsidP="009C7915">
      <w:pPr>
        <w:pStyle w:val="Odstavekseznama"/>
        <w:numPr>
          <w:ilvl w:val="0"/>
          <w:numId w:val="46"/>
        </w:numPr>
        <w:rPr>
          <w:rFonts w:cs="Arial"/>
          <w:szCs w:val="24"/>
        </w:rPr>
      </w:pPr>
      <w:r w:rsidRPr="00AC6016">
        <w:rPr>
          <w:rFonts w:cs="Arial"/>
          <w:szCs w:val="24"/>
        </w:rPr>
        <w:t>V  TEBK morajo biti iz tehnične dokumentacije navedeni naslednji podatki o načrtovanih delih:</w:t>
      </w:r>
    </w:p>
    <w:p w14:paraId="532CABBD" w14:textId="77777777" w:rsidR="00BB47A7" w:rsidRPr="00AC6016" w:rsidRDefault="00BB47A7" w:rsidP="00F30D74">
      <w:pPr>
        <w:pStyle w:val="Odstavekseznama"/>
        <w:numPr>
          <w:ilvl w:val="1"/>
          <w:numId w:val="46"/>
        </w:numPr>
        <w:rPr>
          <w:rFonts w:cs="Arial"/>
          <w:szCs w:val="24"/>
        </w:rPr>
      </w:pPr>
      <w:r w:rsidRPr="00AC6016">
        <w:rPr>
          <w:rFonts w:cs="Arial"/>
          <w:szCs w:val="24"/>
        </w:rPr>
        <w:t>osnove za statični izračun pomožnih konstrukciji (npr. material za odre, opaže) za posamezne, elemente ali celotno konstrukcijo,</w:t>
      </w:r>
    </w:p>
    <w:p w14:paraId="73C5613A" w14:textId="77777777" w:rsidR="00BB47A7" w:rsidRPr="00AC6016" w:rsidRDefault="00BB47A7" w:rsidP="00F30D74">
      <w:pPr>
        <w:pStyle w:val="Odstavekseznama"/>
        <w:numPr>
          <w:ilvl w:val="1"/>
          <w:numId w:val="46"/>
        </w:numPr>
        <w:rPr>
          <w:rFonts w:cs="Arial"/>
          <w:szCs w:val="24"/>
        </w:rPr>
      </w:pPr>
      <w:r w:rsidRPr="00AC6016">
        <w:rPr>
          <w:rFonts w:cs="Arial"/>
          <w:szCs w:val="24"/>
        </w:rPr>
        <w:t>tehnične zahteve oz. specifikacije za izvedbo,</w:t>
      </w:r>
    </w:p>
    <w:p w14:paraId="762FD9AA" w14:textId="77777777" w:rsidR="00BB47A7" w:rsidRPr="00AC6016" w:rsidRDefault="00BB47A7" w:rsidP="00F30D74">
      <w:pPr>
        <w:pStyle w:val="Odstavekseznama"/>
        <w:numPr>
          <w:ilvl w:val="1"/>
          <w:numId w:val="46"/>
        </w:numPr>
        <w:rPr>
          <w:rFonts w:cs="Arial"/>
          <w:szCs w:val="24"/>
        </w:rPr>
      </w:pPr>
      <w:r w:rsidRPr="00AC6016">
        <w:rPr>
          <w:rFonts w:cs="Arial"/>
          <w:szCs w:val="24"/>
        </w:rPr>
        <w:t>izvleček glavnih količin materialov in proizvodov za gradbena dela.</w:t>
      </w:r>
    </w:p>
    <w:p w14:paraId="24BE48AB" w14:textId="77777777" w:rsidR="00BB47A7" w:rsidRPr="00AC6016" w:rsidRDefault="00BB47A7" w:rsidP="00230DC5">
      <w:pPr>
        <w:pStyle w:val="Naslov4"/>
        <w:rPr>
          <w:rFonts w:cs="Arial"/>
          <w:szCs w:val="24"/>
        </w:rPr>
      </w:pPr>
      <w:bookmarkStart w:id="169" w:name="_Toc332269772"/>
      <w:bookmarkStart w:id="170" w:name="_Toc25923697"/>
      <w:r w:rsidRPr="00AC6016">
        <w:rPr>
          <w:rFonts w:cs="Arial"/>
          <w:szCs w:val="24"/>
        </w:rPr>
        <w:t>Tehnične specifikacije za izvedbo</w:t>
      </w:r>
      <w:bookmarkEnd w:id="169"/>
      <w:bookmarkEnd w:id="170"/>
      <w:r w:rsidRPr="00AC6016">
        <w:rPr>
          <w:rFonts w:cs="Arial"/>
          <w:szCs w:val="24"/>
        </w:rPr>
        <w:t xml:space="preserve"> </w:t>
      </w:r>
    </w:p>
    <w:p w14:paraId="32F68FFA" w14:textId="77777777" w:rsidR="00BB47A7" w:rsidRPr="00AC6016" w:rsidRDefault="00BB47A7" w:rsidP="009C7915">
      <w:pPr>
        <w:pStyle w:val="Odstavekseznama"/>
        <w:numPr>
          <w:ilvl w:val="0"/>
          <w:numId w:val="47"/>
        </w:numPr>
        <w:rPr>
          <w:rFonts w:cs="Arial"/>
          <w:szCs w:val="24"/>
        </w:rPr>
      </w:pPr>
      <w:r w:rsidRPr="00AC6016">
        <w:rPr>
          <w:rFonts w:cs="Arial"/>
          <w:szCs w:val="24"/>
        </w:rPr>
        <w:t>V  TEBK morajo biti navedeni naslednji podatki o načrtovanih delih iz tehničnih specifikacij, tehnične dokumentacije in tehničnih pogojev naročnika (STP-PTP):</w:t>
      </w:r>
    </w:p>
    <w:p w14:paraId="37FE4B14" w14:textId="77777777" w:rsidR="00BB47A7" w:rsidRPr="00AC6016" w:rsidRDefault="00BB47A7" w:rsidP="009C7915">
      <w:pPr>
        <w:pStyle w:val="Odstavekseznama"/>
        <w:numPr>
          <w:ilvl w:val="1"/>
          <w:numId w:val="47"/>
        </w:numPr>
        <w:rPr>
          <w:rFonts w:cs="Arial"/>
          <w:szCs w:val="24"/>
        </w:rPr>
      </w:pPr>
      <w:r w:rsidRPr="00AC6016">
        <w:rPr>
          <w:rFonts w:cs="Arial"/>
          <w:szCs w:val="24"/>
        </w:rPr>
        <w:t>opis vseh proizvodov z navedbo njihove uporabe ter skice in projektne zahteve</w:t>
      </w:r>
    </w:p>
    <w:p w14:paraId="31930F44" w14:textId="77777777" w:rsidR="00BB47A7" w:rsidRPr="00AC6016" w:rsidRDefault="00BB47A7" w:rsidP="009C7915">
      <w:pPr>
        <w:pStyle w:val="Odstavekseznama"/>
        <w:numPr>
          <w:ilvl w:val="1"/>
          <w:numId w:val="47"/>
        </w:numPr>
        <w:rPr>
          <w:rFonts w:cs="Arial"/>
          <w:szCs w:val="24"/>
        </w:rPr>
      </w:pPr>
      <w:r w:rsidRPr="00AC6016">
        <w:rPr>
          <w:rFonts w:cs="Arial"/>
          <w:szCs w:val="24"/>
        </w:rPr>
        <w:t>izvedbeni razred, možne posebne geometrijske tolerance, zahteve za zaključno obdelavo in podobno.</w:t>
      </w:r>
    </w:p>
    <w:p w14:paraId="71BD64BD" w14:textId="77777777" w:rsidR="00BB47A7" w:rsidRPr="00AC6016" w:rsidRDefault="00BB47A7" w:rsidP="009C7915">
      <w:pPr>
        <w:pStyle w:val="Odstavekseznama"/>
        <w:numPr>
          <w:ilvl w:val="0"/>
          <w:numId w:val="47"/>
        </w:numPr>
        <w:rPr>
          <w:rFonts w:cs="Arial"/>
          <w:szCs w:val="24"/>
        </w:rPr>
      </w:pPr>
      <w:r w:rsidRPr="00AC6016">
        <w:rPr>
          <w:rFonts w:cs="Arial"/>
          <w:szCs w:val="24"/>
        </w:rPr>
        <w:t>V opomniku za pripravo TEBK za navedena dela (v prilogi 1) so podrobno navedene zahteve, ki jih TEBK mora opredeliti.</w:t>
      </w:r>
    </w:p>
    <w:p w14:paraId="09CE99FA" w14:textId="77777777" w:rsidR="00BB47A7" w:rsidRPr="00AC6016" w:rsidRDefault="00BB47A7" w:rsidP="009C7915">
      <w:pPr>
        <w:pStyle w:val="Odstavekseznama"/>
        <w:numPr>
          <w:ilvl w:val="0"/>
          <w:numId w:val="47"/>
        </w:numPr>
        <w:rPr>
          <w:rFonts w:cs="Arial"/>
          <w:szCs w:val="24"/>
        </w:rPr>
      </w:pPr>
      <w:r w:rsidRPr="00AC6016">
        <w:rPr>
          <w:rFonts w:cs="Arial"/>
          <w:szCs w:val="24"/>
        </w:rPr>
        <w:t>Tehnične zahteve morajo vsebovati vse zahteve za izvedbo del ter opis posameznega delovnega postopka, kot npr. začasno podpiranje, vgradnjo začasnih ležišč, vgradnjo stalnih ležišč in drugo.</w:t>
      </w:r>
    </w:p>
    <w:p w14:paraId="55F5D446" w14:textId="77777777" w:rsidR="00BB47A7" w:rsidRPr="00AC6016" w:rsidRDefault="00BB47A7" w:rsidP="009C7915">
      <w:pPr>
        <w:pStyle w:val="Odstavekseznama"/>
        <w:numPr>
          <w:ilvl w:val="0"/>
          <w:numId w:val="47"/>
        </w:numPr>
        <w:rPr>
          <w:rFonts w:cs="Arial"/>
          <w:szCs w:val="24"/>
        </w:rPr>
      </w:pPr>
      <w:r w:rsidRPr="00AC6016">
        <w:rPr>
          <w:rFonts w:cs="Arial"/>
          <w:szCs w:val="24"/>
        </w:rPr>
        <w:t xml:space="preserve">Kjer je to potrebno, mora biti izdelano navodilo za prevoz in prenos  </w:t>
      </w:r>
      <w:proofErr w:type="spellStart"/>
      <w:r w:rsidRPr="00AC6016">
        <w:rPr>
          <w:rFonts w:cs="Arial"/>
          <w:szCs w:val="24"/>
        </w:rPr>
        <w:t>predizdelanih</w:t>
      </w:r>
      <w:proofErr w:type="spellEnd"/>
      <w:r w:rsidRPr="00AC6016">
        <w:rPr>
          <w:rFonts w:cs="Arial"/>
          <w:szCs w:val="24"/>
        </w:rPr>
        <w:t xml:space="preserve"> elementov (npr. dilatacij, ležišč, sistema za odvodnjavanje,…). Navodila morajo vsebovati tudi:</w:t>
      </w:r>
    </w:p>
    <w:p w14:paraId="52DD7412" w14:textId="77777777" w:rsidR="00BB47A7" w:rsidRPr="00AC6016" w:rsidRDefault="00BB47A7" w:rsidP="009C7915">
      <w:pPr>
        <w:pStyle w:val="Odstavekseznama"/>
        <w:numPr>
          <w:ilvl w:val="1"/>
          <w:numId w:val="47"/>
        </w:numPr>
        <w:rPr>
          <w:rFonts w:cs="Arial"/>
          <w:szCs w:val="24"/>
        </w:rPr>
      </w:pPr>
      <w:r w:rsidRPr="00AC6016">
        <w:rPr>
          <w:rFonts w:cs="Arial"/>
          <w:szCs w:val="24"/>
        </w:rPr>
        <w:t>načrte montaže oz. načrte sestave in povezave posameznih delov v celoto,</w:t>
      </w:r>
    </w:p>
    <w:p w14:paraId="14BAACEF" w14:textId="77777777" w:rsidR="00BB47A7" w:rsidRPr="00AC6016" w:rsidRDefault="00BB47A7" w:rsidP="009C7915">
      <w:pPr>
        <w:pStyle w:val="Odstavekseznama"/>
        <w:numPr>
          <w:ilvl w:val="1"/>
          <w:numId w:val="47"/>
        </w:numPr>
        <w:rPr>
          <w:rFonts w:cs="Arial"/>
          <w:szCs w:val="24"/>
        </w:rPr>
      </w:pPr>
      <w:r w:rsidRPr="00AC6016">
        <w:rPr>
          <w:rFonts w:cs="Arial"/>
          <w:szCs w:val="24"/>
        </w:rPr>
        <w:t>podatke o lastnostih materialov in preskuse na gradbišču v času montaže ter</w:t>
      </w:r>
    </w:p>
    <w:p w14:paraId="588910DC" w14:textId="77777777" w:rsidR="00BB47A7" w:rsidRPr="00AC6016" w:rsidRDefault="00BB47A7" w:rsidP="009C7915">
      <w:pPr>
        <w:pStyle w:val="Odstavekseznama"/>
        <w:numPr>
          <w:ilvl w:val="1"/>
          <w:numId w:val="47"/>
        </w:numPr>
        <w:rPr>
          <w:rFonts w:cs="Arial"/>
          <w:szCs w:val="24"/>
        </w:rPr>
      </w:pPr>
      <w:r w:rsidRPr="00AC6016">
        <w:rPr>
          <w:rFonts w:cs="Arial"/>
          <w:szCs w:val="24"/>
        </w:rPr>
        <w:t>navodila za rokovanje, skladiščenje, postavitev, popravke, sestavo in zaključna dela.</w:t>
      </w:r>
    </w:p>
    <w:p w14:paraId="1D589F11" w14:textId="77777777" w:rsidR="00BB47A7" w:rsidRPr="00AC6016" w:rsidRDefault="00BB47A7" w:rsidP="00230DC5">
      <w:pPr>
        <w:pStyle w:val="Naslov4"/>
        <w:rPr>
          <w:rFonts w:cs="Arial"/>
          <w:szCs w:val="24"/>
        </w:rPr>
      </w:pPr>
      <w:bookmarkStart w:id="171" w:name="_Toc332269773"/>
      <w:bookmarkStart w:id="172" w:name="_Toc25923698"/>
      <w:r w:rsidRPr="00AC6016">
        <w:rPr>
          <w:rFonts w:cs="Arial"/>
          <w:szCs w:val="24"/>
        </w:rPr>
        <w:t>Izvedbena dokumentacija</w:t>
      </w:r>
      <w:bookmarkEnd w:id="171"/>
      <w:bookmarkEnd w:id="172"/>
      <w:r w:rsidRPr="00AC6016">
        <w:rPr>
          <w:rFonts w:cs="Arial"/>
          <w:szCs w:val="24"/>
        </w:rPr>
        <w:t xml:space="preserve"> </w:t>
      </w:r>
    </w:p>
    <w:p w14:paraId="6BDB0C2A" w14:textId="77777777" w:rsidR="00BB47A7" w:rsidRPr="00AC6016" w:rsidRDefault="00BB47A7" w:rsidP="009C7915">
      <w:pPr>
        <w:pStyle w:val="Odstavekseznama"/>
        <w:numPr>
          <w:ilvl w:val="0"/>
          <w:numId w:val="48"/>
        </w:numPr>
        <w:rPr>
          <w:rFonts w:cs="Arial"/>
          <w:szCs w:val="24"/>
        </w:rPr>
      </w:pPr>
      <w:r w:rsidRPr="00AC6016">
        <w:rPr>
          <w:rFonts w:cs="Arial"/>
          <w:szCs w:val="24"/>
        </w:rPr>
        <w:t>Izvedbena dokumentacija (TEBK) mora poleg naštetega še vsebovati:</w:t>
      </w:r>
    </w:p>
    <w:p w14:paraId="4D6EA1EA" w14:textId="77777777" w:rsidR="00BB47A7" w:rsidRPr="00AC6016" w:rsidRDefault="00BB47A7" w:rsidP="00230DC5">
      <w:pPr>
        <w:pStyle w:val="Odstavekseznama"/>
        <w:numPr>
          <w:ilvl w:val="1"/>
          <w:numId w:val="2"/>
        </w:numPr>
        <w:rPr>
          <w:rFonts w:cs="Arial"/>
          <w:szCs w:val="24"/>
        </w:rPr>
      </w:pPr>
      <w:r w:rsidRPr="00AC6016">
        <w:rPr>
          <w:rFonts w:cs="Arial"/>
          <w:szCs w:val="24"/>
        </w:rPr>
        <w:t>vire vseh materialov in proizvodov, poročila o preskusih in/ali izjave proizvajalcev o lastnostih s certifikati,</w:t>
      </w:r>
    </w:p>
    <w:p w14:paraId="28467530" w14:textId="77777777" w:rsidR="00BB47A7" w:rsidRPr="00AC6016" w:rsidRDefault="00BB47A7" w:rsidP="00230DC5">
      <w:pPr>
        <w:pStyle w:val="Odstavekseznama"/>
        <w:numPr>
          <w:ilvl w:val="1"/>
          <w:numId w:val="2"/>
        </w:numPr>
        <w:rPr>
          <w:rFonts w:cs="Arial"/>
          <w:szCs w:val="24"/>
        </w:rPr>
      </w:pPr>
      <w:r w:rsidRPr="00AC6016">
        <w:rPr>
          <w:rFonts w:cs="Arial"/>
          <w:szCs w:val="24"/>
        </w:rPr>
        <w:t>posamezne rešitve delovnih operacij,</w:t>
      </w:r>
    </w:p>
    <w:p w14:paraId="320A6A7C" w14:textId="77777777" w:rsidR="00BB47A7" w:rsidRPr="00AC6016" w:rsidRDefault="00BB47A7" w:rsidP="00230DC5">
      <w:pPr>
        <w:pStyle w:val="Odstavekseznama"/>
        <w:numPr>
          <w:ilvl w:val="1"/>
          <w:numId w:val="2"/>
        </w:numPr>
        <w:rPr>
          <w:rFonts w:cs="Arial"/>
          <w:szCs w:val="24"/>
        </w:rPr>
      </w:pPr>
      <w:r w:rsidRPr="00AC6016">
        <w:rPr>
          <w:rFonts w:cs="Arial"/>
          <w:szCs w:val="24"/>
        </w:rPr>
        <w:t xml:space="preserve">izvedbene risbe in skice za celotno konstrukcijo in posebej za </w:t>
      </w:r>
      <w:proofErr w:type="spellStart"/>
      <w:r w:rsidRPr="00AC6016">
        <w:rPr>
          <w:rFonts w:cs="Arial"/>
          <w:szCs w:val="24"/>
        </w:rPr>
        <w:t>predizdelane</w:t>
      </w:r>
      <w:proofErr w:type="spellEnd"/>
      <w:r w:rsidRPr="00AC6016">
        <w:rPr>
          <w:rFonts w:cs="Arial"/>
          <w:szCs w:val="24"/>
        </w:rPr>
        <w:t xml:space="preserve"> elemente,</w:t>
      </w:r>
    </w:p>
    <w:p w14:paraId="54A3EBCA" w14:textId="77777777" w:rsidR="00BB47A7" w:rsidRPr="00AC6016" w:rsidRDefault="00BB47A7" w:rsidP="00230DC5">
      <w:pPr>
        <w:pStyle w:val="Odstavekseznama"/>
        <w:numPr>
          <w:ilvl w:val="1"/>
          <w:numId w:val="2"/>
        </w:numPr>
        <w:rPr>
          <w:rFonts w:cs="Arial"/>
          <w:szCs w:val="24"/>
        </w:rPr>
      </w:pPr>
      <w:r w:rsidRPr="00AC6016">
        <w:rPr>
          <w:rFonts w:cs="Arial"/>
          <w:szCs w:val="24"/>
        </w:rPr>
        <w:t>opis možnih neskladij in ukrepe za odpravo le teh,</w:t>
      </w:r>
    </w:p>
    <w:p w14:paraId="2F998EEF" w14:textId="77777777" w:rsidR="00BB47A7" w:rsidRPr="00AC6016" w:rsidRDefault="00BB47A7" w:rsidP="00230DC5">
      <w:pPr>
        <w:pStyle w:val="Odstavekseznama"/>
        <w:numPr>
          <w:ilvl w:val="1"/>
          <w:numId w:val="2"/>
        </w:numPr>
        <w:rPr>
          <w:rFonts w:cs="Arial"/>
          <w:szCs w:val="24"/>
        </w:rPr>
      </w:pPr>
      <w:r w:rsidRPr="00AC6016">
        <w:rPr>
          <w:rFonts w:cs="Arial"/>
          <w:szCs w:val="24"/>
        </w:rPr>
        <w:t>zapise vseh sprememb v projektni dokumentaciji,</w:t>
      </w:r>
    </w:p>
    <w:p w14:paraId="310D258A" w14:textId="77777777" w:rsidR="00BB47A7" w:rsidRPr="00AC6016" w:rsidRDefault="00BB47A7" w:rsidP="00230DC5">
      <w:pPr>
        <w:pStyle w:val="Odstavekseznama"/>
        <w:numPr>
          <w:ilvl w:val="1"/>
          <w:numId w:val="2"/>
        </w:numPr>
        <w:rPr>
          <w:rFonts w:cs="Arial"/>
          <w:szCs w:val="24"/>
        </w:rPr>
      </w:pPr>
      <w:r w:rsidRPr="00AC6016">
        <w:rPr>
          <w:rFonts w:cs="Arial"/>
          <w:szCs w:val="24"/>
        </w:rPr>
        <w:t>načrt preveritev dimenzij.</w:t>
      </w:r>
    </w:p>
    <w:p w14:paraId="6065FA3E" w14:textId="77777777" w:rsidR="00BB47A7" w:rsidRPr="00AC6016" w:rsidRDefault="00BB47A7" w:rsidP="00230DC5">
      <w:pPr>
        <w:pStyle w:val="Naslov4"/>
        <w:rPr>
          <w:rFonts w:cs="Arial"/>
          <w:szCs w:val="24"/>
        </w:rPr>
      </w:pPr>
      <w:bookmarkStart w:id="173" w:name="_Toc332269774"/>
      <w:bookmarkStart w:id="174" w:name="_Toc25923699"/>
      <w:r w:rsidRPr="00AC6016">
        <w:rPr>
          <w:rFonts w:cs="Arial"/>
          <w:szCs w:val="24"/>
        </w:rPr>
        <w:lastRenderedPageBreak/>
        <w:t>Potrjevanje TEBK</w:t>
      </w:r>
      <w:bookmarkEnd w:id="173"/>
      <w:bookmarkEnd w:id="174"/>
    </w:p>
    <w:p w14:paraId="433E17EE" w14:textId="77777777" w:rsidR="00BB47A7" w:rsidRPr="00AC6016" w:rsidRDefault="00BB47A7" w:rsidP="009C7915">
      <w:pPr>
        <w:pStyle w:val="Odstavekseznama"/>
        <w:numPr>
          <w:ilvl w:val="0"/>
          <w:numId w:val="49"/>
        </w:numPr>
        <w:rPr>
          <w:rFonts w:cs="Arial"/>
          <w:szCs w:val="24"/>
        </w:rPr>
      </w:pPr>
      <w:r w:rsidRPr="00AC6016">
        <w:rPr>
          <w:rFonts w:cs="Arial"/>
          <w:szCs w:val="24"/>
        </w:rPr>
        <w:t>TEBK mora biti potrjen s strani nadzornika, kot je prikazano v shemi potrjevanja TE.</w:t>
      </w:r>
    </w:p>
    <w:p w14:paraId="4028E585" w14:textId="77777777" w:rsidR="00DB6E91" w:rsidRPr="00DB6E91" w:rsidRDefault="00DB6E91" w:rsidP="00DB6E91">
      <w:pPr>
        <w:pStyle w:val="Naslov3"/>
      </w:pPr>
      <w:bookmarkStart w:id="175" w:name="_Toc3373115"/>
      <w:bookmarkStart w:id="176" w:name="_Toc25923700"/>
      <w:bookmarkStart w:id="177" w:name="_Toc84580833"/>
      <w:bookmarkStart w:id="178" w:name="_Toc25923701"/>
      <w:bookmarkStart w:id="179" w:name="_Toc90547804"/>
      <w:r w:rsidRPr="00DB6E91">
        <w:t>Navodilo za izdelavo tehnološkega elaborata za elektro-strojno in (tele)komunikacijsko opremo</w:t>
      </w:r>
      <w:bookmarkEnd w:id="175"/>
      <w:bookmarkEnd w:id="176"/>
      <w:bookmarkEnd w:id="177"/>
      <w:bookmarkEnd w:id="179"/>
    </w:p>
    <w:p w14:paraId="7BF9F3E8" w14:textId="77777777" w:rsidR="00DB6E91" w:rsidRPr="00DB6E91" w:rsidRDefault="00DB6E91" w:rsidP="00DB6E91">
      <w:pPr>
        <w:rPr>
          <w:rFonts w:cs="Arial"/>
          <w:szCs w:val="24"/>
        </w:rPr>
      </w:pPr>
    </w:p>
    <w:p w14:paraId="3F0F0E42" w14:textId="77777777" w:rsidR="00DB6E91" w:rsidRPr="00DB6E91" w:rsidRDefault="00DB6E91" w:rsidP="00DB6E91">
      <w:pPr>
        <w:rPr>
          <w:rFonts w:cs="Arial"/>
          <w:szCs w:val="24"/>
        </w:rPr>
      </w:pPr>
      <w:r w:rsidRPr="00DB6E91">
        <w:rPr>
          <w:rFonts w:cs="Arial"/>
          <w:szCs w:val="24"/>
        </w:rPr>
        <w:t>TEE za področje elektro-strojno in (tele)komunikacije:</w:t>
      </w:r>
    </w:p>
    <w:p w14:paraId="3FA2C0EF" w14:textId="77777777" w:rsidR="00DB6E91" w:rsidRPr="00DB6E91" w:rsidRDefault="00DB6E91" w:rsidP="00C350E0">
      <w:pPr>
        <w:widowControl/>
        <w:numPr>
          <w:ilvl w:val="0"/>
          <w:numId w:val="108"/>
        </w:numPr>
        <w:spacing w:before="0"/>
        <w:contextualSpacing w:val="0"/>
        <w:rPr>
          <w:rFonts w:cs="Arial"/>
          <w:szCs w:val="24"/>
        </w:rPr>
      </w:pPr>
      <w:r w:rsidRPr="00DB6E91">
        <w:rPr>
          <w:rFonts w:cs="Arial"/>
          <w:szCs w:val="24"/>
        </w:rPr>
        <w:t>Predložiti je potrebno tabelo opreme, katera je skladna s pogodbenim popisom. V njo se dopiše predvidenega dobavitelja/proizvajalca in izvajalca del/opreme, da se lahko potrdi izvedba del oz. izbira opreme/proizvodov. Nadzorni inženir elektro stroke potrdi in odobri predvideno opremo za vgradnjo.</w:t>
      </w:r>
    </w:p>
    <w:p w14:paraId="61D06B30" w14:textId="77777777" w:rsidR="00DB6E91" w:rsidRPr="00DB6E91" w:rsidRDefault="00DB6E91" w:rsidP="00C350E0">
      <w:pPr>
        <w:widowControl/>
        <w:numPr>
          <w:ilvl w:val="0"/>
          <w:numId w:val="108"/>
        </w:numPr>
        <w:spacing w:before="0"/>
        <w:contextualSpacing w:val="0"/>
        <w:rPr>
          <w:rFonts w:cs="Arial"/>
          <w:szCs w:val="24"/>
        </w:rPr>
      </w:pPr>
      <w:r w:rsidRPr="00DB6E91">
        <w:rPr>
          <w:rFonts w:cs="Arial"/>
          <w:szCs w:val="24"/>
        </w:rPr>
        <w:t>Potrebno je podati informacijo o dokaznem dokumentu, z ozirom na regulativo za elektrotehniške naprave (LVD, EMC, gradbeni proizvodi itd.) v smislu varnosti proizvoda (izjava o skladnosti/lastnostih). Ta dokument mora biti tudi priložen v Dokazilu o zanesljivosti objekta.</w:t>
      </w:r>
    </w:p>
    <w:p w14:paraId="13ACEC87" w14:textId="77777777" w:rsidR="00DB6E91" w:rsidRPr="00DB6E91" w:rsidRDefault="00DB6E91" w:rsidP="00C350E0">
      <w:pPr>
        <w:widowControl/>
        <w:numPr>
          <w:ilvl w:val="0"/>
          <w:numId w:val="108"/>
        </w:numPr>
        <w:spacing w:before="0"/>
        <w:contextualSpacing w:val="0"/>
        <w:rPr>
          <w:rFonts w:cs="Arial"/>
          <w:szCs w:val="24"/>
        </w:rPr>
      </w:pPr>
      <w:r w:rsidRPr="00DB6E91">
        <w:rPr>
          <w:rFonts w:cs="Arial"/>
          <w:szCs w:val="24"/>
        </w:rPr>
        <w:t>TE mora podati prikaz prevzema opreme (pri proizvajalcu/uvozniku/zastopniku), postopek prevzema in morebitno skladiščenje opreme.</w:t>
      </w:r>
    </w:p>
    <w:p w14:paraId="6BFAB395" w14:textId="77777777" w:rsidR="00DB6E91" w:rsidRPr="00DB6E91" w:rsidRDefault="00DB6E91" w:rsidP="00C350E0">
      <w:pPr>
        <w:widowControl/>
        <w:numPr>
          <w:ilvl w:val="0"/>
          <w:numId w:val="108"/>
        </w:numPr>
        <w:spacing w:before="0"/>
        <w:contextualSpacing w:val="0"/>
        <w:rPr>
          <w:rFonts w:cs="Arial"/>
          <w:szCs w:val="24"/>
        </w:rPr>
      </w:pPr>
      <w:r w:rsidRPr="00DB6E91">
        <w:rPr>
          <w:rFonts w:cs="Arial"/>
          <w:szCs w:val="24"/>
        </w:rPr>
        <w:t>Spremna dokumentacija dobavljene opreme (kot npr. tehnični list,…)</w:t>
      </w:r>
    </w:p>
    <w:p w14:paraId="0BC85258" w14:textId="77777777" w:rsidR="00DB6E91" w:rsidRPr="00DB6E91" w:rsidRDefault="00DB6E91" w:rsidP="00C350E0">
      <w:pPr>
        <w:widowControl/>
        <w:numPr>
          <w:ilvl w:val="0"/>
          <w:numId w:val="108"/>
        </w:numPr>
        <w:spacing w:before="0"/>
        <w:contextualSpacing w:val="0"/>
        <w:rPr>
          <w:rFonts w:cs="Arial"/>
          <w:szCs w:val="24"/>
        </w:rPr>
      </w:pPr>
      <w:r w:rsidRPr="00DB6E91">
        <w:rPr>
          <w:rFonts w:cs="Arial"/>
          <w:szCs w:val="24"/>
        </w:rPr>
        <w:t xml:space="preserve">Podati je potrebno pogoje in zahteve proizvajalca opreme, katere zahteva  za ustrezno vgradnjo </w:t>
      </w:r>
      <w:proofErr w:type="spellStart"/>
      <w:r w:rsidRPr="00DB6E91">
        <w:rPr>
          <w:rFonts w:cs="Arial"/>
          <w:szCs w:val="24"/>
        </w:rPr>
        <w:t>vgradnjo</w:t>
      </w:r>
      <w:proofErr w:type="spellEnd"/>
      <w:r w:rsidRPr="00DB6E91">
        <w:rPr>
          <w:rFonts w:cs="Arial"/>
          <w:szCs w:val="24"/>
        </w:rPr>
        <w:t xml:space="preserve"> (če obstajajo).</w:t>
      </w:r>
    </w:p>
    <w:p w14:paraId="1F0BAD26" w14:textId="77777777" w:rsidR="00DB6E91" w:rsidRPr="00DB6E91" w:rsidRDefault="00DB6E91" w:rsidP="00C350E0">
      <w:pPr>
        <w:widowControl/>
        <w:numPr>
          <w:ilvl w:val="0"/>
          <w:numId w:val="108"/>
        </w:numPr>
        <w:spacing w:before="0"/>
        <w:contextualSpacing w:val="0"/>
        <w:rPr>
          <w:rFonts w:cs="Arial"/>
          <w:szCs w:val="24"/>
        </w:rPr>
      </w:pPr>
      <w:r w:rsidRPr="00DB6E91">
        <w:rPr>
          <w:rFonts w:cs="Arial"/>
          <w:szCs w:val="24"/>
        </w:rPr>
        <w:t>Potrebne količine posameznih proizvodov s kratkim opisom funkcionalnega delovanja (sistema).</w:t>
      </w:r>
    </w:p>
    <w:p w14:paraId="1DFE409B" w14:textId="77777777" w:rsidR="00DB6E91" w:rsidRPr="00DB6E91" w:rsidRDefault="00DB6E91" w:rsidP="00C350E0">
      <w:pPr>
        <w:widowControl/>
        <w:numPr>
          <w:ilvl w:val="0"/>
          <w:numId w:val="108"/>
        </w:numPr>
        <w:spacing w:before="0"/>
        <w:contextualSpacing w:val="0"/>
        <w:rPr>
          <w:rFonts w:cs="Arial"/>
          <w:szCs w:val="24"/>
        </w:rPr>
      </w:pPr>
      <w:r w:rsidRPr="00DB6E91">
        <w:rPr>
          <w:rFonts w:cs="Arial"/>
          <w:szCs w:val="24"/>
        </w:rPr>
        <w:t>Tehnološki elaborat mora imeti opis tehnologije izvajanja del, skladno s projektno dokumentacijo, tudi z vidika istočasnosti izvajanja del z ostalimi udeleženimi izvajalci na objektu (zidarska in betonerska dela – kje bodo preboji, kako bo izveden uvod kablov v razdelilnike ali omarice central, strojno inštalacijska dela itd.).</w:t>
      </w:r>
    </w:p>
    <w:p w14:paraId="3E013DD2" w14:textId="77777777" w:rsidR="00DB6E91" w:rsidRPr="00DB6E91" w:rsidRDefault="00DB6E91" w:rsidP="00C350E0">
      <w:pPr>
        <w:widowControl/>
        <w:numPr>
          <w:ilvl w:val="0"/>
          <w:numId w:val="108"/>
        </w:numPr>
        <w:spacing w:before="0"/>
        <w:contextualSpacing w:val="0"/>
        <w:rPr>
          <w:rFonts w:cs="Arial"/>
          <w:szCs w:val="24"/>
        </w:rPr>
      </w:pPr>
      <w:r w:rsidRPr="00DB6E91">
        <w:rPr>
          <w:rFonts w:cs="Arial"/>
          <w:szCs w:val="24"/>
        </w:rPr>
        <w:t>Če se ugotovi, da v pogodbenem popisu ni zajeta vsa potrebna oprema ali izvedba, je potrebno to v TE opozoriti.</w:t>
      </w:r>
    </w:p>
    <w:p w14:paraId="50AD6E04" w14:textId="77777777" w:rsidR="00DB6E91" w:rsidRPr="00DB6E91" w:rsidRDefault="00DB6E91" w:rsidP="00C350E0">
      <w:pPr>
        <w:widowControl/>
        <w:numPr>
          <w:ilvl w:val="0"/>
          <w:numId w:val="108"/>
        </w:numPr>
        <w:spacing w:before="0"/>
        <w:contextualSpacing w:val="0"/>
        <w:rPr>
          <w:rFonts w:cs="Arial"/>
          <w:szCs w:val="24"/>
        </w:rPr>
      </w:pPr>
      <w:r w:rsidRPr="00DB6E91">
        <w:rPr>
          <w:rFonts w:cs="Arial"/>
          <w:szCs w:val="24"/>
        </w:rPr>
        <w:t xml:space="preserve">Prikazati </w:t>
      </w:r>
      <w:proofErr w:type="spellStart"/>
      <w:r w:rsidRPr="00DB6E91">
        <w:rPr>
          <w:rFonts w:cs="Arial"/>
          <w:szCs w:val="24"/>
        </w:rPr>
        <w:t>faznost</w:t>
      </w:r>
      <w:proofErr w:type="spellEnd"/>
      <w:r w:rsidRPr="00DB6E91">
        <w:rPr>
          <w:rFonts w:cs="Arial"/>
          <w:szCs w:val="24"/>
        </w:rPr>
        <w:t xml:space="preserve"> izvedbe/vključevanja naprav (če je to potrebno).</w:t>
      </w:r>
    </w:p>
    <w:p w14:paraId="2862694B" w14:textId="77777777" w:rsidR="00DB6E91" w:rsidRPr="00DB6E91" w:rsidRDefault="00DB6E91" w:rsidP="00C350E0">
      <w:pPr>
        <w:widowControl/>
        <w:numPr>
          <w:ilvl w:val="0"/>
          <w:numId w:val="108"/>
        </w:numPr>
        <w:spacing w:before="0"/>
        <w:ind w:left="714" w:hanging="357"/>
        <w:contextualSpacing w:val="0"/>
        <w:rPr>
          <w:rFonts w:cs="Arial"/>
          <w:szCs w:val="24"/>
        </w:rPr>
      </w:pPr>
      <w:r w:rsidRPr="00DB6E91">
        <w:rPr>
          <w:rFonts w:cs="Arial"/>
          <w:szCs w:val="24"/>
        </w:rPr>
        <w:t>Navesti je potrebno način izvedbe izobraževanja/šolanja upravljalca/naročnika opreme, naprave ali objekta.</w:t>
      </w:r>
    </w:p>
    <w:p w14:paraId="626E33EB" w14:textId="77777777" w:rsidR="00DB6E91" w:rsidRPr="00DB6E91" w:rsidRDefault="00DB6E91" w:rsidP="00C350E0">
      <w:pPr>
        <w:widowControl/>
        <w:numPr>
          <w:ilvl w:val="0"/>
          <w:numId w:val="108"/>
        </w:numPr>
        <w:spacing w:before="0"/>
        <w:ind w:left="714" w:hanging="357"/>
        <w:contextualSpacing w:val="0"/>
        <w:rPr>
          <w:rFonts w:cs="Arial"/>
          <w:szCs w:val="24"/>
        </w:rPr>
      </w:pPr>
      <w:r w:rsidRPr="00DB6E91">
        <w:rPr>
          <w:rFonts w:cs="Arial"/>
          <w:szCs w:val="24"/>
        </w:rPr>
        <w:t>Navesti je potrebno opremo in stroje, s katerimi se bodo dela izvajala.</w:t>
      </w:r>
    </w:p>
    <w:p w14:paraId="38CA97C3" w14:textId="77777777" w:rsidR="00DB6E91" w:rsidRPr="008E2238" w:rsidRDefault="00DB6E91" w:rsidP="00C350E0">
      <w:pPr>
        <w:widowControl/>
        <w:numPr>
          <w:ilvl w:val="0"/>
          <w:numId w:val="108"/>
        </w:numPr>
        <w:spacing w:before="0"/>
        <w:ind w:left="714" w:hanging="357"/>
        <w:contextualSpacing w:val="0"/>
        <w:rPr>
          <w:rFonts w:cs="Arial"/>
          <w:szCs w:val="24"/>
        </w:rPr>
      </w:pPr>
      <w:r w:rsidRPr="00DB6E91">
        <w:rPr>
          <w:rFonts w:cs="Arial"/>
          <w:szCs w:val="24"/>
        </w:rPr>
        <w:t xml:space="preserve">Podati je potrebno navedbo kvalifikacije in funkcije zaposlenih, kateri bodo </w:t>
      </w:r>
      <w:r w:rsidRPr="008E2238">
        <w:rPr>
          <w:rFonts w:cs="Arial"/>
          <w:szCs w:val="24"/>
        </w:rPr>
        <w:t>dela izvajali.</w:t>
      </w:r>
    </w:p>
    <w:p w14:paraId="4F2CE210" w14:textId="77777777" w:rsidR="00DB6E91" w:rsidRPr="008E2238" w:rsidRDefault="00DB6E91" w:rsidP="00C350E0">
      <w:pPr>
        <w:widowControl/>
        <w:numPr>
          <w:ilvl w:val="0"/>
          <w:numId w:val="108"/>
        </w:numPr>
        <w:spacing w:before="0"/>
        <w:ind w:left="714" w:hanging="357"/>
        <w:contextualSpacing w:val="0"/>
        <w:rPr>
          <w:rFonts w:cs="Arial"/>
          <w:szCs w:val="24"/>
        </w:rPr>
      </w:pPr>
      <w:r w:rsidRPr="008E2238">
        <w:rPr>
          <w:rFonts w:cs="Arial"/>
          <w:szCs w:val="24"/>
        </w:rPr>
        <w:t>V TEE elaboratu mora biti naveden tudi preglednik (podjetje in oseba z imenom in priimkom), ki bo pregledal in preveril izvedbo električnih inštalacij in opreme pred spuščanjem opreme v pogon. Preglednik mora imeti poklicno kvalifikacijo za zahtevne električne in strelovodne inštalacije.</w:t>
      </w:r>
    </w:p>
    <w:p w14:paraId="07E971EF" w14:textId="77777777" w:rsidR="00DB6E91" w:rsidRPr="008E2238" w:rsidRDefault="00DB6E91" w:rsidP="00C350E0">
      <w:pPr>
        <w:pStyle w:val="Odstavekseznama"/>
        <w:widowControl/>
        <w:numPr>
          <w:ilvl w:val="0"/>
          <w:numId w:val="108"/>
        </w:numPr>
        <w:tabs>
          <w:tab w:val="clear" w:pos="851"/>
        </w:tabs>
        <w:spacing w:after="200" w:line="276" w:lineRule="auto"/>
        <w:ind w:left="714" w:hanging="357"/>
        <w:contextualSpacing w:val="0"/>
        <w:jc w:val="left"/>
        <w:rPr>
          <w:rFonts w:cs="Arial"/>
          <w:szCs w:val="24"/>
        </w:rPr>
      </w:pPr>
      <w:r w:rsidRPr="008E2238">
        <w:rPr>
          <w:rFonts w:cs="Arial"/>
          <w:szCs w:val="24"/>
        </w:rPr>
        <w:lastRenderedPageBreak/>
        <w:t xml:space="preserve">Za opremo, katera se bo dobavljala za potrebe izgradnje objekta, je potrebno navesti kje in kako se bo skladiščila neposredno pred vgradnjo, kje in kako se bodo izvedla dela, katera so potrebna pred vgradnjo opreme na objekt (kot npr. sestavljanje </w:t>
      </w:r>
      <w:proofErr w:type="spellStart"/>
      <w:r w:rsidRPr="008E2238">
        <w:rPr>
          <w:rFonts w:cs="Arial"/>
          <w:szCs w:val="24"/>
        </w:rPr>
        <w:t>razdelilcev</w:t>
      </w:r>
      <w:proofErr w:type="spellEnd"/>
      <w:r w:rsidRPr="008E2238">
        <w:rPr>
          <w:rFonts w:cs="Arial"/>
          <w:szCs w:val="24"/>
        </w:rPr>
        <w:t xml:space="preserve">, morebitna </w:t>
      </w:r>
      <w:proofErr w:type="spellStart"/>
      <w:r w:rsidRPr="008E2238">
        <w:rPr>
          <w:rFonts w:cs="Arial"/>
          <w:szCs w:val="24"/>
        </w:rPr>
        <w:t>dekonzervacija</w:t>
      </w:r>
      <w:proofErr w:type="spellEnd"/>
      <w:r w:rsidRPr="008E2238">
        <w:rPr>
          <w:rFonts w:cs="Arial"/>
          <w:szCs w:val="24"/>
        </w:rPr>
        <w:t xml:space="preserve"> opreme, …).</w:t>
      </w:r>
    </w:p>
    <w:p w14:paraId="21C48371" w14:textId="77777777" w:rsidR="00DB6E91" w:rsidRPr="00DB6E91" w:rsidRDefault="00DB6E91" w:rsidP="00C350E0">
      <w:pPr>
        <w:pStyle w:val="Odstavekseznama"/>
        <w:widowControl/>
        <w:numPr>
          <w:ilvl w:val="0"/>
          <w:numId w:val="108"/>
        </w:numPr>
        <w:tabs>
          <w:tab w:val="clear" w:pos="851"/>
        </w:tabs>
        <w:spacing w:after="200" w:line="276" w:lineRule="auto"/>
        <w:jc w:val="left"/>
        <w:rPr>
          <w:rFonts w:cs="Arial"/>
          <w:szCs w:val="24"/>
        </w:rPr>
      </w:pPr>
      <w:r w:rsidRPr="00DB6E91">
        <w:rPr>
          <w:rFonts w:cs="Arial"/>
          <w:szCs w:val="24"/>
        </w:rPr>
        <w:t>Za opremo, katero se odstrani, je potrebno navesti kako in kje se bo skladiščila, odpisala, oziroma popravila ali obnovila ter kje, kako in komu predala.</w:t>
      </w:r>
    </w:p>
    <w:p w14:paraId="0AF34093" w14:textId="77777777" w:rsidR="00DB6E91" w:rsidRDefault="00DB6E91" w:rsidP="00C350E0">
      <w:pPr>
        <w:widowControl/>
        <w:numPr>
          <w:ilvl w:val="0"/>
          <w:numId w:val="108"/>
        </w:numPr>
        <w:spacing w:before="0"/>
        <w:ind w:left="714" w:hanging="357"/>
        <w:contextualSpacing w:val="0"/>
        <w:rPr>
          <w:rFonts w:cs="Arial"/>
          <w:szCs w:val="24"/>
        </w:rPr>
      </w:pPr>
      <w:r w:rsidRPr="00DB6E91">
        <w:rPr>
          <w:rFonts w:cs="Arial"/>
          <w:szCs w:val="24"/>
        </w:rPr>
        <w:t>Prevzem elektro omar in elektro razdelilnikov se izvede v proizvodnji pri izdelovalcu razdelilnikov, pred dobavo na objekt.</w:t>
      </w:r>
    </w:p>
    <w:p w14:paraId="3100F58F" w14:textId="77777777" w:rsidR="00B01170" w:rsidRPr="00DB6E91" w:rsidRDefault="00B01170" w:rsidP="008E2238">
      <w:pPr>
        <w:widowControl/>
        <w:spacing w:before="0"/>
        <w:ind w:left="714"/>
        <w:contextualSpacing w:val="0"/>
        <w:rPr>
          <w:rFonts w:cs="Arial"/>
          <w:szCs w:val="24"/>
        </w:rPr>
      </w:pPr>
    </w:p>
    <w:p w14:paraId="0CD94499" w14:textId="77777777" w:rsidR="00BB47A7" w:rsidRPr="00AC6016" w:rsidRDefault="00BB47A7" w:rsidP="00230DC5">
      <w:pPr>
        <w:pStyle w:val="Naslov4"/>
        <w:rPr>
          <w:rFonts w:cs="Arial"/>
          <w:szCs w:val="24"/>
        </w:rPr>
      </w:pPr>
      <w:r w:rsidRPr="00AC6016">
        <w:rPr>
          <w:rFonts w:cs="Arial"/>
          <w:szCs w:val="24"/>
        </w:rPr>
        <w:t>Vsebina TE za elektro-strojno in (tele)komunikacijsko opremo</w:t>
      </w:r>
      <w:bookmarkEnd w:id="178"/>
    </w:p>
    <w:p w14:paraId="0629464D" w14:textId="77777777" w:rsidR="00BB47A7" w:rsidRPr="00AC6016" w:rsidRDefault="00BB47A7" w:rsidP="009C7915">
      <w:pPr>
        <w:pStyle w:val="Odstavekseznama"/>
        <w:numPr>
          <w:ilvl w:val="0"/>
          <w:numId w:val="50"/>
        </w:numPr>
        <w:rPr>
          <w:rFonts w:cs="Arial"/>
          <w:szCs w:val="24"/>
        </w:rPr>
      </w:pPr>
      <w:r w:rsidRPr="00AC6016">
        <w:rPr>
          <w:rFonts w:cs="Arial"/>
          <w:szCs w:val="24"/>
        </w:rPr>
        <w:t xml:space="preserve">Izvajalec del mora z ozirom na dobavo in montažo predvidene opreme v TE priložiti ustrezno dokumentacijo, oziroma navesti: </w:t>
      </w:r>
    </w:p>
    <w:p w14:paraId="787AAB98" w14:textId="77777777" w:rsidR="00BB47A7" w:rsidRPr="00AC6016" w:rsidRDefault="00BB47A7" w:rsidP="009C7915">
      <w:pPr>
        <w:pStyle w:val="Odstavekseznama"/>
        <w:numPr>
          <w:ilvl w:val="1"/>
          <w:numId w:val="50"/>
        </w:numPr>
        <w:rPr>
          <w:rFonts w:cs="Arial"/>
          <w:szCs w:val="24"/>
        </w:rPr>
      </w:pPr>
      <w:r w:rsidRPr="00AC6016">
        <w:rPr>
          <w:rFonts w:cs="Arial"/>
          <w:szCs w:val="24"/>
        </w:rPr>
        <w:t>predložiti spisek opreme, skladno s pogodbenim popisom, kjer navede predvidenega dobavitelja/proizvajalca in izvajalca opreme, karakteristike opreme;</w:t>
      </w:r>
    </w:p>
    <w:p w14:paraId="1515EC32" w14:textId="77777777" w:rsidR="00BB47A7" w:rsidRPr="00AC6016" w:rsidRDefault="00BB47A7" w:rsidP="009C7915">
      <w:pPr>
        <w:pStyle w:val="Odstavekseznama"/>
        <w:numPr>
          <w:ilvl w:val="1"/>
          <w:numId w:val="50"/>
        </w:numPr>
        <w:rPr>
          <w:rFonts w:cs="Arial"/>
          <w:szCs w:val="24"/>
        </w:rPr>
      </w:pPr>
      <w:r w:rsidRPr="00AC6016">
        <w:rPr>
          <w:rFonts w:cs="Arial"/>
          <w:szCs w:val="24"/>
        </w:rPr>
        <w:t>z ozirom na regulativo za elektrotehniške naprave (LVD, EMC, gradbeni proizvodi itd.), podati informacijo o dokaznem dokumentu glede varnosti proizvoda (izjava o skladnosti/lastnostih, poročilo o testiranju itd.);</w:t>
      </w:r>
    </w:p>
    <w:p w14:paraId="0512E4F4" w14:textId="77777777" w:rsidR="00BB47A7" w:rsidRPr="00AC6016" w:rsidRDefault="00BB47A7" w:rsidP="009C7915">
      <w:pPr>
        <w:pStyle w:val="Odstavekseznama"/>
        <w:numPr>
          <w:ilvl w:val="1"/>
          <w:numId w:val="50"/>
        </w:numPr>
        <w:rPr>
          <w:rFonts w:cs="Arial"/>
          <w:szCs w:val="24"/>
        </w:rPr>
      </w:pPr>
      <w:r w:rsidRPr="00AC6016">
        <w:rPr>
          <w:rFonts w:cs="Arial"/>
          <w:szCs w:val="24"/>
        </w:rPr>
        <w:t>z ozirom na regulativo s področja železnic, podati informacijo o dokaznih dokumentih (izjava o skladnosti, poročilo o testiranju itd.)</w:t>
      </w:r>
    </w:p>
    <w:p w14:paraId="40E60D41" w14:textId="77777777" w:rsidR="00BB47A7" w:rsidRPr="00AC6016" w:rsidRDefault="00BB47A7" w:rsidP="009C7915">
      <w:pPr>
        <w:pStyle w:val="Odstavekseznama"/>
        <w:numPr>
          <w:ilvl w:val="1"/>
          <w:numId w:val="50"/>
        </w:numPr>
        <w:rPr>
          <w:rFonts w:cs="Arial"/>
          <w:szCs w:val="24"/>
        </w:rPr>
      </w:pPr>
      <w:r w:rsidRPr="00AC6016">
        <w:rPr>
          <w:rFonts w:cs="Arial"/>
          <w:szCs w:val="24"/>
        </w:rPr>
        <w:t>TE mora podati prikaz prevzema opreme (pri proizvajalcu/uvozniku/zastopniku), postopek prevzema</w:t>
      </w:r>
      <w:r w:rsidR="008954B8" w:rsidRPr="00AC6016">
        <w:rPr>
          <w:rFonts w:cs="Arial"/>
          <w:szCs w:val="24"/>
        </w:rPr>
        <w:t>, prevoza</w:t>
      </w:r>
      <w:r w:rsidRPr="00AC6016">
        <w:rPr>
          <w:rFonts w:cs="Arial"/>
          <w:szCs w:val="24"/>
        </w:rPr>
        <w:t xml:space="preserve"> in morebitno skladiščenje opreme;</w:t>
      </w:r>
    </w:p>
    <w:p w14:paraId="54973B52" w14:textId="77777777" w:rsidR="00BB47A7" w:rsidRPr="00AC6016" w:rsidRDefault="00BB47A7" w:rsidP="009C7915">
      <w:pPr>
        <w:pStyle w:val="Odstavekseznama"/>
        <w:numPr>
          <w:ilvl w:val="1"/>
          <w:numId w:val="50"/>
        </w:numPr>
        <w:rPr>
          <w:rFonts w:cs="Arial"/>
          <w:szCs w:val="24"/>
        </w:rPr>
      </w:pPr>
      <w:r w:rsidRPr="00AC6016">
        <w:rPr>
          <w:rFonts w:cs="Arial"/>
          <w:szCs w:val="24"/>
        </w:rPr>
        <w:t>spremna dokumentacija dobavljene opreme;</w:t>
      </w:r>
    </w:p>
    <w:p w14:paraId="48CBA848" w14:textId="77777777" w:rsidR="00BB47A7" w:rsidRPr="00AC6016" w:rsidRDefault="00BB47A7" w:rsidP="009C7915">
      <w:pPr>
        <w:pStyle w:val="Odstavekseznama"/>
        <w:numPr>
          <w:ilvl w:val="1"/>
          <w:numId w:val="50"/>
        </w:numPr>
        <w:rPr>
          <w:rFonts w:cs="Arial"/>
          <w:szCs w:val="24"/>
        </w:rPr>
      </w:pPr>
      <w:r w:rsidRPr="00AC6016">
        <w:rPr>
          <w:rFonts w:cs="Arial"/>
          <w:szCs w:val="24"/>
        </w:rPr>
        <w:t>pogoji in zahteve proizvajalca opreme za vgradnjo (če obstajajo);</w:t>
      </w:r>
    </w:p>
    <w:p w14:paraId="4803B6C9" w14:textId="77777777" w:rsidR="00BB47A7" w:rsidRPr="00AC6016" w:rsidRDefault="00BB47A7" w:rsidP="009C7915">
      <w:pPr>
        <w:pStyle w:val="Odstavekseznama"/>
        <w:numPr>
          <w:ilvl w:val="1"/>
          <w:numId w:val="50"/>
        </w:numPr>
        <w:rPr>
          <w:rFonts w:cs="Arial"/>
          <w:szCs w:val="24"/>
        </w:rPr>
      </w:pPr>
      <w:r w:rsidRPr="00AC6016">
        <w:rPr>
          <w:rFonts w:cs="Arial"/>
          <w:szCs w:val="24"/>
        </w:rPr>
        <w:t>potrebne količine posameznih proizvodov s kratkim opisom funkcionalnega delovanja (sistema);</w:t>
      </w:r>
    </w:p>
    <w:p w14:paraId="518814AF" w14:textId="77777777" w:rsidR="00BB47A7" w:rsidRPr="00AC6016" w:rsidRDefault="00BB47A7" w:rsidP="009C7915">
      <w:pPr>
        <w:pStyle w:val="Odstavekseznama"/>
        <w:numPr>
          <w:ilvl w:val="1"/>
          <w:numId w:val="50"/>
        </w:numPr>
        <w:rPr>
          <w:rFonts w:cs="Arial"/>
          <w:szCs w:val="24"/>
        </w:rPr>
      </w:pPr>
      <w:r w:rsidRPr="00AC6016">
        <w:rPr>
          <w:rFonts w:cs="Arial"/>
          <w:szCs w:val="24"/>
        </w:rPr>
        <w:t>naročnika oziroma inženirja opozoriti na morebitno manjkajočo opremo;</w:t>
      </w:r>
    </w:p>
    <w:p w14:paraId="6C8E6B57" w14:textId="77777777" w:rsidR="00BB47A7" w:rsidRPr="00AC6016" w:rsidRDefault="00BB47A7" w:rsidP="009C7915">
      <w:pPr>
        <w:pStyle w:val="Odstavekseznama"/>
        <w:numPr>
          <w:ilvl w:val="1"/>
          <w:numId w:val="50"/>
        </w:numPr>
        <w:rPr>
          <w:rFonts w:cs="Arial"/>
          <w:szCs w:val="24"/>
        </w:rPr>
      </w:pPr>
      <w:r w:rsidRPr="00AC6016">
        <w:rPr>
          <w:rFonts w:cs="Arial"/>
          <w:szCs w:val="24"/>
        </w:rPr>
        <w:t xml:space="preserve">prikazati </w:t>
      </w:r>
      <w:proofErr w:type="spellStart"/>
      <w:r w:rsidRPr="00AC6016">
        <w:rPr>
          <w:rFonts w:cs="Arial"/>
          <w:szCs w:val="24"/>
        </w:rPr>
        <w:t>faznost</w:t>
      </w:r>
      <w:proofErr w:type="spellEnd"/>
      <w:r w:rsidRPr="00AC6016">
        <w:rPr>
          <w:rFonts w:cs="Arial"/>
          <w:szCs w:val="24"/>
        </w:rPr>
        <w:t xml:space="preserve"> izvedbe/vključevanja naprav;</w:t>
      </w:r>
    </w:p>
    <w:p w14:paraId="2EB8ECC8" w14:textId="77777777" w:rsidR="00BB47A7" w:rsidRPr="00AC6016" w:rsidRDefault="00BB47A7" w:rsidP="009C7915">
      <w:pPr>
        <w:pStyle w:val="Odstavekseznama"/>
        <w:numPr>
          <w:ilvl w:val="1"/>
          <w:numId w:val="50"/>
        </w:numPr>
        <w:rPr>
          <w:rFonts w:cs="Arial"/>
          <w:szCs w:val="24"/>
        </w:rPr>
      </w:pPr>
      <w:r w:rsidRPr="00AC6016">
        <w:rPr>
          <w:rFonts w:cs="Arial"/>
          <w:szCs w:val="24"/>
        </w:rPr>
        <w:t>podati plan šolanja/izobraževanja upravljavca za rokovanje in vzdrževanje nameščene opreme.</w:t>
      </w:r>
    </w:p>
    <w:p w14:paraId="07607805" w14:textId="77777777" w:rsidR="00BB47A7" w:rsidRPr="00AC6016" w:rsidRDefault="00BB47A7" w:rsidP="00230DC5">
      <w:pPr>
        <w:pStyle w:val="Naslov4"/>
        <w:rPr>
          <w:rFonts w:cs="Arial"/>
          <w:szCs w:val="24"/>
        </w:rPr>
      </w:pPr>
      <w:bookmarkStart w:id="180" w:name="_Toc25923702"/>
      <w:r w:rsidRPr="00AC6016">
        <w:rPr>
          <w:rFonts w:cs="Arial"/>
          <w:szCs w:val="24"/>
        </w:rPr>
        <w:t>Potrjevanje TE za elektro-strojno in komunikacijsko opremo in njeno montažo</w:t>
      </w:r>
      <w:bookmarkEnd w:id="180"/>
    </w:p>
    <w:p w14:paraId="1AE9169C" w14:textId="77777777" w:rsidR="00BB47A7" w:rsidRPr="00AC6016" w:rsidRDefault="00BB47A7" w:rsidP="009C7915">
      <w:pPr>
        <w:pStyle w:val="Odstavekseznama"/>
        <w:numPr>
          <w:ilvl w:val="0"/>
          <w:numId w:val="51"/>
        </w:numPr>
        <w:rPr>
          <w:rFonts w:cs="Arial"/>
          <w:szCs w:val="24"/>
        </w:rPr>
      </w:pPr>
      <w:r w:rsidRPr="00AC6016">
        <w:rPr>
          <w:rFonts w:cs="Arial"/>
          <w:szCs w:val="24"/>
        </w:rPr>
        <w:t>Izvajalec montažnih del za elektro-strojno opremo in naprave mora pripraviti TE na osnovi zgoraj navedenih zahtev.</w:t>
      </w:r>
    </w:p>
    <w:p w14:paraId="7B151A63" w14:textId="77777777" w:rsidR="00BB47A7" w:rsidRPr="00AC6016" w:rsidRDefault="00BB47A7" w:rsidP="009C7915">
      <w:pPr>
        <w:pStyle w:val="Odstavekseznama"/>
        <w:numPr>
          <w:ilvl w:val="0"/>
          <w:numId w:val="51"/>
        </w:numPr>
        <w:rPr>
          <w:rFonts w:cs="Arial"/>
          <w:szCs w:val="24"/>
        </w:rPr>
      </w:pPr>
      <w:r w:rsidRPr="00AC6016">
        <w:rPr>
          <w:rFonts w:cs="Arial"/>
          <w:szCs w:val="24"/>
        </w:rPr>
        <w:t>TE za elektro-strojno ter komunikacijsko opremo in naprave mora biti potrjen s strani nadzornika, kot je prikazano v shemi potrjevanja TE</w:t>
      </w:r>
      <w:r w:rsidR="00F30D74" w:rsidRPr="00AC6016">
        <w:rPr>
          <w:rFonts w:cs="Arial"/>
          <w:szCs w:val="24"/>
        </w:rPr>
        <w:t>.</w:t>
      </w:r>
    </w:p>
    <w:p w14:paraId="73A23F3F" w14:textId="77777777" w:rsidR="00BB47A7" w:rsidRPr="00AC6016" w:rsidRDefault="00BB47A7" w:rsidP="00EF07C8">
      <w:pPr>
        <w:pStyle w:val="Naslov2"/>
        <w:rPr>
          <w:rFonts w:cs="Arial"/>
          <w:sz w:val="24"/>
          <w:szCs w:val="24"/>
        </w:rPr>
      </w:pPr>
      <w:bookmarkStart w:id="181" w:name="_Toc3373116"/>
      <w:bookmarkStart w:id="182" w:name="_Toc25923703"/>
      <w:bookmarkStart w:id="183" w:name="_Toc90547805"/>
      <w:r w:rsidRPr="00AC6016">
        <w:rPr>
          <w:rFonts w:cs="Arial"/>
          <w:sz w:val="24"/>
          <w:szCs w:val="24"/>
        </w:rPr>
        <w:t>Demontiran material</w:t>
      </w:r>
      <w:bookmarkEnd w:id="181"/>
      <w:bookmarkEnd w:id="182"/>
      <w:bookmarkEnd w:id="183"/>
    </w:p>
    <w:p w14:paraId="32615AAF" w14:textId="77777777" w:rsidR="00BB47A7" w:rsidRPr="00AC6016" w:rsidRDefault="00BB47A7" w:rsidP="009C7915">
      <w:pPr>
        <w:pStyle w:val="Odstavekseznama"/>
        <w:numPr>
          <w:ilvl w:val="0"/>
          <w:numId w:val="52"/>
        </w:numPr>
        <w:rPr>
          <w:rFonts w:cs="Arial"/>
          <w:szCs w:val="24"/>
        </w:rPr>
      </w:pPr>
      <w:r w:rsidRPr="00AC6016">
        <w:rPr>
          <w:rFonts w:cs="Arial"/>
          <w:szCs w:val="24"/>
        </w:rPr>
        <w:t>Izvajalec je dolžan celotno količino demontiranega materiala, opreme in naprav ustrezno sortirati in ustrezno skladiščiti vse do prevoza na deponijo oziroma predaje Naročniku/Upravljavcu.</w:t>
      </w:r>
    </w:p>
    <w:p w14:paraId="5BE0BCB8" w14:textId="77777777" w:rsidR="00BB47A7" w:rsidRPr="00AC6016" w:rsidRDefault="00BB47A7" w:rsidP="009C7915">
      <w:pPr>
        <w:pStyle w:val="Odstavekseznama"/>
        <w:numPr>
          <w:ilvl w:val="0"/>
          <w:numId w:val="52"/>
        </w:numPr>
        <w:rPr>
          <w:rFonts w:cs="Arial"/>
          <w:szCs w:val="24"/>
        </w:rPr>
      </w:pPr>
      <w:r w:rsidRPr="00AC6016">
        <w:rPr>
          <w:rFonts w:cs="Arial"/>
          <w:szCs w:val="24"/>
        </w:rPr>
        <w:t xml:space="preserve">Izvajalec izvaja sortiranje ločeno najmanj za: </w:t>
      </w:r>
    </w:p>
    <w:p w14:paraId="57B4D42E" w14:textId="77777777" w:rsidR="00BB47A7" w:rsidRPr="00AC6016" w:rsidRDefault="000A1B54" w:rsidP="009C7915">
      <w:pPr>
        <w:pStyle w:val="Odstavekseznama"/>
        <w:numPr>
          <w:ilvl w:val="1"/>
          <w:numId w:val="52"/>
        </w:numPr>
        <w:rPr>
          <w:rFonts w:cs="Arial"/>
          <w:szCs w:val="24"/>
        </w:rPr>
      </w:pPr>
      <w:r>
        <w:rPr>
          <w:rFonts w:cs="Arial"/>
          <w:szCs w:val="24"/>
        </w:rPr>
        <w:lastRenderedPageBreak/>
        <w:t>K</w:t>
      </w:r>
      <w:r w:rsidR="00BB47A7" w:rsidRPr="00AC6016">
        <w:rPr>
          <w:rFonts w:cs="Arial"/>
          <w:szCs w:val="24"/>
        </w:rPr>
        <w:t>ovinska oprema, naprave in material</w:t>
      </w:r>
      <w:r>
        <w:rPr>
          <w:rFonts w:cs="Arial"/>
          <w:szCs w:val="24"/>
        </w:rPr>
        <w:t>,</w:t>
      </w:r>
    </w:p>
    <w:p w14:paraId="4F3CD3C8" w14:textId="77777777" w:rsidR="00BB47A7" w:rsidRPr="00AC6016" w:rsidRDefault="00BB47A7" w:rsidP="009C7915">
      <w:pPr>
        <w:pStyle w:val="Odstavekseznama"/>
        <w:numPr>
          <w:ilvl w:val="1"/>
          <w:numId w:val="52"/>
        </w:numPr>
        <w:rPr>
          <w:rFonts w:cs="Arial"/>
          <w:szCs w:val="24"/>
        </w:rPr>
      </w:pPr>
      <w:r w:rsidRPr="00AC6016">
        <w:rPr>
          <w:rFonts w:cs="Arial"/>
          <w:szCs w:val="24"/>
        </w:rPr>
        <w:t xml:space="preserve">bakrena oprema in </w:t>
      </w:r>
      <w:r w:rsidR="001F65AF" w:rsidRPr="00AC6016">
        <w:rPr>
          <w:rFonts w:cs="Arial"/>
          <w:szCs w:val="24"/>
        </w:rPr>
        <w:t xml:space="preserve">železni </w:t>
      </w:r>
      <w:r w:rsidRPr="00AC6016">
        <w:rPr>
          <w:rFonts w:cs="Arial"/>
          <w:szCs w:val="24"/>
        </w:rPr>
        <w:t>materiali</w:t>
      </w:r>
      <w:r w:rsidR="001F65AF" w:rsidRPr="00AC6016">
        <w:rPr>
          <w:rFonts w:cs="Arial"/>
          <w:szCs w:val="24"/>
        </w:rPr>
        <w:t xml:space="preserve"> (tirnice, podložne plošče, vijaki, ograje,….)</w:t>
      </w:r>
      <w:r w:rsidR="000A1B54">
        <w:rPr>
          <w:rFonts w:cs="Arial"/>
          <w:szCs w:val="24"/>
        </w:rPr>
        <w:t>,</w:t>
      </w:r>
    </w:p>
    <w:p w14:paraId="6B958F26" w14:textId="77777777" w:rsidR="00BB47A7" w:rsidRPr="00AC6016" w:rsidRDefault="00BB47A7" w:rsidP="009C7915">
      <w:pPr>
        <w:pStyle w:val="Odstavekseznama"/>
        <w:numPr>
          <w:ilvl w:val="1"/>
          <w:numId w:val="52"/>
        </w:numPr>
        <w:rPr>
          <w:rFonts w:cs="Arial"/>
          <w:szCs w:val="24"/>
        </w:rPr>
      </w:pPr>
      <w:r w:rsidRPr="00AC6016">
        <w:rPr>
          <w:rFonts w:cs="Arial"/>
          <w:szCs w:val="24"/>
        </w:rPr>
        <w:t>izolatorji</w:t>
      </w:r>
      <w:r w:rsidR="000A1B54">
        <w:rPr>
          <w:rFonts w:cs="Arial"/>
          <w:szCs w:val="24"/>
        </w:rPr>
        <w:t>,</w:t>
      </w:r>
    </w:p>
    <w:p w14:paraId="63A1896E" w14:textId="77777777" w:rsidR="00BB47A7" w:rsidRPr="00AC6016" w:rsidRDefault="00BB47A7" w:rsidP="009C7915">
      <w:pPr>
        <w:pStyle w:val="Odstavekseznama"/>
        <w:numPr>
          <w:ilvl w:val="1"/>
          <w:numId w:val="52"/>
        </w:numPr>
        <w:rPr>
          <w:rFonts w:cs="Arial"/>
          <w:szCs w:val="24"/>
        </w:rPr>
      </w:pPr>
      <w:r w:rsidRPr="00AC6016">
        <w:rPr>
          <w:rFonts w:cs="Arial"/>
          <w:szCs w:val="24"/>
        </w:rPr>
        <w:t>nevarni odpadki</w:t>
      </w:r>
      <w:r w:rsidR="000A1B54">
        <w:rPr>
          <w:rFonts w:cs="Arial"/>
          <w:szCs w:val="24"/>
        </w:rPr>
        <w:t>,</w:t>
      </w:r>
    </w:p>
    <w:p w14:paraId="47223F11" w14:textId="77777777" w:rsidR="00BB47A7" w:rsidRPr="00AC6016" w:rsidRDefault="00DB6E91" w:rsidP="009C7915">
      <w:pPr>
        <w:pStyle w:val="Odstavekseznama"/>
        <w:numPr>
          <w:ilvl w:val="1"/>
          <w:numId w:val="52"/>
        </w:numPr>
        <w:rPr>
          <w:rFonts w:cs="Arial"/>
          <w:szCs w:val="24"/>
        </w:rPr>
      </w:pPr>
      <w:r>
        <w:rPr>
          <w:rFonts w:cs="Arial"/>
          <w:szCs w:val="24"/>
        </w:rPr>
        <w:t xml:space="preserve">elektrotehnična in </w:t>
      </w:r>
      <w:r w:rsidR="00BB47A7" w:rsidRPr="00AC6016">
        <w:rPr>
          <w:rFonts w:cs="Arial"/>
          <w:szCs w:val="24"/>
        </w:rPr>
        <w:t>elektronska oprema</w:t>
      </w:r>
      <w:r w:rsidR="000A1B54">
        <w:rPr>
          <w:rFonts w:cs="Arial"/>
          <w:szCs w:val="24"/>
        </w:rPr>
        <w:t>,</w:t>
      </w:r>
    </w:p>
    <w:p w14:paraId="07DA3D8E" w14:textId="77777777" w:rsidR="00BB47A7" w:rsidRPr="00AC6016" w:rsidRDefault="00BB47A7" w:rsidP="009C7915">
      <w:pPr>
        <w:pStyle w:val="Odstavekseznama"/>
        <w:numPr>
          <w:ilvl w:val="1"/>
          <w:numId w:val="52"/>
        </w:numPr>
        <w:rPr>
          <w:rFonts w:cs="Arial"/>
          <w:szCs w:val="24"/>
        </w:rPr>
      </w:pPr>
      <w:r w:rsidRPr="00AC6016">
        <w:rPr>
          <w:rFonts w:cs="Arial"/>
          <w:szCs w:val="24"/>
        </w:rPr>
        <w:t>betonski elementi</w:t>
      </w:r>
      <w:r w:rsidR="000A1B54">
        <w:rPr>
          <w:rFonts w:cs="Arial"/>
          <w:szCs w:val="24"/>
        </w:rPr>
        <w:t>,</w:t>
      </w:r>
    </w:p>
    <w:p w14:paraId="5A7823E9" w14:textId="77777777" w:rsidR="00BB47A7" w:rsidRPr="00AC6016" w:rsidRDefault="00BB47A7" w:rsidP="009C7915">
      <w:pPr>
        <w:pStyle w:val="Odstavekseznama"/>
        <w:numPr>
          <w:ilvl w:val="1"/>
          <w:numId w:val="52"/>
        </w:numPr>
        <w:rPr>
          <w:rFonts w:cs="Arial"/>
          <w:szCs w:val="24"/>
        </w:rPr>
      </w:pPr>
      <w:r w:rsidRPr="00AC6016">
        <w:rPr>
          <w:rFonts w:cs="Arial"/>
          <w:szCs w:val="24"/>
        </w:rPr>
        <w:t>leseni elementi</w:t>
      </w:r>
      <w:r w:rsidR="000A1B54">
        <w:rPr>
          <w:rFonts w:cs="Arial"/>
          <w:szCs w:val="24"/>
        </w:rPr>
        <w:t>,</w:t>
      </w:r>
    </w:p>
    <w:p w14:paraId="4E068BBE" w14:textId="77777777" w:rsidR="00BB47A7" w:rsidRPr="00AC6016" w:rsidRDefault="00BB47A7" w:rsidP="009C7915">
      <w:pPr>
        <w:pStyle w:val="Odstavekseznama"/>
        <w:numPr>
          <w:ilvl w:val="1"/>
          <w:numId w:val="52"/>
        </w:numPr>
        <w:rPr>
          <w:rFonts w:cs="Arial"/>
          <w:szCs w:val="24"/>
        </w:rPr>
      </w:pPr>
      <w:r w:rsidRPr="00AC6016">
        <w:rPr>
          <w:rFonts w:cs="Arial"/>
          <w:szCs w:val="24"/>
        </w:rPr>
        <w:t>kamniti material</w:t>
      </w:r>
      <w:r w:rsidR="000A1B54">
        <w:rPr>
          <w:rFonts w:cs="Arial"/>
          <w:szCs w:val="24"/>
        </w:rPr>
        <w:t>,</w:t>
      </w:r>
    </w:p>
    <w:p w14:paraId="6C2BD9A7" w14:textId="77777777" w:rsidR="00BB47A7" w:rsidRPr="00AC6016" w:rsidRDefault="00BB47A7" w:rsidP="009C7915">
      <w:pPr>
        <w:pStyle w:val="Odstavekseznama"/>
        <w:numPr>
          <w:ilvl w:val="1"/>
          <w:numId w:val="52"/>
        </w:numPr>
        <w:rPr>
          <w:rFonts w:cs="Arial"/>
          <w:szCs w:val="24"/>
        </w:rPr>
      </w:pPr>
      <w:r w:rsidRPr="00AC6016">
        <w:rPr>
          <w:rFonts w:cs="Arial"/>
          <w:szCs w:val="24"/>
        </w:rPr>
        <w:t>i</w:t>
      </w:r>
      <w:r w:rsidR="000A1B54">
        <w:rPr>
          <w:rFonts w:cs="Arial"/>
          <w:szCs w:val="24"/>
        </w:rPr>
        <w:t>tn.</w:t>
      </w:r>
    </w:p>
    <w:p w14:paraId="6949CF81" w14:textId="77777777" w:rsidR="00BB47A7" w:rsidRPr="00AC6016" w:rsidRDefault="00BB47A7" w:rsidP="009C7915">
      <w:pPr>
        <w:pStyle w:val="Odstavekseznama"/>
        <w:numPr>
          <w:ilvl w:val="0"/>
          <w:numId w:val="52"/>
        </w:numPr>
        <w:rPr>
          <w:rFonts w:cs="Arial"/>
          <w:szCs w:val="24"/>
        </w:rPr>
      </w:pPr>
      <w:r w:rsidRPr="00AC6016">
        <w:rPr>
          <w:rFonts w:cs="Arial"/>
          <w:szCs w:val="24"/>
        </w:rPr>
        <w:t xml:space="preserve">Po izgradnji materialov je potrebno tega na podlagi navodil Naročnika, Inženirja </w:t>
      </w:r>
      <w:r w:rsidR="001F65AF" w:rsidRPr="00AC6016">
        <w:rPr>
          <w:rFonts w:cs="Arial"/>
          <w:szCs w:val="24"/>
        </w:rPr>
        <w:t xml:space="preserve">in </w:t>
      </w:r>
      <w:r w:rsidRPr="00AC6016">
        <w:rPr>
          <w:rFonts w:cs="Arial"/>
          <w:szCs w:val="24"/>
        </w:rPr>
        <w:t>Upravljavca sortirati kot:</w:t>
      </w:r>
    </w:p>
    <w:p w14:paraId="4FAA812C" w14:textId="77777777" w:rsidR="00BB47A7" w:rsidRPr="00AC6016" w:rsidRDefault="006F1542" w:rsidP="009C7915">
      <w:pPr>
        <w:pStyle w:val="Odstavekseznama"/>
        <w:numPr>
          <w:ilvl w:val="1"/>
          <w:numId w:val="52"/>
        </w:numPr>
        <w:rPr>
          <w:rFonts w:cs="Arial"/>
          <w:szCs w:val="24"/>
        </w:rPr>
      </w:pPr>
      <w:proofErr w:type="spellStart"/>
      <w:r>
        <w:rPr>
          <w:rFonts w:cs="Arial"/>
          <w:szCs w:val="24"/>
        </w:rPr>
        <w:t>S</w:t>
      </w:r>
      <w:r w:rsidRPr="00AC6016">
        <w:rPr>
          <w:rFonts w:cs="Arial"/>
          <w:szCs w:val="24"/>
        </w:rPr>
        <w:t>taroraben</w:t>
      </w:r>
      <w:proofErr w:type="spellEnd"/>
      <w:r w:rsidRPr="00AC6016">
        <w:rPr>
          <w:rFonts w:cs="Arial"/>
          <w:szCs w:val="24"/>
        </w:rPr>
        <w:t xml:space="preserve"> </w:t>
      </w:r>
      <w:r w:rsidR="00BB47A7" w:rsidRPr="00AC6016">
        <w:rPr>
          <w:rFonts w:cs="Arial"/>
          <w:szCs w:val="24"/>
        </w:rPr>
        <w:t>material - namenjen ponovni vgradnji v progo</w:t>
      </w:r>
      <w:r>
        <w:rPr>
          <w:rFonts w:cs="Arial"/>
          <w:szCs w:val="24"/>
        </w:rPr>
        <w:t>.</w:t>
      </w:r>
      <w:r w:rsidR="00BB47A7" w:rsidRPr="00AC6016">
        <w:rPr>
          <w:rFonts w:cs="Arial"/>
          <w:szCs w:val="24"/>
        </w:rPr>
        <w:t xml:space="preserve">  </w:t>
      </w:r>
    </w:p>
    <w:p w14:paraId="5B2A51BF" w14:textId="77777777" w:rsidR="00BB47A7" w:rsidRPr="00AC6016" w:rsidRDefault="006F1542" w:rsidP="009C7915">
      <w:pPr>
        <w:pStyle w:val="Odstavekseznama"/>
        <w:numPr>
          <w:ilvl w:val="1"/>
          <w:numId w:val="52"/>
        </w:numPr>
        <w:rPr>
          <w:rFonts w:cs="Arial"/>
          <w:szCs w:val="24"/>
        </w:rPr>
      </w:pPr>
      <w:r>
        <w:rPr>
          <w:rFonts w:cs="Arial"/>
          <w:szCs w:val="24"/>
        </w:rPr>
        <w:t>M</w:t>
      </w:r>
      <w:r w:rsidRPr="00AC6016">
        <w:rPr>
          <w:rFonts w:cs="Arial"/>
          <w:szCs w:val="24"/>
        </w:rPr>
        <w:t>aterial</w:t>
      </w:r>
      <w:r w:rsidR="00BB47A7" w:rsidRPr="00AC6016">
        <w:rPr>
          <w:rFonts w:cs="Arial"/>
          <w:szCs w:val="24"/>
        </w:rPr>
        <w:t xml:space="preserve">, ki ni uporaben za ponovno vgradnjo v progo. </w:t>
      </w:r>
    </w:p>
    <w:p w14:paraId="018EE149" w14:textId="77777777" w:rsidR="00BB47A7" w:rsidRPr="00AC6016" w:rsidRDefault="00BB47A7" w:rsidP="009C7915">
      <w:pPr>
        <w:pStyle w:val="Odstavekseznama"/>
        <w:numPr>
          <w:ilvl w:val="0"/>
          <w:numId w:val="52"/>
        </w:numPr>
        <w:rPr>
          <w:rFonts w:cs="Arial"/>
          <w:szCs w:val="24"/>
        </w:rPr>
      </w:pPr>
      <w:r w:rsidRPr="00AC6016">
        <w:rPr>
          <w:rFonts w:cs="Arial"/>
          <w:szCs w:val="24"/>
        </w:rPr>
        <w:t xml:space="preserve">Pri manipulaciji z izgrajenim materialom mora izvajalec del ravnati kot dober gospodar. </w:t>
      </w:r>
    </w:p>
    <w:p w14:paraId="61655947" w14:textId="77777777" w:rsidR="00BB47A7" w:rsidRPr="00AC6016" w:rsidRDefault="00BB47A7" w:rsidP="009C7915">
      <w:pPr>
        <w:pStyle w:val="Odstavekseznama"/>
        <w:numPr>
          <w:ilvl w:val="0"/>
          <w:numId w:val="52"/>
        </w:numPr>
        <w:rPr>
          <w:rFonts w:cs="Arial"/>
          <w:szCs w:val="24"/>
        </w:rPr>
      </w:pPr>
      <w:r w:rsidRPr="00AC6016">
        <w:rPr>
          <w:rFonts w:cs="Arial"/>
          <w:szCs w:val="24"/>
        </w:rPr>
        <w:t>Manipulacija in skladiščenje materiala mora biti pravilna. Začasno deponiranje materiala mora biti izvedeno skladno z načrtom organizacije gradbišča.</w:t>
      </w:r>
    </w:p>
    <w:p w14:paraId="081ED5A2" w14:textId="77777777" w:rsidR="001F65AF" w:rsidRPr="00AC6016" w:rsidRDefault="00BB47A7" w:rsidP="009C7915">
      <w:pPr>
        <w:pStyle w:val="Odstavekseznama"/>
        <w:numPr>
          <w:ilvl w:val="0"/>
          <w:numId w:val="52"/>
        </w:numPr>
        <w:rPr>
          <w:rFonts w:cs="Arial"/>
          <w:szCs w:val="24"/>
        </w:rPr>
      </w:pPr>
      <w:r w:rsidRPr="00AC6016">
        <w:rPr>
          <w:rFonts w:cs="Arial"/>
          <w:szCs w:val="24"/>
        </w:rPr>
        <w:t>Bakreni vodniki in oprema se dnevno odvaža v varovana skladišča upravljavca</w:t>
      </w:r>
    </w:p>
    <w:p w14:paraId="21F668D1" w14:textId="77777777" w:rsidR="00BB47A7" w:rsidRPr="00AC6016" w:rsidRDefault="001F65AF" w:rsidP="009C7915">
      <w:pPr>
        <w:pStyle w:val="Odstavekseznama"/>
        <w:numPr>
          <w:ilvl w:val="0"/>
          <w:numId w:val="52"/>
        </w:numPr>
        <w:rPr>
          <w:rFonts w:cs="Arial"/>
          <w:szCs w:val="24"/>
        </w:rPr>
      </w:pPr>
      <w:r w:rsidRPr="00AC6016">
        <w:rPr>
          <w:rFonts w:cs="Arial"/>
          <w:szCs w:val="24"/>
        </w:rPr>
        <w:t>Ves material, ki se predaja Upravljavcu, mora biti o</w:t>
      </w:r>
      <w:r w:rsidR="00BB47A7" w:rsidRPr="00AC6016">
        <w:rPr>
          <w:rFonts w:cs="Arial"/>
          <w:szCs w:val="24"/>
        </w:rPr>
        <w:t>b predaji material stehtan, kar je strošek izvajalca.</w:t>
      </w:r>
      <w:r w:rsidRPr="00AC6016">
        <w:rPr>
          <w:rFonts w:cs="Arial"/>
          <w:szCs w:val="24"/>
        </w:rPr>
        <w:t xml:space="preserve"> Predani material se zapisniško predaja pooblaščenim osebam Upravljavca. Za ves material, do zapisniške predaje materiala Upravljavcu, odgovarja Izvajalec.</w:t>
      </w:r>
    </w:p>
    <w:p w14:paraId="051FDFEA" w14:textId="77777777" w:rsidR="00BB47A7" w:rsidRPr="00AC6016" w:rsidRDefault="00BB47A7" w:rsidP="009C7915">
      <w:pPr>
        <w:pStyle w:val="Odstavekseznama"/>
        <w:numPr>
          <w:ilvl w:val="0"/>
          <w:numId w:val="52"/>
        </w:numPr>
        <w:rPr>
          <w:rFonts w:cs="Arial"/>
          <w:szCs w:val="24"/>
        </w:rPr>
      </w:pPr>
      <w:r w:rsidRPr="00AC6016">
        <w:rPr>
          <w:rFonts w:cs="Arial"/>
          <w:szCs w:val="24"/>
        </w:rPr>
        <w:t xml:space="preserve">Pri manipulaciji s </w:t>
      </w:r>
      <w:proofErr w:type="spellStart"/>
      <w:r w:rsidRPr="00AC6016">
        <w:rPr>
          <w:rFonts w:cs="Arial"/>
          <w:szCs w:val="24"/>
        </w:rPr>
        <w:t>starorabnim</w:t>
      </w:r>
      <w:proofErr w:type="spellEnd"/>
      <w:r w:rsidRPr="00AC6016">
        <w:rPr>
          <w:rFonts w:cs="Arial"/>
          <w:szCs w:val="24"/>
        </w:rPr>
        <w:t xml:space="preserve"> materialom ob sami gradnji je potrebno spoštovati določila Pravilnika o zgornjem ustroju železniških prog (Ur. list RS št. 92/2010), ki se nanašajo na deponiranje gradbenega materiala in predmetov ob tiru in delo v zimskih razmerah.</w:t>
      </w:r>
    </w:p>
    <w:p w14:paraId="32DDBA26" w14:textId="77777777" w:rsidR="00BB47A7" w:rsidRPr="00AC6016" w:rsidRDefault="001F65AF" w:rsidP="009C7915">
      <w:pPr>
        <w:pStyle w:val="Odstavekseznama"/>
        <w:numPr>
          <w:ilvl w:val="0"/>
          <w:numId w:val="52"/>
        </w:numPr>
        <w:rPr>
          <w:rFonts w:cs="Arial"/>
          <w:szCs w:val="24"/>
        </w:rPr>
      </w:pPr>
      <w:r w:rsidRPr="00AC6016">
        <w:rPr>
          <w:rFonts w:cs="Arial"/>
          <w:szCs w:val="24"/>
        </w:rPr>
        <w:t>S</w:t>
      </w:r>
      <w:r w:rsidR="00BB47A7" w:rsidRPr="00AC6016">
        <w:rPr>
          <w:rFonts w:cs="Arial"/>
          <w:szCs w:val="24"/>
        </w:rPr>
        <w:t xml:space="preserve">troški </w:t>
      </w:r>
      <w:r w:rsidRPr="00AC6016">
        <w:rPr>
          <w:rFonts w:cs="Arial"/>
          <w:szCs w:val="24"/>
        </w:rPr>
        <w:t xml:space="preserve">izgradnje, </w:t>
      </w:r>
      <w:r w:rsidR="00BB47A7" w:rsidRPr="00AC6016">
        <w:rPr>
          <w:rFonts w:cs="Arial"/>
          <w:szCs w:val="24"/>
        </w:rPr>
        <w:t>sortiranja</w:t>
      </w:r>
      <w:r w:rsidRPr="00AC6016">
        <w:rPr>
          <w:rFonts w:cs="Arial"/>
          <w:szCs w:val="24"/>
        </w:rPr>
        <w:t xml:space="preserve"> in</w:t>
      </w:r>
      <w:r w:rsidR="00BB47A7" w:rsidRPr="00AC6016">
        <w:rPr>
          <w:rFonts w:cs="Arial"/>
          <w:szCs w:val="24"/>
        </w:rPr>
        <w:t xml:space="preserve"> začasnega deponiranja</w:t>
      </w:r>
      <w:r w:rsidRPr="00AC6016">
        <w:rPr>
          <w:rFonts w:cs="Arial"/>
          <w:szCs w:val="24"/>
        </w:rPr>
        <w:t>, varovanja, manipulacije z materialom (</w:t>
      </w:r>
      <w:r w:rsidR="00BB47A7" w:rsidRPr="00AC6016">
        <w:rPr>
          <w:rFonts w:cs="Arial"/>
          <w:szCs w:val="24"/>
        </w:rPr>
        <w:t>nakladanj</w:t>
      </w:r>
      <w:r w:rsidRPr="00AC6016">
        <w:rPr>
          <w:rFonts w:cs="Arial"/>
          <w:szCs w:val="24"/>
        </w:rPr>
        <w:t>e</w:t>
      </w:r>
      <w:r w:rsidR="00BB47A7" w:rsidRPr="00AC6016">
        <w:rPr>
          <w:rFonts w:cs="Arial"/>
          <w:szCs w:val="24"/>
        </w:rPr>
        <w:t xml:space="preserve"> izgrajenega materiala</w:t>
      </w:r>
      <w:r w:rsidRPr="00AC6016">
        <w:rPr>
          <w:rFonts w:cs="Arial"/>
          <w:szCs w:val="24"/>
        </w:rPr>
        <w:t>,</w:t>
      </w:r>
      <w:r w:rsidR="00BB47A7" w:rsidRPr="00AC6016">
        <w:rPr>
          <w:rFonts w:cs="Arial"/>
          <w:szCs w:val="24"/>
        </w:rPr>
        <w:t xml:space="preserve"> stroški prevoza materiala</w:t>
      </w:r>
      <w:r w:rsidRPr="00AC6016">
        <w:rPr>
          <w:rFonts w:cs="Arial"/>
          <w:szCs w:val="24"/>
        </w:rPr>
        <w:t xml:space="preserve"> do lokacij predaje materiala Upravljavcu</w:t>
      </w:r>
      <w:r w:rsidR="001F51AA" w:rsidRPr="00AC6016">
        <w:rPr>
          <w:rFonts w:cs="Arial"/>
          <w:szCs w:val="24"/>
        </w:rPr>
        <w:t xml:space="preserve">, </w:t>
      </w:r>
      <w:r w:rsidR="00BB47A7" w:rsidRPr="00AC6016">
        <w:rPr>
          <w:rFonts w:cs="Arial"/>
          <w:szCs w:val="24"/>
        </w:rPr>
        <w:t>stroški razkladanja</w:t>
      </w:r>
      <w:r w:rsidR="001F51AA" w:rsidRPr="00AC6016">
        <w:rPr>
          <w:rFonts w:cs="Arial"/>
          <w:szCs w:val="24"/>
        </w:rPr>
        <w:t>)</w:t>
      </w:r>
      <w:r w:rsidR="00BB47A7" w:rsidRPr="00AC6016">
        <w:rPr>
          <w:rFonts w:cs="Arial"/>
          <w:szCs w:val="24"/>
        </w:rPr>
        <w:t xml:space="preserve">. </w:t>
      </w:r>
      <w:r w:rsidRPr="00AC6016">
        <w:rPr>
          <w:rFonts w:cs="Arial"/>
          <w:szCs w:val="24"/>
        </w:rPr>
        <w:t>stroški izvajalca.</w:t>
      </w:r>
      <w:r w:rsidR="001F51AA" w:rsidRPr="00AC6016">
        <w:rPr>
          <w:rFonts w:cs="Arial"/>
          <w:szCs w:val="24"/>
        </w:rPr>
        <w:t xml:space="preserve"> V omenjeni strošek naklada, prevoza in razklada spadajo stroški manipulacije do 100 km od mesta izgradnje.</w:t>
      </w:r>
    </w:p>
    <w:p w14:paraId="7F3B08BC" w14:textId="77777777" w:rsidR="00BB47A7" w:rsidRPr="00AC6016" w:rsidRDefault="00BB47A7" w:rsidP="009C7915">
      <w:pPr>
        <w:pStyle w:val="Odstavekseznama"/>
        <w:numPr>
          <w:ilvl w:val="0"/>
          <w:numId w:val="52"/>
        </w:numPr>
        <w:rPr>
          <w:rFonts w:cs="Arial"/>
          <w:szCs w:val="24"/>
        </w:rPr>
      </w:pPr>
      <w:r w:rsidRPr="00AC6016">
        <w:rPr>
          <w:rFonts w:cs="Arial"/>
          <w:szCs w:val="24"/>
        </w:rPr>
        <w:t xml:space="preserve">Stroški </w:t>
      </w:r>
      <w:proofErr w:type="spellStart"/>
      <w:r w:rsidRPr="00AC6016">
        <w:rPr>
          <w:rFonts w:cs="Arial"/>
          <w:szCs w:val="24"/>
        </w:rPr>
        <w:t>nadaljne</w:t>
      </w:r>
      <w:proofErr w:type="spellEnd"/>
      <w:r w:rsidRPr="00AC6016">
        <w:rPr>
          <w:rFonts w:cs="Arial"/>
          <w:szCs w:val="24"/>
        </w:rPr>
        <w:t xml:space="preserve"> manipulacije z materialom na namembnih postajah ali na odprti progi so stroški prejemnika materiala.</w:t>
      </w:r>
    </w:p>
    <w:p w14:paraId="16CB18B3" w14:textId="77777777" w:rsidR="00BB47A7" w:rsidRPr="00AC6016" w:rsidRDefault="00BB47A7" w:rsidP="001F51AA">
      <w:pPr>
        <w:pStyle w:val="Odstavekseznama"/>
        <w:numPr>
          <w:ilvl w:val="0"/>
          <w:numId w:val="52"/>
        </w:numPr>
        <w:rPr>
          <w:rFonts w:cs="Arial"/>
          <w:szCs w:val="24"/>
        </w:rPr>
      </w:pPr>
      <w:r w:rsidRPr="00AC6016">
        <w:rPr>
          <w:rFonts w:cs="Arial"/>
          <w:szCs w:val="24"/>
        </w:rPr>
        <w:t>Za ves ostali material (viški, material, ki ni predviden za ponovno vgradnjo) mora Izvajalec na svoje stroške zagotoviti ustrezno začasno in končno odlaganja odpadkov na registrirane deponije,</w:t>
      </w:r>
      <w:r w:rsidR="00A82A0C" w:rsidRPr="00AC6016">
        <w:rPr>
          <w:rFonts w:cs="Arial"/>
          <w:szCs w:val="24"/>
        </w:rPr>
        <w:t xml:space="preserve"> ki si jih mora zagotoviti sam.</w:t>
      </w:r>
      <w:r w:rsidR="001F51AA" w:rsidRPr="00AC6016">
        <w:rPr>
          <w:rFonts w:cs="Arial"/>
          <w:szCs w:val="24"/>
        </w:rPr>
        <w:t xml:space="preserve"> Za material, ki se odloži na registrirane deponije mora </w:t>
      </w:r>
      <w:r w:rsidR="006F1542">
        <w:rPr>
          <w:rFonts w:cs="Arial"/>
          <w:szCs w:val="24"/>
        </w:rPr>
        <w:t>i</w:t>
      </w:r>
      <w:r w:rsidR="001F51AA" w:rsidRPr="00AC6016">
        <w:rPr>
          <w:rFonts w:cs="Arial"/>
          <w:szCs w:val="24"/>
        </w:rPr>
        <w:t>zvajalec predložiti inženirju ustrezna dokazila.</w:t>
      </w:r>
    </w:p>
    <w:p w14:paraId="087F3D02" w14:textId="77777777" w:rsidR="00A82A0C" w:rsidRPr="00AC6016" w:rsidRDefault="00A82A0C" w:rsidP="009C7915">
      <w:pPr>
        <w:pStyle w:val="Odstavekseznama"/>
        <w:numPr>
          <w:ilvl w:val="0"/>
          <w:numId w:val="52"/>
        </w:numPr>
        <w:rPr>
          <w:rFonts w:cs="Arial"/>
          <w:szCs w:val="24"/>
        </w:rPr>
      </w:pPr>
      <w:r w:rsidRPr="00AC6016">
        <w:rPr>
          <w:rFonts w:cs="Arial"/>
          <w:szCs w:val="24"/>
        </w:rPr>
        <w:t>Material, katerega Upravljavec JŽI ne prevzame (odpadne lesene pragove-trhlina), je izvajalec dolžan na svoje stroške odstraniti skladno z Uredbami, ki opredeljujejo ravnanje z odpadki in inženirju predložiti ustrezna dokazila.</w:t>
      </w:r>
    </w:p>
    <w:p w14:paraId="14542F20" w14:textId="77777777" w:rsidR="00BB47A7" w:rsidRPr="00AC6016" w:rsidRDefault="00BB47A7" w:rsidP="00EF07C8">
      <w:pPr>
        <w:pStyle w:val="Odstavekseznama"/>
        <w:rPr>
          <w:rFonts w:cs="Arial"/>
          <w:szCs w:val="24"/>
        </w:rPr>
      </w:pPr>
      <w:r w:rsidRPr="00AC6016">
        <w:rPr>
          <w:rFonts w:cs="Arial"/>
          <w:szCs w:val="24"/>
        </w:rPr>
        <w:t>Izvajalec je dolžan izpolnjevati</w:t>
      </w:r>
      <w:r w:rsidR="001F51AA" w:rsidRPr="00AC6016">
        <w:rPr>
          <w:rFonts w:cs="Arial"/>
          <w:szCs w:val="24"/>
        </w:rPr>
        <w:t xml:space="preserve">, </w:t>
      </w:r>
      <w:r w:rsidRPr="00AC6016">
        <w:rPr>
          <w:rFonts w:cs="Arial"/>
          <w:szCs w:val="24"/>
        </w:rPr>
        <w:t>voditi</w:t>
      </w:r>
      <w:r w:rsidR="001F51AA" w:rsidRPr="00AC6016">
        <w:rPr>
          <w:rFonts w:cs="Arial"/>
          <w:szCs w:val="24"/>
        </w:rPr>
        <w:t xml:space="preserve"> in predložiti nadzoru, </w:t>
      </w:r>
      <w:r w:rsidRPr="00AC6016">
        <w:rPr>
          <w:rFonts w:cs="Arial"/>
          <w:szCs w:val="24"/>
        </w:rPr>
        <w:t xml:space="preserve"> vso potrebno dokumentacijo in evidenc</w:t>
      </w:r>
      <w:r w:rsidR="001F51AA" w:rsidRPr="00AC6016">
        <w:rPr>
          <w:rFonts w:cs="Arial"/>
          <w:szCs w:val="24"/>
        </w:rPr>
        <w:t>o</w:t>
      </w:r>
      <w:r w:rsidRPr="00AC6016">
        <w:rPr>
          <w:rFonts w:cs="Arial"/>
          <w:szCs w:val="24"/>
        </w:rPr>
        <w:t xml:space="preserve"> o </w:t>
      </w:r>
      <w:proofErr w:type="spellStart"/>
      <w:r w:rsidR="001F51AA" w:rsidRPr="00AC6016">
        <w:rPr>
          <w:rFonts w:cs="Arial"/>
          <w:szCs w:val="24"/>
        </w:rPr>
        <w:t>izgrajenjem</w:t>
      </w:r>
      <w:proofErr w:type="spellEnd"/>
      <w:r w:rsidR="001F51AA" w:rsidRPr="00AC6016">
        <w:rPr>
          <w:rFonts w:cs="Arial"/>
          <w:szCs w:val="24"/>
        </w:rPr>
        <w:t xml:space="preserve"> in </w:t>
      </w:r>
      <w:r w:rsidRPr="00AC6016">
        <w:rPr>
          <w:rFonts w:cs="Arial"/>
          <w:szCs w:val="24"/>
        </w:rPr>
        <w:t xml:space="preserve">demontiranem materialu </w:t>
      </w:r>
      <w:r w:rsidR="001F51AA" w:rsidRPr="00AC6016">
        <w:rPr>
          <w:rFonts w:cs="Arial"/>
          <w:szCs w:val="24"/>
        </w:rPr>
        <w:t xml:space="preserve">ter </w:t>
      </w:r>
      <w:r w:rsidRPr="00AC6016">
        <w:rPr>
          <w:rFonts w:cs="Arial"/>
          <w:szCs w:val="24"/>
        </w:rPr>
        <w:t>opremi, potrebno za uspešen zaključek del (pridobitev obratovalnega dovoljenja).</w:t>
      </w:r>
    </w:p>
    <w:p w14:paraId="7CA09758" w14:textId="77777777" w:rsidR="00BB47A7" w:rsidRPr="00AC6016" w:rsidRDefault="00BB47A7" w:rsidP="00EF07C8">
      <w:pPr>
        <w:pStyle w:val="Naslov2"/>
        <w:rPr>
          <w:rFonts w:cs="Arial"/>
          <w:sz w:val="24"/>
          <w:szCs w:val="24"/>
        </w:rPr>
      </w:pPr>
      <w:bookmarkStart w:id="184" w:name="_Toc3373117"/>
      <w:bookmarkStart w:id="185" w:name="_Toc25923704"/>
      <w:bookmarkStart w:id="186" w:name="_Toc90547806"/>
      <w:r w:rsidRPr="00AC6016">
        <w:rPr>
          <w:rFonts w:cs="Arial"/>
          <w:sz w:val="24"/>
          <w:szCs w:val="24"/>
        </w:rPr>
        <w:t>Trajne deponije</w:t>
      </w:r>
      <w:bookmarkEnd w:id="184"/>
      <w:bookmarkEnd w:id="185"/>
      <w:bookmarkEnd w:id="186"/>
    </w:p>
    <w:p w14:paraId="37DAF811" w14:textId="77777777" w:rsidR="00BB47A7" w:rsidRPr="00AC6016" w:rsidRDefault="00BB47A7" w:rsidP="009C7915">
      <w:pPr>
        <w:pStyle w:val="Odstavekseznama"/>
        <w:numPr>
          <w:ilvl w:val="0"/>
          <w:numId w:val="53"/>
        </w:numPr>
        <w:rPr>
          <w:rFonts w:cs="Arial"/>
          <w:szCs w:val="24"/>
        </w:rPr>
      </w:pPr>
      <w:r w:rsidRPr="00AC6016">
        <w:rPr>
          <w:rFonts w:cs="Arial"/>
          <w:szCs w:val="24"/>
        </w:rPr>
        <w:t xml:space="preserve">Za odlaganje viškov materiala, pridobljenega z izkopom pri izvedbi razpisanih del, ki ni uporaben za ponovno vgradnjo, mora izvajalec uporabljati deponije, kot </w:t>
      </w:r>
      <w:r w:rsidRPr="00AC6016">
        <w:rPr>
          <w:rFonts w:cs="Arial"/>
          <w:szCs w:val="24"/>
        </w:rPr>
        <w:lastRenderedPageBreak/>
        <w:t>so predvidene z izdelano projektno dokumentacijo in katere mora urediti v sklopu pogodbenih del. Vsi stroški v zvezi s začasnim odlaganjem viškov materialov bremenijo izvajalca.</w:t>
      </w:r>
    </w:p>
    <w:p w14:paraId="666B69A2" w14:textId="77777777" w:rsidR="001F51AA" w:rsidRPr="00AC6016" w:rsidRDefault="001F51AA" w:rsidP="001F51AA">
      <w:pPr>
        <w:pStyle w:val="Odstavekseznama"/>
        <w:numPr>
          <w:ilvl w:val="0"/>
          <w:numId w:val="53"/>
        </w:numPr>
        <w:rPr>
          <w:rFonts w:cs="Arial"/>
          <w:szCs w:val="24"/>
        </w:rPr>
      </w:pPr>
      <w:r w:rsidRPr="00AC6016">
        <w:rPr>
          <w:rFonts w:cs="Arial"/>
          <w:szCs w:val="24"/>
        </w:rPr>
        <w:t>Material iz zemeljskih izkopov se pod določenimi pogoji lahko ponovno uporabi na predmetnem ali ostalih investitorjevih gradbiščih, če Izvajalec na svoje stroške dokaže (s kemično analizo, ki jo izvede pooblaščen organ)</w:t>
      </w:r>
      <w:r w:rsidR="00EC7EC6" w:rsidRPr="00AC6016">
        <w:rPr>
          <w:rFonts w:cs="Arial"/>
          <w:szCs w:val="24"/>
        </w:rPr>
        <w:t xml:space="preserve">, da izgrajeni material ni </w:t>
      </w:r>
      <w:r w:rsidRPr="00AC6016">
        <w:rPr>
          <w:rFonts w:cs="Arial"/>
          <w:szCs w:val="24"/>
        </w:rPr>
        <w:t>onesnažen (ni nevaren odpadek)</w:t>
      </w:r>
      <w:r w:rsidR="00EC7EC6" w:rsidRPr="00AC6016">
        <w:rPr>
          <w:rFonts w:cs="Arial"/>
          <w:szCs w:val="24"/>
        </w:rPr>
        <w:t>.</w:t>
      </w:r>
    </w:p>
    <w:p w14:paraId="41C0544D" w14:textId="77777777" w:rsidR="00BB47A7" w:rsidRPr="00AC6016" w:rsidRDefault="00BB47A7" w:rsidP="009C7915">
      <w:pPr>
        <w:pStyle w:val="Odstavekseznama"/>
        <w:numPr>
          <w:ilvl w:val="0"/>
          <w:numId w:val="53"/>
        </w:numPr>
        <w:rPr>
          <w:rFonts w:cs="Arial"/>
          <w:szCs w:val="24"/>
        </w:rPr>
      </w:pPr>
      <w:r w:rsidRPr="00AC6016">
        <w:rPr>
          <w:rFonts w:cs="Arial"/>
          <w:szCs w:val="24"/>
        </w:rPr>
        <w:t>Lokacije viškov izkopa je dopustno zapolniti v celoti, zapolniti deloma ali opustiti, če se v naslednjih fazah načrtovanja izkaže, da zapolnjevanje lokacije ni potrebno ali smiselno. V primeru, da se lokacije viškov izkopa zapolnijo le delno, se pri njihovi končni ureditvi smiselno povzemajo določbe 16. člena uredbe. Viške zemeljskega izkopa je dopustno sprotno vgrajevati tudi na območjih drugih prostorskih ureditev in območjih, kjer je v skladu s prostorskim aktom ali izdano rudarsko pravico za izkoriščanje mineralnih surovin predvidena in</w:t>
      </w:r>
      <w:r w:rsidR="00DC4A32" w:rsidRPr="00AC6016">
        <w:rPr>
          <w:rFonts w:cs="Arial"/>
          <w:szCs w:val="24"/>
        </w:rPr>
        <w:t xml:space="preserve"> </w:t>
      </w:r>
      <w:r w:rsidRPr="00AC6016">
        <w:rPr>
          <w:rFonts w:cs="Arial"/>
          <w:szCs w:val="24"/>
        </w:rPr>
        <w:t>določena končna sanacija pridobivalnega prostora, pod pogojem, da ima prevzemnik viškov materiala pridobljena ustrezna dovoljenja, in na območjih, kjer je v skladu s prostorskim aktom načrtovan vnos viškov izkopa ali nasipavanje terena.</w:t>
      </w:r>
    </w:p>
    <w:p w14:paraId="0A6EEFC2" w14:textId="77777777" w:rsidR="00BB47A7" w:rsidRPr="00AC6016" w:rsidRDefault="00BB47A7" w:rsidP="009C7915">
      <w:pPr>
        <w:pStyle w:val="Odstavekseznama"/>
        <w:numPr>
          <w:ilvl w:val="0"/>
          <w:numId w:val="53"/>
        </w:numPr>
        <w:rPr>
          <w:rFonts w:cs="Arial"/>
          <w:szCs w:val="24"/>
        </w:rPr>
      </w:pPr>
      <w:r w:rsidRPr="00AC6016">
        <w:rPr>
          <w:rFonts w:cs="Arial"/>
          <w:szCs w:val="24"/>
        </w:rPr>
        <w:t>Ruševine ter gradbene in druge odpadke mora Izvajalec predati ustreznim centrom za prevzem in recikliranje tovrstnih odpadkov, ki morajo biti ustrezno registrirani in pooblaščeni za prevzem tovrstnih odpadkov. V kolikor posameznih odpadkov ni mogoče predati v recikliranje, je odpadke potrebno predati deponijam, ki so registrirane za prevzem takšnih odpadkov. Ustrezen center za recikliranje odpadkov ali deponijo za njihovo odlaganje izbere Izvajalec.  Vsi stroški v zvezi z recikliranjem ali trajnim odlaganjem ruševin, gradbenih in drugih odpadkov bremenijo Izvajalca.</w:t>
      </w:r>
    </w:p>
    <w:p w14:paraId="5CF09A86" w14:textId="77777777" w:rsidR="00BB47A7" w:rsidRPr="00AC6016" w:rsidRDefault="00BB47A7" w:rsidP="009C7915">
      <w:pPr>
        <w:pStyle w:val="Odstavekseznama"/>
        <w:numPr>
          <w:ilvl w:val="0"/>
          <w:numId w:val="53"/>
        </w:numPr>
        <w:rPr>
          <w:rFonts w:cs="Arial"/>
          <w:szCs w:val="24"/>
        </w:rPr>
      </w:pPr>
      <w:r w:rsidRPr="00AC6016">
        <w:rPr>
          <w:rFonts w:cs="Arial"/>
          <w:szCs w:val="24"/>
        </w:rPr>
        <w:t>Pri odlaganju viškov materiala, pridobljenega z izkopom pri izvedbi zemeljskih del, odlaganju izkopanega materiala, ki ni uporaben za ponovno vgradnjo ter pri odlaganju ruševin, gradbenih in drugih odpadkov je Izvajalec dolžan ravnati skla</w:t>
      </w:r>
      <w:r w:rsidR="00BA0BAB" w:rsidRPr="00AC6016">
        <w:rPr>
          <w:rFonts w:cs="Arial"/>
          <w:szCs w:val="24"/>
        </w:rPr>
        <w:t>d</w:t>
      </w:r>
      <w:r w:rsidRPr="00AC6016">
        <w:rPr>
          <w:rFonts w:cs="Arial"/>
          <w:szCs w:val="24"/>
        </w:rPr>
        <w:t>no z:</w:t>
      </w:r>
    </w:p>
    <w:p w14:paraId="1564F799" w14:textId="77777777" w:rsidR="00BB47A7" w:rsidRPr="00AC6016" w:rsidRDefault="00BB47A7" w:rsidP="00EF07C8">
      <w:pPr>
        <w:pStyle w:val="Odstavekseznama"/>
        <w:numPr>
          <w:ilvl w:val="1"/>
          <w:numId w:val="2"/>
        </w:numPr>
        <w:rPr>
          <w:rFonts w:cs="Arial"/>
          <w:szCs w:val="24"/>
        </w:rPr>
      </w:pPr>
      <w:r w:rsidRPr="00AC6016">
        <w:rPr>
          <w:rFonts w:cs="Arial"/>
          <w:szCs w:val="24"/>
        </w:rPr>
        <w:t xml:space="preserve">Uredbo o odpadkih (Ur. list RS, št. </w:t>
      </w:r>
      <w:r w:rsidR="00DC4A32" w:rsidRPr="00AC6016">
        <w:rPr>
          <w:rFonts w:cs="Arial"/>
          <w:szCs w:val="24"/>
        </w:rPr>
        <w:t>37/15 in 69/15</w:t>
      </w:r>
      <w:r w:rsidRPr="00AC6016">
        <w:rPr>
          <w:rFonts w:cs="Arial"/>
          <w:szCs w:val="24"/>
        </w:rPr>
        <w:t>),</w:t>
      </w:r>
    </w:p>
    <w:p w14:paraId="5D7B7828" w14:textId="77777777" w:rsidR="00BB47A7" w:rsidRPr="00AC6016" w:rsidRDefault="00BB47A7" w:rsidP="00EF07C8">
      <w:pPr>
        <w:pStyle w:val="Odstavekseznama"/>
        <w:numPr>
          <w:ilvl w:val="1"/>
          <w:numId w:val="2"/>
        </w:numPr>
        <w:rPr>
          <w:rFonts w:cs="Arial"/>
          <w:szCs w:val="24"/>
        </w:rPr>
      </w:pPr>
      <w:r w:rsidRPr="00AC6016">
        <w:rPr>
          <w:rFonts w:cs="Arial"/>
          <w:szCs w:val="24"/>
        </w:rPr>
        <w:t>Uredbo o ravnanju z odpadki, ki nastanejo pri gradbenih delih (Ur. list RS, št. 34/08),</w:t>
      </w:r>
    </w:p>
    <w:p w14:paraId="64BD6C9F" w14:textId="77777777" w:rsidR="00BB47A7" w:rsidRPr="00AC6016" w:rsidRDefault="00BB47A7" w:rsidP="00EF07C8">
      <w:pPr>
        <w:pStyle w:val="Odstavekseznama"/>
        <w:numPr>
          <w:ilvl w:val="1"/>
          <w:numId w:val="2"/>
        </w:numPr>
        <w:rPr>
          <w:rFonts w:cs="Arial"/>
          <w:szCs w:val="24"/>
        </w:rPr>
      </w:pPr>
      <w:r w:rsidRPr="00AC6016">
        <w:rPr>
          <w:rFonts w:cs="Arial"/>
          <w:szCs w:val="24"/>
        </w:rPr>
        <w:t xml:space="preserve">drugo veljavno regulativo na področju ravnanja z odpadki, </w:t>
      </w:r>
    </w:p>
    <w:p w14:paraId="51FD04A6" w14:textId="77777777" w:rsidR="00BB47A7" w:rsidRPr="00AC6016" w:rsidRDefault="00BB47A7" w:rsidP="00EF07C8">
      <w:pPr>
        <w:pStyle w:val="Odstavekseznama"/>
        <w:numPr>
          <w:ilvl w:val="1"/>
          <w:numId w:val="2"/>
        </w:numPr>
        <w:rPr>
          <w:rFonts w:cs="Arial"/>
          <w:szCs w:val="24"/>
        </w:rPr>
      </w:pPr>
      <w:r w:rsidRPr="00AC6016">
        <w:rPr>
          <w:rFonts w:cs="Arial"/>
          <w:szCs w:val="24"/>
        </w:rPr>
        <w:t xml:space="preserve">načrti gospodarjenja z gradbenimi odpadki, </w:t>
      </w:r>
    </w:p>
    <w:p w14:paraId="72A83BEE" w14:textId="77777777" w:rsidR="00BB47A7" w:rsidRPr="00AC6016" w:rsidRDefault="00BB47A7" w:rsidP="00EF07C8">
      <w:pPr>
        <w:pStyle w:val="Odstavekseznama"/>
        <w:rPr>
          <w:rFonts w:cs="Arial"/>
          <w:szCs w:val="24"/>
        </w:rPr>
      </w:pPr>
      <w:r w:rsidRPr="00AC6016">
        <w:rPr>
          <w:rFonts w:cs="Arial"/>
          <w:szCs w:val="24"/>
        </w:rPr>
        <w:t>Pri odlaganju viškov materiala, pridobljenega z izkopom pri izvedbi zemeljskih del, odlaganju izkopanega materiala, ki ni uporaben za ponovno vgradnjo ter pri odlaganju ruševin, gradbenih in drugih odpadkov je Izvajalec dolžan Naročniku oz. Inženirju predložiti ustrezna dokazila o vrsti in količini odloženih oz. predanih materialov in odpadkov. Takšna dokazila je Izvajalec dolžan predložiti za celotno količino izkopanih materialov, ki ni bila ponovno vgrajena, ter za celotno količino ruševin, gradbenih in drugih odpadkov, nastalih pri gradnji.</w:t>
      </w:r>
    </w:p>
    <w:p w14:paraId="3B0FFB51" w14:textId="77777777" w:rsidR="00BB47A7" w:rsidRPr="00AC6016" w:rsidRDefault="00BB47A7" w:rsidP="00EF07C8">
      <w:pPr>
        <w:pStyle w:val="Odstavekseznama"/>
        <w:rPr>
          <w:rFonts w:cs="Arial"/>
          <w:szCs w:val="24"/>
        </w:rPr>
      </w:pPr>
      <w:r w:rsidRPr="00AC6016">
        <w:rPr>
          <w:rFonts w:cs="Arial"/>
          <w:szCs w:val="24"/>
        </w:rPr>
        <w:t>Za odvoz odvečnega material in odpadkov nastalih pri izvajanju gradbenih del, mora Izvajalec zagotoviti odvoz na ustrezen način.</w:t>
      </w:r>
    </w:p>
    <w:p w14:paraId="6F2934F4" w14:textId="77777777" w:rsidR="00EC7EC6" w:rsidRPr="00AC6016" w:rsidRDefault="00BB47A7" w:rsidP="00EF07C8">
      <w:pPr>
        <w:pStyle w:val="Odstavekseznama"/>
        <w:rPr>
          <w:rFonts w:cs="Arial"/>
          <w:szCs w:val="24"/>
        </w:rPr>
      </w:pPr>
      <w:r w:rsidRPr="00AC6016">
        <w:rPr>
          <w:rFonts w:cs="Arial"/>
          <w:szCs w:val="24"/>
        </w:rPr>
        <w:t xml:space="preserve">Osnovo za obračun deponiranja izkopanih viškov ali </w:t>
      </w:r>
      <w:proofErr w:type="spellStart"/>
      <w:r w:rsidRPr="00AC6016">
        <w:rPr>
          <w:rFonts w:cs="Arial"/>
          <w:szCs w:val="24"/>
        </w:rPr>
        <w:t>nevgradljivih</w:t>
      </w:r>
      <w:proofErr w:type="spellEnd"/>
      <w:r w:rsidRPr="00AC6016">
        <w:rPr>
          <w:rFonts w:cs="Arial"/>
          <w:szCs w:val="24"/>
        </w:rPr>
        <w:t xml:space="preserve"> materialov predstavlja količina materiala v raščenem stanju.</w:t>
      </w:r>
    </w:p>
    <w:p w14:paraId="1AE16F60" w14:textId="77777777" w:rsidR="00EC7EC6" w:rsidRPr="00AC6016" w:rsidRDefault="00EC7EC6" w:rsidP="00CC0354">
      <w:pPr>
        <w:pStyle w:val="Naslov2"/>
        <w:rPr>
          <w:rFonts w:cs="Arial"/>
          <w:sz w:val="24"/>
          <w:szCs w:val="24"/>
        </w:rPr>
      </w:pPr>
      <w:bookmarkStart w:id="187" w:name="_Toc90547807"/>
      <w:r w:rsidRPr="00AC6016">
        <w:rPr>
          <w:rFonts w:cs="Arial"/>
          <w:sz w:val="24"/>
          <w:szCs w:val="24"/>
        </w:rPr>
        <w:t>Izvajanje del v zimskih razmerah</w:t>
      </w:r>
      <w:bookmarkEnd w:id="187"/>
    </w:p>
    <w:p w14:paraId="557A7DBB"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Izvajalec je dolžan pri vsaki postavki vključiti v ceno na enoto vse stroške ki sledijo iz spodnjih zahtev (pokriti prostori za skladiščenje, ogrevana </w:t>
      </w:r>
      <w:r w:rsidRPr="00AC6016">
        <w:rPr>
          <w:rFonts w:cs="Arial"/>
          <w:szCs w:val="24"/>
        </w:rPr>
        <w:lastRenderedPageBreak/>
        <w:t xml:space="preserve">betonarna, šotori za izvajanje </w:t>
      </w:r>
      <w:proofErr w:type="spellStart"/>
      <w:r w:rsidRPr="00AC6016">
        <w:rPr>
          <w:rFonts w:cs="Arial"/>
          <w:szCs w:val="24"/>
        </w:rPr>
        <w:t>hidroizolacijskih</w:t>
      </w:r>
      <w:proofErr w:type="spellEnd"/>
      <w:r w:rsidRPr="00AC6016">
        <w:rPr>
          <w:rFonts w:cs="Arial"/>
          <w:szCs w:val="24"/>
        </w:rPr>
        <w:t xml:space="preserve"> del, </w:t>
      </w:r>
      <w:proofErr w:type="spellStart"/>
      <w:r w:rsidRPr="00AC6016">
        <w:rPr>
          <w:rFonts w:cs="Arial"/>
          <w:szCs w:val="24"/>
        </w:rPr>
        <w:t>grelnosušilna</w:t>
      </w:r>
      <w:proofErr w:type="spellEnd"/>
      <w:r w:rsidRPr="00AC6016">
        <w:rPr>
          <w:rFonts w:cs="Arial"/>
          <w:szCs w:val="24"/>
        </w:rPr>
        <w:t xml:space="preserve"> telesa, ustrezna zaščitna sredstva….)</w:t>
      </w:r>
    </w:p>
    <w:p w14:paraId="57365030" w14:textId="77777777" w:rsidR="00EC7EC6" w:rsidRPr="00AC6016" w:rsidRDefault="00EC7EC6" w:rsidP="00C350E0">
      <w:pPr>
        <w:pStyle w:val="Odstavekseznama"/>
        <w:numPr>
          <w:ilvl w:val="0"/>
          <w:numId w:val="107"/>
        </w:numPr>
        <w:rPr>
          <w:rFonts w:cs="Arial"/>
          <w:szCs w:val="24"/>
        </w:rPr>
      </w:pPr>
      <w:r w:rsidRPr="00AC6016">
        <w:rPr>
          <w:rFonts w:cs="Arial"/>
          <w:szCs w:val="24"/>
        </w:rPr>
        <w:t>S hladnim vremenom je opredeljeno obdobje, ko so temperature zraka kadarkoli v teku dneva pod 0 °C in, ko srednja dnevna temperatura več kot tri zaporedne dni pade pod +5 °C. Srednja dnevna temperatura je povprečje najvišje in najnižje izmerjene temperature od polnoči do polnoči.</w:t>
      </w:r>
    </w:p>
    <w:p w14:paraId="59AF38CC" w14:textId="77777777" w:rsidR="00EC7EC6" w:rsidRPr="00AC6016" w:rsidRDefault="00EC7EC6" w:rsidP="00C350E0">
      <w:pPr>
        <w:pStyle w:val="Odstavekseznama"/>
        <w:numPr>
          <w:ilvl w:val="0"/>
          <w:numId w:val="107"/>
        </w:numPr>
        <w:rPr>
          <w:rFonts w:cs="Arial"/>
          <w:szCs w:val="24"/>
        </w:rPr>
      </w:pPr>
      <w:r w:rsidRPr="00AC6016">
        <w:rPr>
          <w:rFonts w:cs="Arial"/>
          <w:szCs w:val="24"/>
        </w:rPr>
        <w:t>Obdobje hladnega vremena preneha,</w:t>
      </w:r>
      <w:r w:rsidR="006F1542">
        <w:rPr>
          <w:rFonts w:cs="Arial"/>
          <w:szCs w:val="24"/>
        </w:rPr>
        <w:t xml:space="preserve"> </w:t>
      </w:r>
      <w:r w:rsidRPr="00AC6016">
        <w:rPr>
          <w:rFonts w:cs="Arial"/>
          <w:szCs w:val="24"/>
        </w:rPr>
        <w:t>ko je temperatura zraka vsaj 3 zaporedne dni najmanj pol dneva nad 10 °C.</w:t>
      </w:r>
    </w:p>
    <w:p w14:paraId="3222D183" w14:textId="77777777" w:rsidR="00EC7EC6" w:rsidRPr="00AC6016" w:rsidRDefault="00EC7EC6" w:rsidP="00C350E0">
      <w:pPr>
        <w:pStyle w:val="Odstavekseznama"/>
        <w:numPr>
          <w:ilvl w:val="0"/>
          <w:numId w:val="107"/>
        </w:numPr>
        <w:rPr>
          <w:rFonts w:cs="Arial"/>
          <w:szCs w:val="24"/>
        </w:rPr>
      </w:pPr>
      <w:r w:rsidRPr="00AC6016">
        <w:rPr>
          <w:rFonts w:cs="Arial"/>
          <w:szCs w:val="24"/>
        </w:rPr>
        <w:t>V zimskem času tako praktično ves čas nastopa hladno vreme, kar pomeni, da je pri pripravi in izvedbi del nujno potrebno upoštevati nekatere omejitve oziroma uvesti v gradbeni proces določene ukrepe, da se dela lahko izvajajo. Kljub hladnemu vremenu je potrebno zagotoviti povsem enako kakovost izdelkov in del kot v normalnih pogojih in zadostiti vsem kakovostnim parametrom, ki so opredeljeni v pogodbeno določenih Posebnih tehničnih pogojih in drugi tehnični regulativi. Podvzeti ukrepi za izvedbo del se razlikujejo od vrste del glede na njihove specifičnosti, zato je potrebno, da se pri posameznih delih upošteva naslednje napotke:</w:t>
      </w:r>
    </w:p>
    <w:p w14:paraId="7CCC5B8A" w14:textId="77777777" w:rsidR="00EC7EC6" w:rsidRPr="00AC6016" w:rsidRDefault="00EC7EC6" w:rsidP="00C350E0">
      <w:pPr>
        <w:pStyle w:val="Odstavekseznama"/>
        <w:numPr>
          <w:ilvl w:val="0"/>
          <w:numId w:val="107"/>
        </w:numPr>
        <w:rPr>
          <w:rFonts w:cs="Arial"/>
          <w:szCs w:val="24"/>
        </w:rPr>
      </w:pPr>
      <w:r w:rsidRPr="00AC6016">
        <w:rPr>
          <w:rFonts w:cs="Arial"/>
          <w:szCs w:val="24"/>
        </w:rPr>
        <w:t>V</w:t>
      </w:r>
      <w:r w:rsidR="006F1542">
        <w:rPr>
          <w:rFonts w:cs="Arial"/>
          <w:szCs w:val="24"/>
        </w:rPr>
        <w:t xml:space="preserve"> </w:t>
      </w:r>
      <w:r w:rsidRPr="00AC6016">
        <w:rPr>
          <w:rFonts w:cs="Arial"/>
          <w:szCs w:val="24"/>
        </w:rPr>
        <w:t>hladnem vremenu je možno izvajati vsa izkopna dela tako v večjih gradbenih jamah in manjših kanalskih izkopih, kakor tudi v izkopih za globoko temeljenje objektov (piloti, vodnjaki). Če izkopan material ne pripada vezljivim zemljinam (glina, melj), se ga lahko brez posebnosti vgrajuje v nasipe in zasipe, vendar brez vmesnega deponiranja (neposredno vgrajevanje). Pri izkopu in začasnem deponiranju predvsem vezljivih  zemljin, ki je izveden v hladnem vremenu, se je potrebno zavedati, da ta material zaradi zamrznitve in spremenjene strukture, ne bo primeren za vgrajevanje. Temeljna tla in nasipne plasti (npr. tamponska blazina) je potrebno v okviru kontrole kakovosti prevzeti takoj po izvedbi oziroma še preden zmrznejo. Nadgradnja tako prevzetih tal se mora pričeti takoj sicer je potrebno planum tal, ki bo čez noč ponovno zamrznil ponovno prevzeti. Prevzem zmrznjenih plasti ni dopusten.</w:t>
      </w:r>
    </w:p>
    <w:p w14:paraId="46E0ABE0"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Ko pade povprečna dnevna temperatura pod 5 °C , je prepovedano vgrajevanje tistih hribin, ki imajo visok odstotek naravne vlage (laporji, peščenjaki, </w:t>
      </w:r>
      <w:proofErr w:type="spellStart"/>
      <w:r w:rsidRPr="00AC6016">
        <w:rPr>
          <w:rFonts w:cs="Arial"/>
          <w:szCs w:val="24"/>
        </w:rPr>
        <w:t>glinovci</w:t>
      </w:r>
      <w:proofErr w:type="spellEnd"/>
      <w:r w:rsidRPr="00AC6016">
        <w:rPr>
          <w:rFonts w:cs="Arial"/>
          <w:szCs w:val="24"/>
        </w:rPr>
        <w:t xml:space="preserve"> in </w:t>
      </w:r>
      <w:proofErr w:type="spellStart"/>
      <w:r w:rsidRPr="00AC6016">
        <w:rPr>
          <w:rFonts w:cs="Arial"/>
          <w:szCs w:val="24"/>
        </w:rPr>
        <w:t>meljevci</w:t>
      </w:r>
      <w:proofErr w:type="spellEnd"/>
      <w:r w:rsidRPr="00AC6016">
        <w:rPr>
          <w:rFonts w:cs="Arial"/>
          <w:szCs w:val="24"/>
        </w:rPr>
        <w:t xml:space="preserve"> ter tuf). Prav tako je v hladnem vremenu prepovedano vgrajevanje stabiliziranih materialov (z apnom stabilizirane gline, cementna stabilizacija peščenih materialov). V primeru izrednih razmer (ogrožen je rok izgradnje objekta, ogrožena je stabilnost brežin izkopa …) je dopustno vgrajevanje stabiliziranih zemljin po predhodnem dogovoru in določitvi najnižje povprečne dnevne temperature med projektantom inženirjem, izvajalcem gradnje in izvajalcem kontrole kakovosti.</w:t>
      </w:r>
    </w:p>
    <w:p w14:paraId="342E9C33" w14:textId="77777777" w:rsidR="00EC7EC6" w:rsidRPr="00AC6016" w:rsidRDefault="00EC7EC6" w:rsidP="00C350E0">
      <w:pPr>
        <w:pStyle w:val="Odstavekseznama"/>
        <w:numPr>
          <w:ilvl w:val="0"/>
          <w:numId w:val="107"/>
        </w:numPr>
        <w:rPr>
          <w:rFonts w:cs="Arial"/>
          <w:szCs w:val="24"/>
        </w:rPr>
      </w:pPr>
      <w:r w:rsidRPr="00AC6016">
        <w:rPr>
          <w:rFonts w:cs="Arial"/>
          <w:szCs w:val="24"/>
        </w:rPr>
        <w:t>V hladnem vremenu se v nasipe/zasipe vgrajuje le tisti material, ki ni zmrznjen (kamniti material z nizkim odstotkom vlage). Ob zaključku je potrebno površine zemeljskih plasti (planum) ustrezno zaščititi ter urediti odvodnjavanje.</w:t>
      </w:r>
    </w:p>
    <w:p w14:paraId="7B2B129C"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V času nizkih temperatur se lahko vgrajujejo vertikalne drenaže, gruščnate slope in drenažna rebra vendar samo s pripadajočim drenažnim slojem kot nadgradnjo zaradi zaščite filtrskega sloja. Možno je tudi izvajanje injekcijskih del s </w:t>
      </w:r>
      <w:proofErr w:type="spellStart"/>
      <w:r w:rsidRPr="00AC6016">
        <w:rPr>
          <w:rFonts w:cs="Arial"/>
          <w:szCs w:val="24"/>
        </w:rPr>
        <w:t>t.i</w:t>
      </w:r>
      <w:proofErr w:type="spellEnd"/>
      <w:r w:rsidRPr="00AC6016">
        <w:rPr>
          <w:rFonts w:cs="Arial"/>
          <w:szCs w:val="24"/>
        </w:rPr>
        <w:t>. metodo jet-</w:t>
      </w:r>
      <w:proofErr w:type="spellStart"/>
      <w:r w:rsidRPr="00AC6016">
        <w:rPr>
          <w:rFonts w:cs="Arial"/>
          <w:szCs w:val="24"/>
        </w:rPr>
        <w:t>grouting</w:t>
      </w:r>
      <w:proofErr w:type="spellEnd"/>
      <w:r w:rsidRPr="00AC6016">
        <w:rPr>
          <w:rFonts w:cs="Arial"/>
          <w:szCs w:val="24"/>
        </w:rPr>
        <w:t xml:space="preserve">. Za doseganje kriterijev kakovosti zemeljskih del v hladnem vremenu je potrebno posebno pozornost nameniti kontroli kakovosti del, na posebej izpostavljenih lokacijah pa obseg kontrole po </w:t>
      </w:r>
      <w:r w:rsidRPr="00AC6016">
        <w:rPr>
          <w:rFonts w:cs="Arial"/>
          <w:szCs w:val="24"/>
        </w:rPr>
        <w:lastRenderedPageBreak/>
        <w:t>potrebi ustrezno povečati. Pri jet-</w:t>
      </w:r>
      <w:proofErr w:type="spellStart"/>
      <w:r w:rsidRPr="00AC6016">
        <w:rPr>
          <w:rFonts w:cs="Arial"/>
          <w:szCs w:val="24"/>
        </w:rPr>
        <w:t>groutingu</w:t>
      </w:r>
      <w:proofErr w:type="spellEnd"/>
      <w:r w:rsidRPr="00AC6016">
        <w:rPr>
          <w:rFonts w:cs="Arial"/>
          <w:szCs w:val="24"/>
        </w:rPr>
        <w:t xml:space="preserve"> je pri ohladitvah do -10 °C ponoči, obvezna zaščita strojne opreme, predvsem pokrivanje visokotlačne črpalke s ponjavo in jutranje ogrevanje z grelci, za pričetek in nadaljevanje del. Zaradi pričakovanega zmrzovanja cementne injekcijske mase v tleh, v območju 1 m pod površino,  je možno za vrhnji, zaključni sloj injekcijske mase dodajati tudi pospeševalce strjevanja cementa ali tudi sredstvo proti zmrzovanju (</w:t>
      </w:r>
      <w:proofErr w:type="spellStart"/>
      <w:r w:rsidRPr="00AC6016">
        <w:rPr>
          <w:rFonts w:cs="Arial"/>
          <w:szCs w:val="24"/>
        </w:rPr>
        <w:t>antifriz</w:t>
      </w:r>
      <w:proofErr w:type="spellEnd"/>
      <w:r w:rsidRPr="00AC6016">
        <w:rPr>
          <w:rFonts w:cs="Arial"/>
          <w:szCs w:val="24"/>
        </w:rPr>
        <w:t xml:space="preserve">). Delo je primerno izvajati, ko dnevne temperature niso nižje od  - 3 °C. </w:t>
      </w:r>
    </w:p>
    <w:p w14:paraId="3E75F2D1"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Pri gradnji nasipov in zasipov je potrebno v zimskem obdobju pred nadgradnjo z novimi plastmi preverjati stanje zamrznjenosti predhodno vgrajenih slojev. Stanje se preverja s kontrolnimi izkopi skozi površino predhodno vgrajene plasti in/ali z merjenjem temperature na določenih globinah. </w:t>
      </w:r>
    </w:p>
    <w:p w14:paraId="4DF1176A"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Na nasipih in zasipih, zgrajenih iz čistih prodov ali kamnitih drobljenih materialov, površinska zamrznjenost v debelini do največ 5 cm ni ovira za nadaljevanje del, če se nasipi nadgrajujejo s čistimi kamnitimi materiali. V vseh drugih primerih, ko so nasipi na območju voznih površin grajeni iz </w:t>
      </w:r>
      <w:proofErr w:type="spellStart"/>
      <w:r w:rsidRPr="00AC6016">
        <w:rPr>
          <w:rFonts w:cs="Arial"/>
          <w:szCs w:val="24"/>
        </w:rPr>
        <w:t>zaglinjenih</w:t>
      </w:r>
      <w:proofErr w:type="spellEnd"/>
      <w:r w:rsidRPr="00AC6016">
        <w:rPr>
          <w:rFonts w:cs="Arial"/>
          <w:szCs w:val="24"/>
        </w:rPr>
        <w:t xml:space="preserve"> prodov ali vezljivih zemljin, je kakršno koli vgrajevanje, na zamrznjene površine prepovedano.</w:t>
      </w:r>
    </w:p>
    <w:p w14:paraId="351C0F08" w14:textId="77777777" w:rsidR="00EC7EC6" w:rsidRPr="00AC6016" w:rsidRDefault="00EC7EC6" w:rsidP="00C350E0">
      <w:pPr>
        <w:pStyle w:val="Odstavekseznama"/>
        <w:numPr>
          <w:ilvl w:val="0"/>
          <w:numId w:val="107"/>
        </w:numPr>
        <w:rPr>
          <w:rFonts w:cs="Arial"/>
          <w:szCs w:val="24"/>
        </w:rPr>
      </w:pPr>
      <w:r w:rsidRPr="00AC6016">
        <w:rPr>
          <w:rFonts w:cs="Arial"/>
          <w:szCs w:val="24"/>
        </w:rPr>
        <w:t>-</w:t>
      </w:r>
      <w:r w:rsidRPr="00AC6016">
        <w:rPr>
          <w:rFonts w:cs="Arial"/>
          <w:szCs w:val="24"/>
        </w:rPr>
        <w:tab/>
        <w:t>betonska dela;</w:t>
      </w:r>
    </w:p>
    <w:p w14:paraId="1079715D"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Pri izvajanju betonskih del v hladnem vremenu je potrebno upoštevati, da se dinamika hidratacije cementa upočasni. Zato je potrebno zagotoviti pogoje, pri katerih sveži beton lahko vgrajujemo in pri katerih tak beton strjuje. Ustrezno zaščito in nego mladega betona je potrebno zagotoviti za vse konstrukcijske dele objektov. Beton mora biti zaščiten pred zmrzaljo najmanj toliko časa, da doseže 30 % predvidene tlačne trdnosti (ali vsaj 7 </w:t>
      </w:r>
      <w:proofErr w:type="spellStart"/>
      <w:r w:rsidRPr="00AC6016">
        <w:rPr>
          <w:rFonts w:cs="Arial"/>
          <w:szCs w:val="24"/>
        </w:rPr>
        <w:t>MPa</w:t>
      </w:r>
      <w:proofErr w:type="spellEnd"/>
      <w:r w:rsidRPr="00AC6016">
        <w:rPr>
          <w:rFonts w:cs="Arial"/>
          <w:szCs w:val="24"/>
        </w:rPr>
        <w:t xml:space="preserve">). V primeru zahtevnejših elementov, ko temeljita zaščita ni možna, naj beton ta čas ostane v opažu. Pri tem se je treba zavedati, da za konstrukcijske elemente vidnega betona razreda VB 2 in več lahko pride do potemnitve betonske površine zaradi efekta manjšega sušenja površine betona in nizkih temperatur. Pred sprejemom takega ukrepa se je potrebno posvetovati s tehnologom za beton.  </w:t>
      </w:r>
    </w:p>
    <w:p w14:paraId="1DFEACE4" w14:textId="77777777" w:rsidR="00EC7EC6" w:rsidRPr="00AC6016" w:rsidRDefault="00EC7EC6" w:rsidP="00C350E0">
      <w:pPr>
        <w:pStyle w:val="Odstavekseznama"/>
        <w:numPr>
          <w:ilvl w:val="0"/>
          <w:numId w:val="107"/>
        </w:numPr>
        <w:rPr>
          <w:rFonts w:cs="Arial"/>
          <w:szCs w:val="24"/>
        </w:rPr>
      </w:pPr>
      <w:r w:rsidRPr="00AC6016">
        <w:rPr>
          <w:rFonts w:cs="Arial"/>
          <w:szCs w:val="24"/>
        </w:rPr>
        <w:t>Podrobnejša navodila za izvajanje nege in zaščite mladega betona v odvisnosti od pogojev okolja so navedena v standardu SIST EN 13670: Izvajanje betonskih konstrukcij, za proizvodnjo in transport svežega betona pa veljajo navodila v SIST EN 206-1 in SIST 1026.</w:t>
      </w:r>
    </w:p>
    <w:p w14:paraId="4E3B71D5" w14:textId="77777777" w:rsidR="00EC7EC6" w:rsidRPr="00AC6016" w:rsidRDefault="00EC7EC6" w:rsidP="00C350E0">
      <w:pPr>
        <w:pStyle w:val="Odstavekseznama"/>
        <w:numPr>
          <w:ilvl w:val="0"/>
          <w:numId w:val="107"/>
        </w:numPr>
        <w:rPr>
          <w:rFonts w:cs="Arial"/>
          <w:szCs w:val="24"/>
        </w:rPr>
      </w:pPr>
      <w:r w:rsidRPr="00AC6016">
        <w:rPr>
          <w:rFonts w:cs="Arial"/>
          <w:szCs w:val="24"/>
        </w:rPr>
        <w:t>Pri mešanju betona je potrebno upoštevati padec temperature betona pri transportu in zagotoviti najnižjo še dovoljeno temperaturo betona pri vgrajevanju, ki ne sme biti nižja od +5 °C.</w:t>
      </w:r>
    </w:p>
    <w:p w14:paraId="598ACB66" w14:textId="77777777" w:rsidR="00EC7EC6" w:rsidRPr="00AC6016" w:rsidRDefault="00EC7EC6" w:rsidP="00C350E0">
      <w:pPr>
        <w:pStyle w:val="Odstavekseznama"/>
        <w:numPr>
          <w:ilvl w:val="0"/>
          <w:numId w:val="107"/>
        </w:numPr>
        <w:rPr>
          <w:rFonts w:cs="Arial"/>
          <w:szCs w:val="24"/>
        </w:rPr>
      </w:pPr>
      <w:r w:rsidRPr="00AC6016">
        <w:rPr>
          <w:rFonts w:cs="Arial"/>
          <w:szCs w:val="24"/>
        </w:rPr>
        <w:t>Posebno pozornost je potrebno posvetiti izdelavi betonskih polizdelkov v obratih, pri čemer je potrebno zagotoviti pogoje, da elementi niso prezgodaj izpostavljeni temperaturnemu šoku po transportu iz delavnice na deponije na prostem.</w:t>
      </w:r>
    </w:p>
    <w:p w14:paraId="3CA9EBC9" w14:textId="77777777" w:rsidR="00EC7EC6" w:rsidRPr="00AC6016" w:rsidRDefault="00EC7EC6" w:rsidP="00C350E0">
      <w:pPr>
        <w:pStyle w:val="Odstavekseznama"/>
        <w:numPr>
          <w:ilvl w:val="0"/>
          <w:numId w:val="107"/>
        </w:numPr>
        <w:rPr>
          <w:rFonts w:cs="Arial"/>
          <w:szCs w:val="24"/>
        </w:rPr>
      </w:pPr>
      <w:r w:rsidRPr="00AC6016">
        <w:rPr>
          <w:rFonts w:cs="Arial"/>
          <w:szCs w:val="24"/>
        </w:rPr>
        <w:t>Potrebno začetno temperaturo v hladnem vremenu lahko dosežemo z ogrevanjem osnovnih sestavin in sicer:</w:t>
      </w:r>
    </w:p>
    <w:p w14:paraId="5DC74ECA"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 </w:t>
      </w:r>
      <w:r w:rsidRPr="00AC6016">
        <w:rPr>
          <w:rFonts w:cs="Arial"/>
          <w:szCs w:val="24"/>
        </w:rPr>
        <w:tab/>
        <w:t>vode do 100 °C,</w:t>
      </w:r>
    </w:p>
    <w:p w14:paraId="4226943E"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 </w:t>
      </w:r>
      <w:r w:rsidRPr="00AC6016">
        <w:rPr>
          <w:rFonts w:cs="Arial"/>
          <w:szCs w:val="24"/>
        </w:rPr>
        <w:tab/>
        <w:t>agregata do največ 65 °C,</w:t>
      </w:r>
    </w:p>
    <w:p w14:paraId="5D11E7D6"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 </w:t>
      </w:r>
      <w:r w:rsidRPr="00AC6016">
        <w:rPr>
          <w:rFonts w:cs="Arial"/>
          <w:szCs w:val="24"/>
        </w:rPr>
        <w:tab/>
        <w:t>cementa do največ 50 °C.</w:t>
      </w:r>
    </w:p>
    <w:p w14:paraId="12F7EA5E" w14:textId="77777777" w:rsidR="00EC7EC6" w:rsidRPr="00AC6016" w:rsidRDefault="00EC7EC6" w:rsidP="00C350E0">
      <w:pPr>
        <w:pStyle w:val="Odstavekseznama"/>
        <w:numPr>
          <w:ilvl w:val="0"/>
          <w:numId w:val="107"/>
        </w:numPr>
        <w:rPr>
          <w:rFonts w:cs="Arial"/>
          <w:szCs w:val="24"/>
        </w:rPr>
      </w:pPr>
      <w:r w:rsidRPr="00AC6016">
        <w:rPr>
          <w:rFonts w:cs="Arial"/>
          <w:szCs w:val="24"/>
        </w:rPr>
        <w:t>Temperatura svežega betona ne sme biti nikoli višja od 30 °C.</w:t>
      </w:r>
    </w:p>
    <w:p w14:paraId="4BE6C1A9"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Izbor ustreznega cementa lahko pripomore k hitrejšemu in varnejšemu delu. </w:t>
      </w:r>
      <w:r w:rsidRPr="00AC6016">
        <w:rPr>
          <w:rFonts w:cs="Arial"/>
          <w:szCs w:val="24"/>
        </w:rPr>
        <w:lastRenderedPageBreak/>
        <w:t>Z uporabo hitrih cementov (npr. R) z višjo stopnjo hidratacije, lahko zagotovimo krajši čas za obdelavo, zvišamo temperaturo betona, čeprav se moramo zavedati istočasne nevarnosti pojava razpok pri ohlajanju betona.</w:t>
      </w:r>
    </w:p>
    <w:p w14:paraId="6EA03BFF" w14:textId="77777777" w:rsidR="00EC7EC6" w:rsidRPr="00AC6016" w:rsidRDefault="00EC7EC6" w:rsidP="00C350E0">
      <w:pPr>
        <w:pStyle w:val="Odstavekseznama"/>
        <w:numPr>
          <w:ilvl w:val="0"/>
          <w:numId w:val="107"/>
        </w:numPr>
        <w:rPr>
          <w:rFonts w:cs="Arial"/>
          <w:szCs w:val="24"/>
        </w:rPr>
      </w:pPr>
      <w:r w:rsidRPr="00AC6016">
        <w:rPr>
          <w:rFonts w:cs="Arial"/>
          <w:szCs w:val="24"/>
        </w:rPr>
        <w:t>Za pospeševanje hidratacije lahko uporabimo pospeševalec ali dodatke proti zmrzovanju, katerih uporaba mora biti - tako kot uporaba ostalih dodatkov - natančno opredeljena v projektu izvajanja betonske konstrukcije. Količina dodatka v betonu v nobenem primeru ne sme preseči količine, ki jo je predvidel proizvajalec dodatkov.</w:t>
      </w:r>
    </w:p>
    <w:p w14:paraId="142A8A0B" w14:textId="77777777" w:rsidR="00EC7EC6" w:rsidRPr="00AC6016" w:rsidRDefault="00EC7EC6" w:rsidP="00C350E0">
      <w:pPr>
        <w:pStyle w:val="Odstavekseznama"/>
        <w:numPr>
          <w:ilvl w:val="0"/>
          <w:numId w:val="107"/>
        </w:numPr>
        <w:rPr>
          <w:rFonts w:cs="Arial"/>
          <w:szCs w:val="24"/>
        </w:rPr>
      </w:pPr>
      <w:r w:rsidRPr="00AC6016">
        <w:rPr>
          <w:rFonts w:cs="Arial"/>
          <w:szCs w:val="24"/>
        </w:rPr>
        <w:t>V obdobju, ko nočna temperatura pade pod - 3 °C je potrebno betonski mešanici dodajati dodatke za zimsko betoniranje. V nobenem primeru pa se ne sme opustiti zaščitne ukrepe (prekrivanje s ponjavami ali toplotno izolacijo), ki morajo biti v vseh primerih izvedeni na vseh vidnih površinah elementa.</w:t>
      </w:r>
    </w:p>
    <w:p w14:paraId="3EFE8AC2" w14:textId="77777777" w:rsidR="00EC7EC6" w:rsidRPr="00AC6016" w:rsidRDefault="00EC7EC6" w:rsidP="00C350E0">
      <w:pPr>
        <w:pStyle w:val="Odstavekseznama"/>
        <w:numPr>
          <w:ilvl w:val="0"/>
          <w:numId w:val="107"/>
        </w:numPr>
        <w:rPr>
          <w:rFonts w:cs="Arial"/>
          <w:szCs w:val="24"/>
        </w:rPr>
      </w:pPr>
      <w:r w:rsidRPr="00AC6016">
        <w:rPr>
          <w:rFonts w:cs="Arial"/>
          <w:szCs w:val="24"/>
        </w:rPr>
        <w:t>Na gradbiščih je ves čas betoniranja obvezna prisotnost predstavnika notranje kontrole izvajalca, ki mora meriti tudi temperaturo svežega betona vsake pripeljane šarže.</w:t>
      </w:r>
    </w:p>
    <w:p w14:paraId="461E083F" w14:textId="77777777" w:rsidR="00EC7EC6" w:rsidRPr="00AC6016" w:rsidRDefault="00EC7EC6" w:rsidP="00C350E0">
      <w:pPr>
        <w:pStyle w:val="Odstavekseznama"/>
        <w:numPr>
          <w:ilvl w:val="0"/>
          <w:numId w:val="107"/>
        </w:numPr>
        <w:rPr>
          <w:rFonts w:cs="Arial"/>
          <w:szCs w:val="24"/>
        </w:rPr>
      </w:pPr>
      <w:r w:rsidRPr="00AC6016">
        <w:rPr>
          <w:rFonts w:cs="Arial"/>
          <w:szCs w:val="24"/>
        </w:rPr>
        <w:t>-</w:t>
      </w:r>
      <w:r w:rsidRPr="00AC6016">
        <w:rPr>
          <w:rFonts w:cs="Arial"/>
          <w:szCs w:val="24"/>
        </w:rPr>
        <w:tab/>
        <w:t xml:space="preserve">asfalterska dela in hidroizolacije; </w:t>
      </w:r>
    </w:p>
    <w:p w14:paraId="092F3594"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Poleg minimalnih temperatur, ki so potrebne za izvedbo del (0 °C za vgrajevanje nosilnih asfaltnih plasti, 2 °C za vgrajevanje nosilno obrabnih asfaltnih plasti in 5 °C za vgrajevanje obrabnih oziroma obrabno zapornih plasti), mora biti ozračje brez vetra, podlaga pa osušena. V primeru, ko je podlaga iz nevezanih zmesi zrn, ne sme biti zmrznjena, ko pa je podlaga asfaltna, je potrebno zagotoviti predhodni </w:t>
      </w:r>
      <w:proofErr w:type="spellStart"/>
      <w:r w:rsidRPr="00AC6016">
        <w:rPr>
          <w:rFonts w:cs="Arial"/>
          <w:szCs w:val="24"/>
        </w:rPr>
        <w:t>pobrizg</w:t>
      </w:r>
      <w:proofErr w:type="spellEnd"/>
      <w:r w:rsidRPr="00AC6016">
        <w:rPr>
          <w:rFonts w:cs="Arial"/>
          <w:szCs w:val="24"/>
        </w:rPr>
        <w:t xml:space="preserve"> s kationsko bitumensko emulzijo ali s polimeri modificirano bitumensko emulzijo, odvisno od veziva v nadgrajevani plasti, ki se mora pred nadgradnjo obvezno posušiti.</w:t>
      </w:r>
    </w:p>
    <w:p w14:paraId="73271653" w14:textId="77777777" w:rsidR="00EC7EC6" w:rsidRPr="00AC6016" w:rsidRDefault="00EC7EC6" w:rsidP="00C350E0">
      <w:pPr>
        <w:pStyle w:val="Odstavekseznama"/>
        <w:numPr>
          <w:ilvl w:val="0"/>
          <w:numId w:val="107"/>
        </w:numPr>
        <w:rPr>
          <w:rFonts w:cs="Arial"/>
          <w:szCs w:val="24"/>
        </w:rPr>
      </w:pPr>
      <w:r w:rsidRPr="00AC6016">
        <w:rPr>
          <w:rFonts w:cs="Arial"/>
          <w:szCs w:val="24"/>
        </w:rPr>
        <w:t>V primeru ustreznih, vendar robnih pogojev, je potrebno zagotoviti večje število valjarjev in posvetiti dodatno pozornost koordinaciji in organizaciji proizvodnje, transporta in vgrajevanja asfaltnih zmesi. Ves čas izvedbe del v mejnih pogojih morata biti prisotni notranja in zunanja kontrola, ki z meritvami spremljata vgrajevanje.</w:t>
      </w:r>
    </w:p>
    <w:p w14:paraId="3D906AC2" w14:textId="77777777" w:rsidR="00EC7EC6" w:rsidRPr="00AC6016" w:rsidRDefault="00EC7EC6" w:rsidP="00C350E0">
      <w:pPr>
        <w:pStyle w:val="Odstavekseznama"/>
        <w:numPr>
          <w:ilvl w:val="0"/>
          <w:numId w:val="107"/>
        </w:numPr>
        <w:rPr>
          <w:rFonts w:cs="Arial"/>
          <w:szCs w:val="24"/>
        </w:rPr>
      </w:pPr>
      <w:r w:rsidRPr="00AC6016">
        <w:rPr>
          <w:rFonts w:cs="Arial"/>
          <w:szCs w:val="24"/>
        </w:rPr>
        <w:t>V mejnih pogojih ni priporočljivo vgrajevanje asfaltnih zmesi na premostitvenih objektih in asfaltnih zmesi za obrabne ter obrabno-zaporne asfaltne plasti. Predlagamo, da se ta dela v obdobju november – marec ne izvajajo. Če del ni možno drugače organizirati, je potrebno zagotoviti posebne bitumne, asfaltne plasti vgrajevati na zgornji tehnološki debelini, zagotoviti večje število valjarjev in okrepljeno notranjo ter zunanjo kontrolo kvalitete.</w:t>
      </w:r>
    </w:p>
    <w:p w14:paraId="685C7103" w14:textId="77777777" w:rsidR="00EC7EC6" w:rsidRPr="00AC6016" w:rsidRDefault="00EC7EC6" w:rsidP="00C350E0">
      <w:pPr>
        <w:pStyle w:val="Odstavekseznama"/>
        <w:numPr>
          <w:ilvl w:val="0"/>
          <w:numId w:val="107"/>
        </w:numPr>
        <w:rPr>
          <w:rFonts w:cs="Arial"/>
          <w:szCs w:val="24"/>
        </w:rPr>
      </w:pPr>
      <w:proofErr w:type="spellStart"/>
      <w:r w:rsidRPr="00AC6016">
        <w:rPr>
          <w:rFonts w:cs="Arial"/>
          <w:szCs w:val="24"/>
        </w:rPr>
        <w:t>Hidroizolacijskih</w:t>
      </w:r>
      <w:proofErr w:type="spellEnd"/>
      <w:r w:rsidRPr="00AC6016">
        <w:rPr>
          <w:rFonts w:cs="Arial"/>
          <w:szCs w:val="24"/>
        </w:rPr>
        <w:t xml:space="preserve"> del ni dovoljeno izvajati v obdobju hladnega vremena, v kolikor pa se posamezno delo kljub slabim razmeram mora končati, je potrebno izmeriti temperaturo podlage in zraka ter zračno vlago in določiti točko rosišča. Če je izpolnjen pogoj, da je temperatura vsaj 3°C nad rosiščem (minimalna temperatura podlage 5 °C), je delo mogoče dokončati.</w:t>
      </w:r>
    </w:p>
    <w:p w14:paraId="3D686671" w14:textId="77777777" w:rsidR="00EC7EC6" w:rsidRPr="00AC6016" w:rsidRDefault="00EC7EC6" w:rsidP="00C350E0">
      <w:pPr>
        <w:pStyle w:val="Odstavekseznama"/>
        <w:numPr>
          <w:ilvl w:val="0"/>
          <w:numId w:val="107"/>
        </w:numPr>
        <w:rPr>
          <w:rFonts w:cs="Arial"/>
          <w:szCs w:val="24"/>
        </w:rPr>
      </w:pPr>
      <w:r w:rsidRPr="00AC6016">
        <w:rPr>
          <w:rFonts w:cs="Arial"/>
          <w:szCs w:val="24"/>
        </w:rPr>
        <w:t>-</w:t>
      </w:r>
      <w:r w:rsidRPr="00AC6016">
        <w:rPr>
          <w:rFonts w:cs="Arial"/>
          <w:szCs w:val="24"/>
        </w:rPr>
        <w:tab/>
        <w:t>montažna dela na objektih;</w:t>
      </w:r>
    </w:p>
    <w:p w14:paraId="692EDB88" w14:textId="77777777" w:rsidR="00EC7EC6" w:rsidRPr="00AC6016" w:rsidRDefault="00EC7EC6" w:rsidP="00C350E0">
      <w:pPr>
        <w:pStyle w:val="Odstavekseznama"/>
        <w:numPr>
          <w:ilvl w:val="0"/>
          <w:numId w:val="107"/>
        </w:numPr>
        <w:rPr>
          <w:rFonts w:cs="Arial"/>
          <w:szCs w:val="24"/>
        </w:rPr>
      </w:pPr>
      <w:r w:rsidRPr="00AC6016">
        <w:rPr>
          <w:rFonts w:cs="Arial"/>
          <w:szCs w:val="24"/>
        </w:rPr>
        <w:t>Vrtanje vrtin za sidrne vijake ( montaža sistemov za odvodnjavanje, ograje..) je pri temperaturah pod 0 °C dovoljeno le po suhem postopku, brez uporabe vode.</w:t>
      </w:r>
    </w:p>
    <w:p w14:paraId="45A8F27B" w14:textId="77777777" w:rsidR="00EC7EC6" w:rsidRPr="00AC6016" w:rsidRDefault="00EC7EC6" w:rsidP="00C350E0">
      <w:pPr>
        <w:pStyle w:val="Odstavekseznama"/>
        <w:numPr>
          <w:ilvl w:val="0"/>
          <w:numId w:val="107"/>
        </w:numPr>
        <w:rPr>
          <w:rFonts w:cs="Arial"/>
          <w:szCs w:val="24"/>
        </w:rPr>
      </w:pPr>
      <w:r w:rsidRPr="00AC6016">
        <w:rPr>
          <w:rFonts w:cs="Arial"/>
          <w:szCs w:val="24"/>
        </w:rPr>
        <w:t>-</w:t>
      </w:r>
      <w:r w:rsidRPr="00AC6016">
        <w:rPr>
          <w:rFonts w:cs="Arial"/>
          <w:szCs w:val="24"/>
        </w:rPr>
        <w:tab/>
        <w:t>varjenje tira in kretnic;</w:t>
      </w:r>
    </w:p>
    <w:p w14:paraId="7D6B3F1B" w14:textId="77777777" w:rsidR="00EC7EC6" w:rsidRPr="00AC6016" w:rsidRDefault="00EC7EC6" w:rsidP="00C350E0">
      <w:pPr>
        <w:pStyle w:val="Odstavekseznama"/>
        <w:numPr>
          <w:ilvl w:val="0"/>
          <w:numId w:val="107"/>
        </w:numPr>
        <w:rPr>
          <w:rFonts w:cs="Arial"/>
          <w:szCs w:val="24"/>
        </w:rPr>
      </w:pPr>
      <w:r w:rsidRPr="00AC6016">
        <w:rPr>
          <w:rFonts w:cs="Arial"/>
          <w:szCs w:val="24"/>
        </w:rPr>
        <w:t>Varjenje se lahko izvaja pri temperaturi tirnice nad + 5 °C in pod + 40 °C.</w:t>
      </w:r>
    </w:p>
    <w:p w14:paraId="1660FAA1" w14:textId="77777777" w:rsidR="00EC7EC6" w:rsidRPr="00AC6016" w:rsidRDefault="00EC7EC6" w:rsidP="00C350E0">
      <w:pPr>
        <w:pStyle w:val="Odstavekseznama"/>
        <w:numPr>
          <w:ilvl w:val="0"/>
          <w:numId w:val="107"/>
        </w:numPr>
        <w:rPr>
          <w:rFonts w:cs="Arial"/>
          <w:szCs w:val="24"/>
        </w:rPr>
      </w:pPr>
      <w:r w:rsidRPr="00AC6016">
        <w:rPr>
          <w:rFonts w:cs="Arial"/>
          <w:szCs w:val="24"/>
        </w:rPr>
        <w:t>-</w:t>
      </w:r>
      <w:r w:rsidRPr="00AC6016">
        <w:rPr>
          <w:rFonts w:cs="Arial"/>
          <w:szCs w:val="24"/>
        </w:rPr>
        <w:tab/>
        <w:t xml:space="preserve">vgradnja </w:t>
      </w:r>
      <w:proofErr w:type="spellStart"/>
      <w:r w:rsidRPr="00AC6016">
        <w:rPr>
          <w:rFonts w:cs="Arial"/>
          <w:szCs w:val="24"/>
        </w:rPr>
        <w:t>geotehničnih</w:t>
      </w:r>
      <w:proofErr w:type="spellEnd"/>
      <w:r w:rsidRPr="00AC6016">
        <w:rPr>
          <w:rFonts w:cs="Arial"/>
          <w:szCs w:val="24"/>
        </w:rPr>
        <w:t xml:space="preserve"> sider;</w:t>
      </w:r>
    </w:p>
    <w:p w14:paraId="217BA3DE" w14:textId="77777777" w:rsidR="00EC7EC6" w:rsidRPr="00AC6016" w:rsidRDefault="00EC7EC6" w:rsidP="00C350E0">
      <w:pPr>
        <w:pStyle w:val="Odstavekseznama"/>
        <w:numPr>
          <w:ilvl w:val="0"/>
          <w:numId w:val="107"/>
        </w:numPr>
        <w:rPr>
          <w:rFonts w:cs="Arial"/>
          <w:szCs w:val="24"/>
        </w:rPr>
      </w:pPr>
      <w:proofErr w:type="spellStart"/>
      <w:r w:rsidRPr="00AC6016">
        <w:rPr>
          <w:rFonts w:cs="Arial"/>
          <w:szCs w:val="24"/>
        </w:rPr>
        <w:lastRenderedPageBreak/>
        <w:t>Injektiranje</w:t>
      </w:r>
      <w:proofErr w:type="spellEnd"/>
      <w:r w:rsidRPr="00AC6016">
        <w:rPr>
          <w:rFonts w:cs="Arial"/>
          <w:szCs w:val="24"/>
        </w:rPr>
        <w:t xml:space="preserve"> </w:t>
      </w:r>
      <w:proofErr w:type="spellStart"/>
      <w:r w:rsidRPr="00AC6016">
        <w:rPr>
          <w:rFonts w:cs="Arial"/>
          <w:szCs w:val="24"/>
        </w:rPr>
        <w:t>geotehničnih</w:t>
      </w:r>
      <w:proofErr w:type="spellEnd"/>
      <w:r w:rsidRPr="00AC6016">
        <w:rPr>
          <w:rFonts w:cs="Arial"/>
          <w:szCs w:val="24"/>
        </w:rPr>
        <w:t xml:space="preserve"> sider se pri temperaturah pod 0 °C ne sme izvajati. Če pa se dela nadaljujejo tudi pri nižjih temperaturah je potrebno prostor iz katerega se </w:t>
      </w:r>
      <w:proofErr w:type="spellStart"/>
      <w:r w:rsidRPr="00AC6016">
        <w:rPr>
          <w:rFonts w:cs="Arial"/>
          <w:szCs w:val="24"/>
        </w:rPr>
        <w:t>injektira</w:t>
      </w:r>
      <w:proofErr w:type="spellEnd"/>
      <w:r w:rsidRPr="00AC6016">
        <w:rPr>
          <w:rFonts w:cs="Arial"/>
          <w:szCs w:val="24"/>
        </w:rPr>
        <w:t xml:space="preserve"> ograditi (šotor) in ogrevati, vendar le do temperatur ki niso nižje od - 5 °C. </w:t>
      </w:r>
    </w:p>
    <w:p w14:paraId="1F4A4A07" w14:textId="77777777" w:rsidR="00EC7EC6" w:rsidRPr="00AC6016" w:rsidRDefault="00EC7EC6" w:rsidP="00C350E0">
      <w:pPr>
        <w:pStyle w:val="Odstavekseznama"/>
        <w:numPr>
          <w:ilvl w:val="0"/>
          <w:numId w:val="107"/>
        </w:numPr>
        <w:rPr>
          <w:rFonts w:cs="Arial"/>
          <w:szCs w:val="24"/>
        </w:rPr>
      </w:pPr>
      <w:r w:rsidRPr="00AC6016">
        <w:rPr>
          <w:rFonts w:cs="Arial"/>
          <w:szCs w:val="24"/>
        </w:rPr>
        <w:t>-</w:t>
      </w:r>
      <w:r w:rsidRPr="00AC6016">
        <w:rPr>
          <w:rFonts w:cs="Arial"/>
          <w:szCs w:val="24"/>
        </w:rPr>
        <w:tab/>
        <w:t>kontrola tesnosti kanalizacijskih vodov;</w:t>
      </w:r>
    </w:p>
    <w:p w14:paraId="0006A1E0" w14:textId="77777777" w:rsidR="00BB47A7" w:rsidRPr="00AC6016" w:rsidRDefault="00EC7EC6" w:rsidP="00CC0354">
      <w:pPr>
        <w:pStyle w:val="Odstavekseznama"/>
        <w:numPr>
          <w:ilvl w:val="0"/>
          <w:numId w:val="0"/>
        </w:numPr>
        <w:ind w:left="360"/>
        <w:rPr>
          <w:rFonts w:cs="Arial"/>
          <w:szCs w:val="24"/>
        </w:rPr>
      </w:pPr>
      <w:r w:rsidRPr="00AC6016">
        <w:rPr>
          <w:rFonts w:cs="Arial"/>
          <w:szCs w:val="24"/>
        </w:rPr>
        <w:t xml:space="preserve">Izvajanje preskusov tesnosti kanalizacije z uporabo vode se pri temperaturah pod 0 °C ne sme izvajati.  </w:t>
      </w:r>
    </w:p>
    <w:p w14:paraId="197CABC0" w14:textId="77777777" w:rsidR="00BB47A7" w:rsidRPr="00AC6016" w:rsidRDefault="00BB47A7" w:rsidP="00EF07C8">
      <w:pPr>
        <w:pStyle w:val="Naslov2"/>
        <w:rPr>
          <w:rFonts w:cs="Arial"/>
          <w:sz w:val="24"/>
          <w:szCs w:val="24"/>
        </w:rPr>
      </w:pPr>
      <w:bookmarkStart w:id="188" w:name="_Toc3373119"/>
      <w:bookmarkStart w:id="189" w:name="_Toc25923706"/>
      <w:bookmarkStart w:id="190" w:name="_Toc90547808"/>
      <w:r w:rsidRPr="00AC6016">
        <w:rPr>
          <w:rFonts w:cs="Arial"/>
          <w:sz w:val="24"/>
          <w:szCs w:val="24"/>
        </w:rPr>
        <w:t>Mehanizacija, orodja in ostala oprema</w:t>
      </w:r>
      <w:bookmarkEnd w:id="188"/>
      <w:bookmarkEnd w:id="189"/>
      <w:bookmarkEnd w:id="190"/>
    </w:p>
    <w:p w14:paraId="5ED5A005" w14:textId="77777777" w:rsidR="00BB47A7" w:rsidRPr="00AC6016" w:rsidRDefault="00BB47A7" w:rsidP="00C350E0">
      <w:pPr>
        <w:pStyle w:val="Odstavekseznama"/>
        <w:numPr>
          <w:ilvl w:val="0"/>
          <w:numId w:val="54"/>
        </w:numPr>
        <w:rPr>
          <w:rFonts w:cs="Arial"/>
          <w:szCs w:val="24"/>
        </w:rPr>
      </w:pPr>
      <w:r w:rsidRPr="00AC6016">
        <w:rPr>
          <w:rFonts w:cs="Arial"/>
          <w:szCs w:val="24"/>
        </w:rPr>
        <w:t>Izvajalec je dolžan zagotoviti ustrezno gradbeno mehanizacijo za izvedbo del v obsegu in v rokih določenih v razpisni dokumentaciji.</w:t>
      </w:r>
    </w:p>
    <w:p w14:paraId="4468BAF3" w14:textId="77777777" w:rsidR="00BB47A7" w:rsidRPr="00AC6016" w:rsidRDefault="00BB47A7" w:rsidP="00C350E0">
      <w:pPr>
        <w:pStyle w:val="Odstavekseznama"/>
        <w:numPr>
          <w:ilvl w:val="0"/>
          <w:numId w:val="54"/>
        </w:numPr>
        <w:rPr>
          <w:rFonts w:cs="Arial"/>
          <w:szCs w:val="24"/>
        </w:rPr>
      </w:pPr>
      <w:r w:rsidRPr="00AC6016">
        <w:rPr>
          <w:rFonts w:cs="Arial"/>
          <w:szCs w:val="24"/>
        </w:rPr>
        <w:t>Izvajalec je dolžan zagotoviti vso potrebno mehanizacijo in opremo za izvedbo, objektov pod obstoječo železniško progo, ob upoštevanju zahtev in pogojev določenih v razpisni dokumentaciji.</w:t>
      </w:r>
    </w:p>
    <w:p w14:paraId="00D8C975" w14:textId="77777777" w:rsidR="00BB47A7" w:rsidRPr="00AC6016" w:rsidRDefault="00BB47A7" w:rsidP="00C350E0">
      <w:pPr>
        <w:pStyle w:val="Odstavekseznama"/>
        <w:numPr>
          <w:ilvl w:val="0"/>
          <w:numId w:val="54"/>
        </w:numPr>
        <w:rPr>
          <w:rFonts w:cs="Arial"/>
          <w:szCs w:val="24"/>
        </w:rPr>
      </w:pPr>
      <w:r w:rsidRPr="00AC6016">
        <w:rPr>
          <w:rFonts w:cs="Arial"/>
          <w:szCs w:val="24"/>
        </w:rPr>
        <w:t>Izvajalec nosi stroške transporta mehanizacije do in z mesta izvajanja dela, stroške zavarovanja in čuvanja mehanizacije ter nosi tveganje povezano z okvaro mehanizacije in opreme za vsa dela po pogodbi, kot tudi za vsa več in dodatno naročena dela.</w:t>
      </w:r>
    </w:p>
    <w:p w14:paraId="17B5446E" w14:textId="77777777" w:rsidR="00BB47A7" w:rsidRPr="00AC6016" w:rsidRDefault="00BB47A7" w:rsidP="00C350E0">
      <w:pPr>
        <w:pStyle w:val="Odstavekseznama"/>
        <w:numPr>
          <w:ilvl w:val="0"/>
          <w:numId w:val="54"/>
        </w:numPr>
        <w:rPr>
          <w:rFonts w:cs="Arial"/>
          <w:szCs w:val="24"/>
        </w:rPr>
      </w:pPr>
      <w:r w:rsidRPr="00AC6016">
        <w:rPr>
          <w:rFonts w:cs="Arial"/>
          <w:szCs w:val="24"/>
        </w:rPr>
        <w:t>Izvajalec je dolžan zagotoviti ustrezna orodja in instrumente za izvedbo montaže, preizkušanja, testiranja in predaje v obratovanje vseh vgrajenih naprav in sistemov.</w:t>
      </w:r>
    </w:p>
    <w:p w14:paraId="200EE8E9" w14:textId="77777777" w:rsidR="00BB47A7" w:rsidRPr="00AC6016" w:rsidRDefault="00BB47A7" w:rsidP="00EF07C8">
      <w:pPr>
        <w:pStyle w:val="Naslov2"/>
        <w:rPr>
          <w:rFonts w:cs="Arial"/>
          <w:sz w:val="24"/>
          <w:szCs w:val="24"/>
        </w:rPr>
      </w:pPr>
      <w:bookmarkStart w:id="191" w:name="_Toc3373120"/>
      <w:bookmarkStart w:id="192" w:name="_Toc25923707"/>
      <w:bookmarkStart w:id="193" w:name="_Toc90547809"/>
      <w:r w:rsidRPr="00AC6016">
        <w:rPr>
          <w:rFonts w:cs="Arial"/>
          <w:sz w:val="24"/>
          <w:szCs w:val="24"/>
        </w:rPr>
        <w:t>Dovoljenja in soglasja</w:t>
      </w:r>
      <w:bookmarkEnd w:id="191"/>
      <w:bookmarkEnd w:id="192"/>
      <w:bookmarkEnd w:id="193"/>
    </w:p>
    <w:p w14:paraId="7709F36B" w14:textId="77777777" w:rsidR="00BB47A7" w:rsidRPr="00AC6016" w:rsidRDefault="00BB47A7" w:rsidP="00EF07C8">
      <w:pPr>
        <w:pStyle w:val="Naslov3"/>
        <w:rPr>
          <w:rFonts w:cs="Arial"/>
          <w:szCs w:val="24"/>
        </w:rPr>
      </w:pPr>
      <w:bookmarkStart w:id="194" w:name="_Toc444496400"/>
      <w:bookmarkStart w:id="195" w:name="_Toc3373121"/>
      <w:bookmarkStart w:id="196" w:name="_Toc25923708"/>
      <w:bookmarkStart w:id="197" w:name="_Toc90547810"/>
      <w:r w:rsidRPr="00AC6016">
        <w:rPr>
          <w:rFonts w:cs="Arial"/>
          <w:szCs w:val="24"/>
        </w:rPr>
        <w:t>Dokazila za zagotavljanje tehnične združljivosti in varne vključitve naprav ali sistemov v železniški  podsistem ali del podsistema</w:t>
      </w:r>
      <w:bookmarkEnd w:id="194"/>
      <w:bookmarkEnd w:id="195"/>
      <w:bookmarkEnd w:id="196"/>
      <w:bookmarkEnd w:id="197"/>
    </w:p>
    <w:p w14:paraId="53CC3DFA" w14:textId="77777777" w:rsidR="00BB47A7" w:rsidRPr="00AC6016" w:rsidRDefault="00BB47A7" w:rsidP="00C350E0">
      <w:pPr>
        <w:pStyle w:val="Odstavekseznama"/>
        <w:numPr>
          <w:ilvl w:val="0"/>
          <w:numId w:val="55"/>
        </w:numPr>
        <w:rPr>
          <w:rFonts w:cs="Arial"/>
          <w:szCs w:val="24"/>
        </w:rPr>
      </w:pPr>
      <w:bookmarkStart w:id="198" w:name="_Toc444496401"/>
      <w:r w:rsidRPr="00AC6016">
        <w:rPr>
          <w:rFonts w:cs="Arial"/>
          <w:szCs w:val="24"/>
        </w:rPr>
        <w:t xml:space="preserve">Ponudnik/Izvajalec mora ponuditi naprave in sisteme ali dele sistemov, ki zagotavljajo tehnično združljivost  z železniškim sistemom ali delom podsistema, v katerega se vključujejo. Poleg tega morajo  naprave in sistemi zagotavljati tudi  njihovo varno vključitev v železniški sistem ali del podsistema. Izpolnjevanje zahtev in pogojev za to  se oceni v postopku  za oceno tveganja. </w:t>
      </w:r>
    </w:p>
    <w:p w14:paraId="5D7289D8" w14:textId="77777777" w:rsidR="00BB47A7" w:rsidRPr="00AC6016" w:rsidRDefault="00BB47A7" w:rsidP="00C350E0">
      <w:pPr>
        <w:pStyle w:val="Odstavekseznama"/>
        <w:numPr>
          <w:ilvl w:val="0"/>
          <w:numId w:val="55"/>
        </w:numPr>
        <w:rPr>
          <w:rFonts w:cs="Arial"/>
          <w:szCs w:val="24"/>
        </w:rPr>
      </w:pPr>
      <w:r w:rsidRPr="00AC6016">
        <w:rPr>
          <w:rFonts w:cs="Arial"/>
          <w:szCs w:val="24"/>
        </w:rPr>
        <w:t xml:space="preserve">V primeru, da sistemi ali naprave neposredno vplivajo na varnost (npr. SV naprave, tirne naprave, TK naprave v neposredni uporabi prometa ....) se izvede </w:t>
      </w:r>
      <w:proofErr w:type="spellStart"/>
      <w:r w:rsidRPr="00AC6016">
        <w:rPr>
          <w:rFonts w:cs="Arial"/>
          <w:szCs w:val="24"/>
        </w:rPr>
        <w:t>t.i</w:t>
      </w:r>
      <w:proofErr w:type="spellEnd"/>
      <w:r w:rsidRPr="00AC6016">
        <w:rPr>
          <w:rFonts w:cs="Arial"/>
          <w:szCs w:val="24"/>
        </w:rPr>
        <w:t xml:space="preserve">. ocena tveganja.  Ta v predhodni fazi oziroma v prvem koraku najprej oceni, ali naprave in sistemi za obstoječo JŽI in vgrajene podsisteme zaradi nove tehnologije ali materiala predstavljajo povečano tveganje iz tehnološkega, operativnega ali organizacijskega vidika. Če je ugotovitev »da«, potem je potrebno oceniti, ali je to sprejemljivo.  Naprave in sistemi, ki so komponente </w:t>
      </w:r>
      <w:proofErr w:type="spellStart"/>
      <w:r w:rsidRPr="00AC6016">
        <w:rPr>
          <w:rFonts w:cs="Arial"/>
          <w:szCs w:val="24"/>
        </w:rPr>
        <w:t>interoperabilnosti</w:t>
      </w:r>
      <w:proofErr w:type="spellEnd"/>
      <w:r w:rsidRPr="00AC6016">
        <w:rPr>
          <w:rFonts w:cs="Arial"/>
          <w:szCs w:val="24"/>
        </w:rPr>
        <w:t xml:space="preserve"> in imajo izjavo o skladnosti in/ali primernosti za uporabo ali so po predhodni zakonodaji pridobila </w:t>
      </w:r>
      <w:proofErr w:type="spellStart"/>
      <w:r w:rsidRPr="00AC6016">
        <w:rPr>
          <w:rFonts w:cs="Arial"/>
          <w:szCs w:val="24"/>
        </w:rPr>
        <w:t>t.i</w:t>
      </w:r>
      <w:proofErr w:type="spellEnd"/>
      <w:r w:rsidRPr="00AC6016">
        <w:rPr>
          <w:rFonts w:cs="Arial"/>
          <w:szCs w:val="24"/>
        </w:rPr>
        <w:t xml:space="preserve">. »Dovoljenje za vgradnjo (DV)« ali pozitivno oceno o združljivosti oziroma »Odločitev upravljavca o vgradnji proizvoda v železniško progo«, praviloma že zagotavljajo sprejemljivo tveganje ob vgradnji, zato nadaljnji postopki ocenjevanja v tem primeru  večinoma niso več potrebni. V kolikor pa ponujena oprema, naprave ali sistemi na javnem železniškem omrežju v Sloveniji še ni »pozitivno« preizkušeno, se  postopek nadaljuje in izvedejo aktivnosti za ovrednotenje in pridobitev </w:t>
      </w:r>
      <w:r w:rsidR="005A44D2" w:rsidRPr="00AC6016">
        <w:rPr>
          <w:rFonts w:cs="Arial"/>
          <w:szCs w:val="24"/>
        </w:rPr>
        <w:t>O</w:t>
      </w:r>
      <w:r w:rsidRPr="00AC6016">
        <w:rPr>
          <w:rFonts w:cs="Arial"/>
          <w:szCs w:val="24"/>
        </w:rPr>
        <w:t>cene tveganja, kot so opredeljeni v skupnih varnostnih metodah Upravljavca JŽI in so določeni v uredbi komisije (ES) št. 412/2013 z dne 30. aprila 2013 o sprejetju skupne varnostne metode za</w:t>
      </w:r>
      <w:r w:rsidR="003E2FD2" w:rsidRPr="00AC6016">
        <w:rPr>
          <w:rFonts w:cs="Arial"/>
          <w:szCs w:val="24"/>
        </w:rPr>
        <w:t xml:space="preserve"> ovrednotenje in oceno tveganja</w:t>
      </w:r>
      <w:r w:rsidRPr="00AC6016">
        <w:rPr>
          <w:rFonts w:cs="Arial"/>
          <w:szCs w:val="24"/>
        </w:rPr>
        <w:t>.</w:t>
      </w:r>
    </w:p>
    <w:p w14:paraId="0E1EFE23" w14:textId="77777777" w:rsidR="00BB47A7" w:rsidRPr="008E2238" w:rsidRDefault="00BB47A7" w:rsidP="008E2238">
      <w:pPr>
        <w:pStyle w:val="Odstavekseznama"/>
        <w:numPr>
          <w:ilvl w:val="1"/>
          <w:numId w:val="55"/>
        </w:numPr>
        <w:rPr>
          <w:rFonts w:cs="Arial"/>
          <w:szCs w:val="24"/>
        </w:rPr>
      </w:pPr>
      <w:r w:rsidRPr="008E2238">
        <w:rPr>
          <w:rFonts w:cs="Arial"/>
          <w:szCs w:val="24"/>
        </w:rPr>
        <w:t xml:space="preserve">Za sisteme in naprave, ki neposredno ne vplivajo na samo varnost </w:t>
      </w:r>
      <w:r w:rsidRPr="008E2238">
        <w:rPr>
          <w:rFonts w:cs="Arial"/>
          <w:szCs w:val="24"/>
        </w:rPr>
        <w:lastRenderedPageBreak/>
        <w:t xml:space="preserve">izvajanja prometa (npr. TK in EE naprave...) pa je s strani Upravljavca potrebno ugotoviti združljivost naprav s podsistemi, kamor se vključujejo. Tudi tu velja, da naprave in sistemi, ki so komponente </w:t>
      </w:r>
      <w:proofErr w:type="spellStart"/>
      <w:r w:rsidRPr="008E2238">
        <w:rPr>
          <w:rFonts w:cs="Arial"/>
          <w:szCs w:val="24"/>
        </w:rPr>
        <w:t>interoperabilnosti</w:t>
      </w:r>
      <w:proofErr w:type="spellEnd"/>
      <w:r w:rsidRPr="008E2238">
        <w:rPr>
          <w:rFonts w:cs="Arial"/>
          <w:szCs w:val="24"/>
        </w:rPr>
        <w:t xml:space="preserve"> in imajo izjavo o skladnosti in/ali primernosti za uporabo  ali so po predhodni zakonodaji pridobila </w:t>
      </w:r>
      <w:proofErr w:type="spellStart"/>
      <w:r w:rsidRPr="008E2238">
        <w:rPr>
          <w:rFonts w:cs="Arial"/>
          <w:szCs w:val="24"/>
        </w:rPr>
        <w:t>t.i</w:t>
      </w:r>
      <w:proofErr w:type="spellEnd"/>
      <w:r w:rsidRPr="008E2238">
        <w:rPr>
          <w:rFonts w:cs="Arial"/>
          <w:szCs w:val="24"/>
        </w:rPr>
        <w:t xml:space="preserve">. »Dovoljenje za vgradnjo (DV)« ali pozitivno oceno o združljivosti oziroma »Odločitev upravljavca o vgradnji proizvoda v železniško progo«, praviloma že zagotavljajo združljivost, zato nadaljnji postopki presoje v tem primeru večinoma niso več potrebni. V kolikor pa ponujena oprema, naprave ali sistemi na javnem železniškem omrežju v Sloveniji še ni »pozitivno« preizkušeno, Upravljavec določi potrebnost postopka in postopke za ugotavljanje združljivosti.  </w:t>
      </w:r>
    </w:p>
    <w:p w14:paraId="56082FF3" w14:textId="77777777" w:rsidR="00BB47A7" w:rsidRPr="008E2238" w:rsidRDefault="00BB47A7" w:rsidP="008E2238">
      <w:pPr>
        <w:pStyle w:val="Odstavekseznama"/>
        <w:numPr>
          <w:ilvl w:val="1"/>
          <w:numId w:val="55"/>
        </w:numPr>
        <w:rPr>
          <w:rFonts w:cs="Arial"/>
          <w:szCs w:val="24"/>
        </w:rPr>
      </w:pPr>
      <w:r w:rsidRPr="008E2238">
        <w:rPr>
          <w:rFonts w:cs="Arial"/>
          <w:szCs w:val="24"/>
        </w:rPr>
        <w:t>Izvajalec mora na svoje stroške pridobiti vsa potrebna in/ali zahtevana soglasja, certifikate in dovoljenja zahtevana v postopku ocenjevanja tveganja ali postopku ugotavljanja združljivosti ali zahtevana po drugih veljavnih predpisih v Republiki Sloveniji.</w:t>
      </w:r>
    </w:p>
    <w:p w14:paraId="13244FB4" w14:textId="77777777" w:rsidR="00BB47A7" w:rsidRPr="008E2238" w:rsidRDefault="00BB47A7" w:rsidP="008E2238">
      <w:pPr>
        <w:pStyle w:val="Odstavekseznama"/>
        <w:numPr>
          <w:ilvl w:val="1"/>
          <w:numId w:val="55"/>
        </w:numPr>
        <w:rPr>
          <w:rFonts w:cs="Arial"/>
          <w:szCs w:val="24"/>
        </w:rPr>
      </w:pPr>
      <w:r w:rsidRPr="008E2238">
        <w:rPr>
          <w:rFonts w:cs="Arial"/>
          <w:szCs w:val="24"/>
        </w:rPr>
        <w:t>V kolikor je zaradi sprememb pravilnikov potrebno spremeniti oz. dopolniti že izdelane specifikacije je Izvajalec dolžan na svoje stroške (in le- te upoštevati v ponudbi), najprej izdelati ustrezne spremembe specifikacij in jih uskladiti z Upravljavcem ter usklajene predložiti Naročniku. Stroške Upravljavca v tem primeru krije Izvajalec in jih mora vključiti v enotne cene v ponudbi.</w:t>
      </w:r>
    </w:p>
    <w:p w14:paraId="7312585F" w14:textId="77777777" w:rsidR="00BB47A7" w:rsidRPr="008E2238" w:rsidRDefault="00BB47A7" w:rsidP="008E2238">
      <w:pPr>
        <w:pStyle w:val="Odstavekseznama"/>
        <w:numPr>
          <w:ilvl w:val="1"/>
          <w:numId w:val="55"/>
        </w:numPr>
        <w:rPr>
          <w:rFonts w:cs="Arial"/>
          <w:szCs w:val="24"/>
        </w:rPr>
      </w:pPr>
      <w:r w:rsidRPr="008E2238">
        <w:rPr>
          <w:rFonts w:cs="Arial"/>
          <w:szCs w:val="24"/>
        </w:rPr>
        <w:t>Izvajalec mora pridobiti vsa potrebna soglasja in dovoljenja praviloma pred predajo naprav v obratovanje, razen če je v postopku ocenjevanja tveganja ali ugotavljanja združljivosti predvidena in dovoljena tudi poskusna vgradnja in opredeljeni postopki  pred in po  poskusni vgradnji.</w:t>
      </w:r>
    </w:p>
    <w:p w14:paraId="21D52641" w14:textId="77777777" w:rsidR="00BB47A7" w:rsidRPr="008E2238" w:rsidRDefault="00BB47A7" w:rsidP="008E2238">
      <w:pPr>
        <w:pStyle w:val="Odstavekseznama"/>
        <w:numPr>
          <w:ilvl w:val="1"/>
          <w:numId w:val="55"/>
        </w:numPr>
        <w:rPr>
          <w:rFonts w:cs="Arial"/>
          <w:szCs w:val="24"/>
        </w:rPr>
      </w:pPr>
      <w:r w:rsidRPr="008E2238">
        <w:rPr>
          <w:rFonts w:cs="Arial"/>
          <w:szCs w:val="24"/>
        </w:rPr>
        <w:t>Izvajalec je dolžan pridobivanje vseh soglasij in/ali dovoljenj vključiti v terminski plan.</w:t>
      </w:r>
    </w:p>
    <w:p w14:paraId="09295B44" w14:textId="77777777" w:rsidR="00BB47A7" w:rsidRPr="008E2238" w:rsidRDefault="00BB47A7" w:rsidP="008E2238">
      <w:pPr>
        <w:pStyle w:val="Odstavekseznama"/>
        <w:numPr>
          <w:ilvl w:val="1"/>
          <w:numId w:val="55"/>
        </w:numPr>
        <w:rPr>
          <w:rFonts w:cs="Arial"/>
          <w:szCs w:val="24"/>
        </w:rPr>
      </w:pPr>
      <w:r w:rsidRPr="008E2238">
        <w:rPr>
          <w:rFonts w:cs="Arial"/>
          <w:szCs w:val="24"/>
        </w:rPr>
        <w:t>Izvajalec mora pripraviti vso potrebno dokumentacijo za pridobitev obratovalnega dovoljenja v obliki in obsegu, kot jo zahteva regulativa in upravni organ.</w:t>
      </w:r>
    </w:p>
    <w:p w14:paraId="129EF667" w14:textId="77777777" w:rsidR="00BB47A7" w:rsidRPr="00AC6016" w:rsidRDefault="00BB47A7" w:rsidP="00EF07C8">
      <w:pPr>
        <w:pStyle w:val="Naslov3"/>
        <w:rPr>
          <w:rFonts w:cs="Arial"/>
          <w:szCs w:val="24"/>
        </w:rPr>
      </w:pPr>
      <w:bookmarkStart w:id="199" w:name="_Toc3373122"/>
      <w:bookmarkStart w:id="200" w:name="_Toc25923709"/>
      <w:bookmarkStart w:id="201" w:name="_Toc90547811"/>
      <w:r w:rsidRPr="00AC6016">
        <w:rPr>
          <w:rFonts w:cs="Arial"/>
          <w:szCs w:val="24"/>
        </w:rPr>
        <w:t>Dovoljenja za delo</w:t>
      </w:r>
      <w:bookmarkEnd w:id="198"/>
      <w:r w:rsidRPr="00AC6016">
        <w:rPr>
          <w:rFonts w:cs="Arial"/>
          <w:szCs w:val="24"/>
        </w:rPr>
        <w:t xml:space="preserve"> in tirno mehanizacijo</w:t>
      </w:r>
      <w:bookmarkEnd w:id="199"/>
      <w:bookmarkEnd w:id="200"/>
      <w:bookmarkEnd w:id="201"/>
    </w:p>
    <w:p w14:paraId="775F97D2" w14:textId="0B5ABE99" w:rsidR="00BB47A7" w:rsidRPr="00AC6016" w:rsidRDefault="005A44D2" w:rsidP="00C350E0">
      <w:pPr>
        <w:pStyle w:val="Odstavekseznama"/>
        <w:numPr>
          <w:ilvl w:val="0"/>
          <w:numId w:val="56"/>
        </w:numPr>
        <w:rPr>
          <w:rFonts w:cs="Arial"/>
          <w:szCs w:val="24"/>
        </w:rPr>
      </w:pPr>
      <w:r w:rsidRPr="00AC6016">
        <w:rPr>
          <w:rFonts w:cs="Arial"/>
          <w:szCs w:val="24"/>
        </w:rPr>
        <w:t>Izvajalec in vsi podizvajalci morajo na svoje stroške pridobiti vsa potrebna soglasja in pri Upravljavcu opraviti poučevanje iz varstva ter zdravja pri delu v železniškem območju in pridobiti dovoljenje za delo v železniškem območju, na katerem morajo biti poimensko navedeni vsi delavci, ki bodo opravljali delo na gradbišču.</w:t>
      </w:r>
      <w:r w:rsidR="006F1542">
        <w:rPr>
          <w:rFonts w:cs="Arial"/>
          <w:szCs w:val="24"/>
        </w:rPr>
        <w:t xml:space="preserve"> </w:t>
      </w:r>
      <w:r w:rsidR="00BB47A7" w:rsidRPr="00AC6016">
        <w:rPr>
          <w:rFonts w:cs="Arial"/>
          <w:szCs w:val="24"/>
        </w:rPr>
        <w:t xml:space="preserve">Izvajalec je dolžan pridobiti dokazilo, da je posamezno vozilo registrirano oziroma ima veljavno dovoljenje za vožnje po železniških progah </w:t>
      </w:r>
      <w:r w:rsidR="003A443C">
        <w:rPr>
          <w:rFonts w:cs="Arial"/>
          <w:szCs w:val="24"/>
        </w:rPr>
        <w:t>Republike Slovenije</w:t>
      </w:r>
      <w:r w:rsidR="00BB47A7" w:rsidRPr="00AC6016">
        <w:rPr>
          <w:rFonts w:cs="Arial"/>
          <w:szCs w:val="24"/>
        </w:rPr>
        <w:t>.</w:t>
      </w:r>
    </w:p>
    <w:p w14:paraId="29503B4B" w14:textId="77777777" w:rsidR="00BB47A7" w:rsidRPr="00AC6016" w:rsidRDefault="00BB47A7" w:rsidP="00C350E0">
      <w:pPr>
        <w:pStyle w:val="Odstavekseznama"/>
        <w:numPr>
          <w:ilvl w:val="0"/>
          <w:numId w:val="56"/>
        </w:numPr>
        <w:rPr>
          <w:rFonts w:cs="Arial"/>
          <w:szCs w:val="24"/>
        </w:rPr>
      </w:pPr>
      <w:r w:rsidRPr="00AC6016">
        <w:rPr>
          <w:rFonts w:cs="Arial"/>
          <w:szCs w:val="24"/>
        </w:rPr>
        <w:t>Skladno z Zakonom o varnosti v železniškem prometu mora izvajalec zagotoviti prevoz svoje mehanizacije na delovišče (zapora tira ali proge-Prometni pravilnik 162. člen) pri čemer mora še posebej upoštevati 17. ter 18. člen omenjenega zakona. Samostojno gibanje mehanizacije brez ustreznega dovoljenja je dovoljeno le na območju mesta odobrene zapore proge ali tira.</w:t>
      </w:r>
    </w:p>
    <w:p w14:paraId="05FF6439" w14:textId="77777777" w:rsidR="00BB47A7" w:rsidRPr="00AC6016" w:rsidRDefault="00BB47A7" w:rsidP="00C350E0">
      <w:pPr>
        <w:pStyle w:val="Odstavekseznama"/>
        <w:numPr>
          <w:ilvl w:val="0"/>
          <w:numId w:val="56"/>
        </w:numPr>
        <w:rPr>
          <w:rFonts w:cs="Arial"/>
          <w:szCs w:val="24"/>
        </w:rPr>
      </w:pPr>
      <w:r w:rsidRPr="00AC6016">
        <w:rPr>
          <w:rFonts w:cs="Arial"/>
          <w:szCs w:val="24"/>
        </w:rPr>
        <w:t>Za vozila, s katerimi bo Izvajalec opravljal  vlakovne vožnje do gradbišč mora do pričetka del na terenu pridobiti vsa potrebna dovoljenja za vožnjo po javni železniški infrastrukturi v R Sloveniji.</w:t>
      </w:r>
    </w:p>
    <w:p w14:paraId="31B4861F" w14:textId="77777777" w:rsidR="00BB47A7" w:rsidRPr="00AC6016" w:rsidRDefault="00BB47A7" w:rsidP="00C350E0">
      <w:pPr>
        <w:pStyle w:val="Odstavekseznama"/>
        <w:numPr>
          <w:ilvl w:val="0"/>
          <w:numId w:val="56"/>
        </w:numPr>
        <w:rPr>
          <w:rFonts w:cs="Arial"/>
          <w:szCs w:val="24"/>
        </w:rPr>
      </w:pPr>
      <w:r w:rsidRPr="00AC6016">
        <w:rPr>
          <w:rFonts w:cs="Arial"/>
          <w:szCs w:val="24"/>
        </w:rPr>
        <w:t>Vsako vozilo, ki bo obratovalo po JŽI v RS mora imeti</w:t>
      </w:r>
      <w:r w:rsidR="00900E5C" w:rsidRPr="00AC6016">
        <w:rPr>
          <w:rFonts w:cs="Arial"/>
          <w:szCs w:val="24"/>
        </w:rPr>
        <w:t xml:space="preserve"> zakonsko predpisana dovoljenja za vožnjo po JŽI</w:t>
      </w:r>
      <w:r w:rsidR="006C71AE" w:rsidRPr="00AC6016">
        <w:rPr>
          <w:rFonts w:cs="Arial"/>
          <w:szCs w:val="24"/>
        </w:rPr>
        <w:t xml:space="preserve"> v RS</w:t>
      </w:r>
      <w:r w:rsidRPr="00AC6016">
        <w:rPr>
          <w:rFonts w:cs="Arial"/>
          <w:szCs w:val="24"/>
        </w:rPr>
        <w:t xml:space="preserve">: </w:t>
      </w:r>
    </w:p>
    <w:p w14:paraId="758A1B91" w14:textId="77777777" w:rsidR="00BB47A7" w:rsidRPr="00AC6016" w:rsidRDefault="006F1542" w:rsidP="00C350E0">
      <w:pPr>
        <w:pStyle w:val="Odstavekseznama"/>
        <w:numPr>
          <w:ilvl w:val="1"/>
          <w:numId w:val="56"/>
        </w:numPr>
        <w:rPr>
          <w:rFonts w:cs="Arial"/>
          <w:szCs w:val="24"/>
        </w:rPr>
      </w:pPr>
      <w:r>
        <w:rPr>
          <w:rFonts w:cs="Arial"/>
          <w:szCs w:val="24"/>
        </w:rPr>
        <w:lastRenderedPageBreak/>
        <w:t>O</w:t>
      </w:r>
      <w:r w:rsidR="00BB47A7" w:rsidRPr="00AC6016">
        <w:rPr>
          <w:rFonts w:cs="Arial"/>
          <w:szCs w:val="24"/>
        </w:rPr>
        <w:t>bratovalno dovoljenje v eni od držav EU</w:t>
      </w:r>
      <w:r>
        <w:rPr>
          <w:rFonts w:cs="Arial"/>
          <w:szCs w:val="24"/>
        </w:rPr>
        <w:t>.</w:t>
      </w:r>
      <w:r w:rsidR="00BB47A7" w:rsidRPr="00AC6016">
        <w:rPr>
          <w:rFonts w:cs="Arial"/>
          <w:szCs w:val="24"/>
        </w:rPr>
        <w:t xml:space="preserve">  </w:t>
      </w:r>
    </w:p>
    <w:p w14:paraId="4E506E61" w14:textId="77777777" w:rsidR="00BB47A7" w:rsidRPr="00AC6016" w:rsidRDefault="006F1542" w:rsidP="00C350E0">
      <w:pPr>
        <w:pStyle w:val="Odstavekseznama"/>
        <w:numPr>
          <w:ilvl w:val="1"/>
          <w:numId w:val="56"/>
        </w:numPr>
        <w:rPr>
          <w:rFonts w:cs="Arial"/>
          <w:szCs w:val="24"/>
        </w:rPr>
      </w:pPr>
      <w:r>
        <w:rPr>
          <w:rFonts w:cs="Arial"/>
          <w:szCs w:val="24"/>
        </w:rPr>
        <w:t>V</w:t>
      </w:r>
      <w:r w:rsidRPr="00AC6016">
        <w:rPr>
          <w:rFonts w:cs="Arial"/>
          <w:szCs w:val="24"/>
        </w:rPr>
        <w:t xml:space="preserve">pisano </w:t>
      </w:r>
      <w:r w:rsidR="00BB47A7" w:rsidRPr="00AC6016">
        <w:rPr>
          <w:rFonts w:cs="Arial"/>
          <w:szCs w:val="24"/>
        </w:rPr>
        <w:t>vozilo v nacionalni register vozil (NVR ima vsaka država članica - Odločba EU 2011/107)</w:t>
      </w:r>
      <w:r>
        <w:rPr>
          <w:rFonts w:cs="Arial"/>
          <w:szCs w:val="24"/>
        </w:rPr>
        <w:t>.</w:t>
      </w:r>
      <w:r w:rsidR="00BB47A7" w:rsidRPr="00AC6016">
        <w:rPr>
          <w:rFonts w:cs="Arial"/>
          <w:szCs w:val="24"/>
        </w:rPr>
        <w:t xml:space="preserve"> </w:t>
      </w:r>
    </w:p>
    <w:p w14:paraId="7EA75DDF" w14:textId="77777777" w:rsidR="00BB47A7" w:rsidRPr="00AC6016" w:rsidRDefault="006F1542" w:rsidP="00C350E0">
      <w:pPr>
        <w:pStyle w:val="Odstavekseznama"/>
        <w:numPr>
          <w:ilvl w:val="1"/>
          <w:numId w:val="56"/>
        </w:numPr>
        <w:rPr>
          <w:rFonts w:cs="Arial"/>
          <w:szCs w:val="24"/>
        </w:rPr>
      </w:pPr>
      <w:r>
        <w:rPr>
          <w:rFonts w:cs="Arial"/>
          <w:szCs w:val="24"/>
        </w:rPr>
        <w:t>P</w:t>
      </w:r>
      <w:r w:rsidRPr="00AC6016">
        <w:rPr>
          <w:rFonts w:cs="Arial"/>
          <w:szCs w:val="24"/>
        </w:rPr>
        <w:t xml:space="preserve">redpisano </w:t>
      </w:r>
      <w:r w:rsidR="00BB47A7" w:rsidRPr="00AC6016">
        <w:rPr>
          <w:rFonts w:cs="Arial"/>
          <w:szCs w:val="24"/>
        </w:rPr>
        <w:t xml:space="preserve">opremo glede na 71. člen ZVZelP. </w:t>
      </w:r>
    </w:p>
    <w:p w14:paraId="75C91DA8" w14:textId="77777777" w:rsidR="00BB47A7" w:rsidRPr="00AC6016" w:rsidRDefault="006F1542" w:rsidP="00C350E0">
      <w:pPr>
        <w:pStyle w:val="Odstavekseznama"/>
        <w:numPr>
          <w:ilvl w:val="1"/>
          <w:numId w:val="56"/>
        </w:numPr>
        <w:rPr>
          <w:rFonts w:cs="Arial"/>
          <w:szCs w:val="24"/>
        </w:rPr>
      </w:pPr>
      <w:r>
        <w:rPr>
          <w:rFonts w:cs="Arial"/>
          <w:szCs w:val="24"/>
        </w:rPr>
        <w:t>N</w:t>
      </w:r>
      <w:r w:rsidR="00BB47A7" w:rsidRPr="00AC6016">
        <w:rPr>
          <w:rFonts w:cs="Arial"/>
          <w:szCs w:val="24"/>
        </w:rPr>
        <w:t>ačrt vzdrževanja in dokazila o rednem vzdrževanju</w:t>
      </w:r>
      <w:r>
        <w:rPr>
          <w:rFonts w:cs="Arial"/>
          <w:szCs w:val="24"/>
        </w:rPr>
        <w:t>.</w:t>
      </w:r>
    </w:p>
    <w:p w14:paraId="3F83BABB" w14:textId="77777777" w:rsidR="00BB47A7" w:rsidRPr="00AC6016" w:rsidRDefault="00BB47A7" w:rsidP="00EF07C8">
      <w:pPr>
        <w:pStyle w:val="Naslov2"/>
        <w:rPr>
          <w:rFonts w:cs="Arial"/>
          <w:sz w:val="24"/>
          <w:szCs w:val="24"/>
        </w:rPr>
      </w:pPr>
      <w:bookmarkStart w:id="202" w:name="_Toc3373123"/>
      <w:bookmarkStart w:id="203" w:name="_Toc25923710"/>
      <w:bookmarkStart w:id="204" w:name="_Toc90547812"/>
      <w:r w:rsidRPr="00AC6016">
        <w:rPr>
          <w:rFonts w:cs="Arial"/>
          <w:sz w:val="24"/>
          <w:szCs w:val="24"/>
        </w:rPr>
        <w:t>Preverjanje in vrednotenje kakovosti</w:t>
      </w:r>
      <w:bookmarkEnd w:id="202"/>
      <w:bookmarkEnd w:id="203"/>
      <w:bookmarkEnd w:id="204"/>
      <w:r w:rsidRPr="00AC6016">
        <w:rPr>
          <w:rFonts w:cs="Arial"/>
          <w:sz w:val="24"/>
          <w:szCs w:val="24"/>
        </w:rPr>
        <w:t xml:space="preserve"> </w:t>
      </w:r>
    </w:p>
    <w:p w14:paraId="3B9F65C9" w14:textId="77777777" w:rsidR="00BB47A7" w:rsidRPr="00AC6016" w:rsidRDefault="00BB47A7" w:rsidP="00EF07C8">
      <w:pPr>
        <w:pStyle w:val="Naslov3"/>
        <w:rPr>
          <w:rFonts w:cs="Arial"/>
          <w:szCs w:val="24"/>
        </w:rPr>
      </w:pPr>
      <w:bookmarkStart w:id="205" w:name="_Toc332269781"/>
      <w:bookmarkStart w:id="206" w:name="_Toc3373124"/>
      <w:bookmarkStart w:id="207" w:name="_Toc25923711"/>
      <w:bookmarkStart w:id="208" w:name="_Toc90547813"/>
      <w:r w:rsidRPr="00AC6016">
        <w:rPr>
          <w:rFonts w:cs="Arial"/>
          <w:szCs w:val="24"/>
        </w:rPr>
        <w:t>Splošno</w:t>
      </w:r>
      <w:bookmarkEnd w:id="205"/>
      <w:bookmarkEnd w:id="206"/>
      <w:bookmarkEnd w:id="207"/>
      <w:bookmarkEnd w:id="208"/>
    </w:p>
    <w:p w14:paraId="6D109F4B" w14:textId="77777777" w:rsidR="00BB47A7" w:rsidRPr="00AC6016" w:rsidRDefault="00BB47A7" w:rsidP="00C350E0">
      <w:pPr>
        <w:pStyle w:val="Odstavekseznama"/>
        <w:numPr>
          <w:ilvl w:val="0"/>
          <w:numId w:val="57"/>
        </w:numPr>
        <w:rPr>
          <w:rFonts w:cs="Arial"/>
          <w:szCs w:val="24"/>
        </w:rPr>
      </w:pPr>
      <w:r w:rsidRPr="00AC6016">
        <w:rPr>
          <w:rFonts w:cs="Arial"/>
          <w:szCs w:val="24"/>
        </w:rPr>
        <w:t>Pred vgradnjo gradbenih in drugih proizvodov mora proizvajalec izvesti postopek certificiranja kontrole proizvodnje oziroma proizvoda pri izbranem certifikacijskem organu oziroma si pri priglašenem organu pridobiti ustrezno slovensko tehnično oceno za proizvode, za katere ne obstojijo harmonizirani produktni standardi ali evropska tehnična ocena.</w:t>
      </w:r>
    </w:p>
    <w:p w14:paraId="31BBE0D4" w14:textId="77777777" w:rsidR="00BB47A7" w:rsidRPr="00B7323C" w:rsidRDefault="00B7323C" w:rsidP="008E2238">
      <w:pPr>
        <w:ind w:left="360"/>
        <w:rPr>
          <w:rFonts w:cs="Arial"/>
          <w:szCs w:val="24"/>
        </w:rPr>
      </w:pPr>
      <w:proofErr w:type="spellStart"/>
      <w:r>
        <w:rPr>
          <w:rFonts w:cs="Arial"/>
          <w:szCs w:val="24"/>
        </w:rPr>
        <w:t>a.</w:t>
      </w:r>
      <w:r w:rsidR="00BB44BC">
        <w:rPr>
          <w:rFonts w:cs="Arial"/>
          <w:szCs w:val="24"/>
        </w:rPr>
        <w:t>a</w:t>
      </w:r>
      <w:proofErr w:type="spellEnd"/>
      <w:r w:rsidR="00BB44BC">
        <w:rPr>
          <w:rFonts w:cs="Arial"/>
          <w:szCs w:val="24"/>
        </w:rPr>
        <w:t xml:space="preserve">) </w:t>
      </w:r>
      <w:r w:rsidR="00BB47A7" w:rsidRPr="00B7323C">
        <w:rPr>
          <w:rFonts w:cs="Arial"/>
          <w:szCs w:val="24"/>
        </w:rPr>
        <w:t xml:space="preserve">Sestavni del strokovnega nadzora, ki ga predpisuje Gradbeni zakon /GZ (Uradni list RS, št. </w:t>
      </w:r>
      <w:hyperlink r:id="rId13" w:tgtFrame="_blank" w:tooltip="Gradbeni zakon (GZ)" w:history="1">
        <w:r w:rsidR="00BB47A7" w:rsidRPr="00B7323C">
          <w:rPr>
            <w:rFonts w:cs="Arial"/>
            <w:szCs w:val="24"/>
          </w:rPr>
          <w:t>61/17</w:t>
        </w:r>
      </w:hyperlink>
      <w:r w:rsidR="00BB47A7" w:rsidRPr="00B7323C">
        <w:rPr>
          <w:rFonts w:cs="Arial"/>
          <w:szCs w:val="24"/>
        </w:rPr>
        <w:t xml:space="preserve"> in </w:t>
      </w:r>
      <w:hyperlink r:id="rId14" w:tgtFrame="_blank" w:tooltip="Popravek Gradbenega zakona (GZ)" w:history="1">
        <w:r w:rsidR="00BB47A7" w:rsidRPr="00B7323C">
          <w:rPr>
            <w:rFonts w:cs="Arial"/>
            <w:szCs w:val="24"/>
          </w:rPr>
          <w:t xml:space="preserve">72/17 – </w:t>
        </w:r>
        <w:proofErr w:type="spellStart"/>
        <w:r w:rsidR="00BB47A7" w:rsidRPr="00B7323C">
          <w:rPr>
            <w:rFonts w:cs="Arial"/>
            <w:szCs w:val="24"/>
          </w:rPr>
          <w:t>popr</w:t>
        </w:r>
        <w:proofErr w:type="spellEnd"/>
        <w:r w:rsidR="00BB47A7" w:rsidRPr="00B7323C">
          <w:rPr>
            <w:rFonts w:cs="Arial"/>
            <w:szCs w:val="24"/>
          </w:rPr>
          <w:t>.</w:t>
        </w:r>
      </w:hyperlink>
      <w:r w:rsidR="00BB47A7" w:rsidRPr="00B7323C">
        <w:rPr>
          <w:rFonts w:cs="Arial"/>
          <w:szCs w:val="24"/>
        </w:rPr>
        <w:t>), je nadzor nad gradbenimi in drugimi proizvodi, napeljavami, tehnološkimi napravami in opremo.</w:t>
      </w:r>
    </w:p>
    <w:p w14:paraId="0FAD041A" w14:textId="77777777" w:rsidR="00BB44BC" w:rsidRDefault="00BB44BC" w:rsidP="00BB44BC">
      <w:pPr>
        <w:ind w:left="360" w:hanging="360"/>
        <w:rPr>
          <w:rFonts w:cs="Arial"/>
          <w:szCs w:val="24"/>
        </w:rPr>
      </w:pPr>
    </w:p>
    <w:p w14:paraId="7B83202D" w14:textId="77777777" w:rsidR="00BB47A7" w:rsidRPr="008E2238" w:rsidRDefault="00BB44BC" w:rsidP="008E2238">
      <w:pPr>
        <w:ind w:left="360" w:hanging="360"/>
        <w:rPr>
          <w:rFonts w:cs="Arial"/>
          <w:szCs w:val="24"/>
        </w:rPr>
      </w:pPr>
      <w:r>
        <w:rPr>
          <w:rFonts w:cs="Arial"/>
          <w:szCs w:val="24"/>
        </w:rPr>
        <w:t xml:space="preserve">     </w:t>
      </w:r>
      <w:proofErr w:type="spellStart"/>
      <w:r w:rsidRPr="008E2238">
        <w:rPr>
          <w:rFonts w:cs="Arial"/>
          <w:szCs w:val="24"/>
        </w:rPr>
        <w:t>a.</w:t>
      </w:r>
      <w:r>
        <w:rPr>
          <w:rFonts w:cs="Arial"/>
          <w:szCs w:val="24"/>
        </w:rPr>
        <w:t>b</w:t>
      </w:r>
      <w:proofErr w:type="spellEnd"/>
      <w:r w:rsidRPr="008E2238">
        <w:rPr>
          <w:rFonts w:cs="Arial"/>
          <w:szCs w:val="24"/>
        </w:rPr>
        <w:t xml:space="preserve">) </w:t>
      </w:r>
      <w:r w:rsidR="00BB47A7" w:rsidRPr="008E2238">
        <w:rPr>
          <w:rFonts w:cs="Arial"/>
          <w:szCs w:val="24"/>
        </w:rPr>
        <w:t xml:space="preserve">Strokovni nadzor nad gradbenimi </w:t>
      </w:r>
      <w:r w:rsidR="006C71AE" w:rsidRPr="008E2238">
        <w:rPr>
          <w:rFonts w:cs="Arial"/>
          <w:szCs w:val="24"/>
        </w:rPr>
        <w:t>proizvodi</w:t>
      </w:r>
      <w:r w:rsidR="00BB47A7" w:rsidRPr="008E2238">
        <w:rPr>
          <w:rFonts w:cs="Arial"/>
          <w:szCs w:val="24"/>
        </w:rPr>
        <w:t xml:space="preserve"> vključuje:</w:t>
      </w:r>
    </w:p>
    <w:p w14:paraId="70764A2B" w14:textId="77777777" w:rsidR="00BB47A7" w:rsidRPr="008E2238" w:rsidRDefault="008E2238" w:rsidP="008E2238">
      <w:pPr>
        <w:ind w:left="454"/>
        <w:rPr>
          <w:rFonts w:cs="Arial"/>
          <w:szCs w:val="24"/>
        </w:rPr>
      </w:pPr>
      <w:proofErr w:type="spellStart"/>
      <w:r>
        <w:rPr>
          <w:rFonts w:cs="Arial"/>
          <w:szCs w:val="24"/>
        </w:rPr>
        <w:t>a.b.a</w:t>
      </w:r>
      <w:proofErr w:type="spellEnd"/>
      <w:r>
        <w:rPr>
          <w:rFonts w:cs="Arial"/>
          <w:szCs w:val="24"/>
        </w:rPr>
        <w:t xml:space="preserve">) </w:t>
      </w:r>
      <w:r w:rsidR="00BB47A7" w:rsidRPr="008E2238">
        <w:rPr>
          <w:rFonts w:cs="Arial"/>
          <w:szCs w:val="24"/>
        </w:rPr>
        <w:t>prevzemanje gradbenih proizvodov ob dostavi na gradbišče, ki so že primerni za predvideno uporabo in katerih lastnosti se z vgraditvijo več ne spremenijo</w:t>
      </w:r>
    </w:p>
    <w:p w14:paraId="05083C26" w14:textId="77777777" w:rsidR="00BB47A7" w:rsidRPr="008E2238" w:rsidRDefault="008E2238" w:rsidP="008E2238">
      <w:pPr>
        <w:ind w:left="454"/>
        <w:rPr>
          <w:rFonts w:cs="Arial"/>
          <w:szCs w:val="24"/>
        </w:rPr>
      </w:pPr>
      <w:proofErr w:type="spellStart"/>
      <w:r>
        <w:rPr>
          <w:rFonts w:cs="Arial"/>
          <w:szCs w:val="24"/>
        </w:rPr>
        <w:t>a.b.b</w:t>
      </w:r>
      <w:proofErr w:type="spellEnd"/>
      <w:r>
        <w:rPr>
          <w:rFonts w:cs="Arial"/>
          <w:szCs w:val="24"/>
        </w:rPr>
        <w:t xml:space="preserve">) </w:t>
      </w:r>
      <w:r w:rsidR="00BB47A7" w:rsidRPr="008E2238">
        <w:rPr>
          <w:rFonts w:cs="Arial"/>
          <w:szCs w:val="24"/>
        </w:rPr>
        <w:t xml:space="preserve">prevzemanje gradbenih proizvodov ob vgraditvi, ki šele po vgraditvi ustrezajo predvideni uporabi (npr. </w:t>
      </w:r>
      <w:proofErr w:type="spellStart"/>
      <w:r w:rsidR="00BB47A7" w:rsidRPr="008E2238">
        <w:rPr>
          <w:rFonts w:cs="Arial"/>
          <w:szCs w:val="24"/>
        </w:rPr>
        <w:t>cementnobetonske</w:t>
      </w:r>
      <w:proofErr w:type="spellEnd"/>
      <w:r w:rsidR="00BB47A7" w:rsidRPr="008E2238">
        <w:rPr>
          <w:rFonts w:cs="Arial"/>
          <w:szCs w:val="24"/>
        </w:rPr>
        <w:t xml:space="preserve"> mešanice).</w:t>
      </w:r>
    </w:p>
    <w:p w14:paraId="27F84045" w14:textId="77777777" w:rsidR="00BB47A7" w:rsidRPr="008E2238" w:rsidRDefault="00BB44BC" w:rsidP="008E2238">
      <w:pPr>
        <w:ind w:left="360"/>
        <w:rPr>
          <w:rFonts w:cs="Arial"/>
          <w:szCs w:val="24"/>
        </w:rPr>
      </w:pPr>
      <w:proofErr w:type="spellStart"/>
      <w:r>
        <w:rPr>
          <w:rFonts w:cs="Arial"/>
          <w:szCs w:val="24"/>
        </w:rPr>
        <w:t>a.c</w:t>
      </w:r>
      <w:proofErr w:type="spellEnd"/>
      <w:r>
        <w:rPr>
          <w:rFonts w:cs="Arial"/>
          <w:szCs w:val="24"/>
        </w:rPr>
        <w:t xml:space="preserve">) </w:t>
      </w:r>
      <w:r w:rsidR="00BB47A7" w:rsidRPr="008E2238">
        <w:rPr>
          <w:rFonts w:cs="Arial"/>
          <w:szCs w:val="24"/>
        </w:rPr>
        <w:t>Prevzem je treba opraviti za vse proizvode,</w:t>
      </w:r>
    </w:p>
    <w:p w14:paraId="79C64EF6" w14:textId="77777777" w:rsidR="00BB47A7" w:rsidRPr="008E2238" w:rsidRDefault="008E2238" w:rsidP="008E2238">
      <w:pPr>
        <w:ind w:left="454"/>
        <w:rPr>
          <w:rFonts w:cs="Arial"/>
          <w:szCs w:val="24"/>
        </w:rPr>
      </w:pPr>
      <w:proofErr w:type="spellStart"/>
      <w:r>
        <w:rPr>
          <w:rFonts w:cs="Arial"/>
          <w:szCs w:val="24"/>
        </w:rPr>
        <w:t>a.c.a</w:t>
      </w:r>
      <w:proofErr w:type="spellEnd"/>
      <w:r>
        <w:rPr>
          <w:rFonts w:cs="Arial"/>
          <w:szCs w:val="24"/>
        </w:rPr>
        <w:t xml:space="preserve">) </w:t>
      </w:r>
      <w:r w:rsidR="00BB47A7" w:rsidRPr="008E2238">
        <w:rPr>
          <w:rFonts w:cs="Arial"/>
          <w:szCs w:val="24"/>
        </w:rPr>
        <w:t>ki lahko vplivajo na izpolnitev bistvenih tehničnih zahtev za objekte, tj. na varnost, uporabnost, trajnost in varno uporabo objektov,</w:t>
      </w:r>
    </w:p>
    <w:p w14:paraId="47D0208A" w14:textId="77777777" w:rsidR="00BB47A7" w:rsidRPr="008E2238" w:rsidRDefault="008E2238" w:rsidP="008E2238">
      <w:pPr>
        <w:ind w:left="454"/>
        <w:rPr>
          <w:rFonts w:cs="Arial"/>
          <w:szCs w:val="24"/>
        </w:rPr>
      </w:pPr>
      <w:proofErr w:type="spellStart"/>
      <w:r>
        <w:rPr>
          <w:rFonts w:cs="Arial"/>
          <w:szCs w:val="24"/>
        </w:rPr>
        <w:t>a.c.b</w:t>
      </w:r>
      <w:proofErr w:type="spellEnd"/>
      <w:r>
        <w:rPr>
          <w:rFonts w:cs="Arial"/>
          <w:szCs w:val="24"/>
        </w:rPr>
        <w:t xml:space="preserve">) </w:t>
      </w:r>
      <w:r w:rsidR="00BB47A7" w:rsidRPr="008E2238">
        <w:rPr>
          <w:rFonts w:cs="Arial"/>
          <w:szCs w:val="24"/>
        </w:rPr>
        <w:t>ki se pri graditvi objektov uporabljajo za varstvo okolja in</w:t>
      </w:r>
    </w:p>
    <w:p w14:paraId="167D1AA3" w14:textId="77777777" w:rsidR="00BB47A7" w:rsidRPr="008E2238" w:rsidRDefault="008E2238" w:rsidP="008E2238">
      <w:pPr>
        <w:ind w:left="454"/>
        <w:rPr>
          <w:rFonts w:cs="Arial"/>
          <w:szCs w:val="24"/>
        </w:rPr>
      </w:pPr>
      <w:proofErr w:type="spellStart"/>
      <w:r>
        <w:rPr>
          <w:rFonts w:cs="Arial"/>
          <w:szCs w:val="24"/>
        </w:rPr>
        <w:t>a.c.c</w:t>
      </w:r>
      <w:proofErr w:type="spellEnd"/>
      <w:r>
        <w:rPr>
          <w:rFonts w:cs="Arial"/>
          <w:szCs w:val="24"/>
        </w:rPr>
        <w:t xml:space="preserve">) </w:t>
      </w:r>
      <w:r w:rsidR="00BB47A7" w:rsidRPr="008E2238">
        <w:rPr>
          <w:rFonts w:cs="Arial"/>
          <w:szCs w:val="24"/>
        </w:rPr>
        <w:t>s katerimi se objekti zaščitijo pred škodljivimi vplivi okolja.</w:t>
      </w:r>
    </w:p>
    <w:p w14:paraId="5873A426" w14:textId="77777777" w:rsidR="00BB47A7" w:rsidRPr="008E2238" w:rsidRDefault="00BB44BC" w:rsidP="008E2238">
      <w:pPr>
        <w:ind w:left="360"/>
        <w:rPr>
          <w:rFonts w:cs="Arial"/>
          <w:szCs w:val="24"/>
        </w:rPr>
      </w:pPr>
      <w:proofErr w:type="spellStart"/>
      <w:r>
        <w:rPr>
          <w:rFonts w:cs="Arial"/>
          <w:szCs w:val="24"/>
        </w:rPr>
        <w:t>a.d</w:t>
      </w:r>
      <w:proofErr w:type="spellEnd"/>
      <w:r>
        <w:rPr>
          <w:rFonts w:cs="Arial"/>
          <w:szCs w:val="24"/>
        </w:rPr>
        <w:t xml:space="preserve">) </w:t>
      </w:r>
      <w:r w:rsidR="00BB47A7" w:rsidRPr="008E2238">
        <w:rPr>
          <w:rFonts w:cs="Arial"/>
          <w:szCs w:val="24"/>
        </w:rPr>
        <w:t xml:space="preserve">Za potrditev skladnosti z ustreznimi tehničnimi pogoji </w:t>
      </w:r>
    </w:p>
    <w:p w14:paraId="676D23D6" w14:textId="77777777" w:rsidR="00BB47A7" w:rsidRPr="008E2238" w:rsidRDefault="008E2238" w:rsidP="008E2238">
      <w:pPr>
        <w:ind w:left="454"/>
        <w:rPr>
          <w:rFonts w:cs="Arial"/>
          <w:szCs w:val="24"/>
        </w:rPr>
      </w:pPr>
      <w:proofErr w:type="spellStart"/>
      <w:r>
        <w:rPr>
          <w:rFonts w:cs="Arial"/>
          <w:szCs w:val="24"/>
        </w:rPr>
        <w:t>a.d.a</w:t>
      </w:r>
      <w:proofErr w:type="spellEnd"/>
      <w:r>
        <w:rPr>
          <w:rFonts w:cs="Arial"/>
          <w:szCs w:val="24"/>
        </w:rPr>
        <w:t xml:space="preserve">) </w:t>
      </w:r>
      <w:r w:rsidR="00BB47A7" w:rsidRPr="008E2238">
        <w:rPr>
          <w:rFonts w:cs="Arial"/>
          <w:szCs w:val="24"/>
        </w:rPr>
        <w:t>mora proizvajalec s svojim sistemom notranje kontrole proizvodnje zagotavljati skladnost proizvodnje in izvajati naloge v zvezi z vrednotenjem skladnosti,</w:t>
      </w:r>
    </w:p>
    <w:p w14:paraId="6104C75F" w14:textId="77777777" w:rsidR="00BB47A7" w:rsidRPr="008E2238" w:rsidRDefault="008E2238" w:rsidP="008E2238">
      <w:pPr>
        <w:ind w:left="454"/>
        <w:rPr>
          <w:rFonts w:cs="Arial"/>
          <w:szCs w:val="24"/>
        </w:rPr>
      </w:pPr>
      <w:proofErr w:type="spellStart"/>
      <w:r>
        <w:rPr>
          <w:rFonts w:cs="Arial"/>
          <w:szCs w:val="24"/>
        </w:rPr>
        <w:t>a.d.b</w:t>
      </w:r>
      <w:proofErr w:type="spellEnd"/>
      <w:r>
        <w:rPr>
          <w:rFonts w:cs="Arial"/>
          <w:szCs w:val="24"/>
        </w:rPr>
        <w:t xml:space="preserve">) </w:t>
      </w:r>
      <w:r w:rsidR="00BB47A7" w:rsidRPr="008E2238">
        <w:rPr>
          <w:rFonts w:cs="Arial"/>
          <w:szCs w:val="24"/>
        </w:rPr>
        <w:t xml:space="preserve">pri določenih proizvodih pa mora biti, za oceno in nadzor kontrole proizvodnje ali proizvoda vključena tudi zunanja kontrola, ki (na zahtevo Naročnika) preveri certifikat kontrole proizvodnje in izjavo proizvajalca o lastnostih. </w:t>
      </w:r>
    </w:p>
    <w:p w14:paraId="0F61604E" w14:textId="77777777" w:rsidR="00BB47A7" w:rsidRPr="008E2238" w:rsidRDefault="00BB44BC" w:rsidP="008E2238">
      <w:pPr>
        <w:ind w:left="360"/>
        <w:rPr>
          <w:rFonts w:cs="Arial"/>
          <w:szCs w:val="24"/>
        </w:rPr>
      </w:pPr>
      <w:proofErr w:type="spellStart"/>
      <w:r>
        <w:rPr>
          <w:rFonts w:cs="Arial"/>
          <w:szCs w:val="24"/>
        </w:rPr>
        <w:t>a.</w:t>
      </w:r>
      <w:r w:rsidR="008E2238">
        <w:rPr>
          <w:rFonts w:cs="Arial"/>
          <w:szCs w:val="24"/>
        </w:rPr>
        <w:t>d.c</w:t>
      </w:r>
      <w:proofErr w:type="spellEnd"/>
      <w:r w:rsidR="008E2238">
        <w:rPr>
          <w:rFonts w:cs="Arial"/>
          <w:szCs w:val="24"/>
        </w:rPr>
        <w:t>)</w:t>
      </w:r>
      <w:r>
        <w:rPr>
          <w:rFonts w:cs="Arial"/>
          <w:szCs w:val="24"/>
        </w:rPr>
        <w:t xml:space="preserve"> </w:t>
      </w:r>
      <w:r w:rsidR="00BB47A7" w:rsidRPr="008E2238">
        <w:rPr>
          <w:rFonts w:cs="Arial"/>
          <w:szCs w:val="24"/>
        </w:rPr>
        <w:t>Če ta iz kakršnih koli razlogov kljub temu niso predpisana, potem je treba uporabiti načela sledljivosti gradbenih proizvodov.</w:t>
      </w:r>
    </w:p>
    <w:p w14:paraId="25B84D2E" w14:textId="77777777" w:rsidR="00BB47A7" w:rsidRPr="008E2238" w:rsidRDefault="00BB44BC" w:rsidP="008E2238">
      <w:pPr>
        <w:ind w:left="360"/>
        <w:rPr>
          <w:rFonts w:cs="Arial"/>
          <w:szCs w:val="24"/>
        </w:rPr>
      </w:pPr>
      <w:proofErr w:type="spellStart"/>
      <w:r>
        <w:rPr>
          <w:rFonts w:cs="Arial"/>
          <w:szCs w:val="24"/>
        </w:rPr>
        <w:t>a</w:t>
      </w:r>
      <w:r w:rsidR="008E2238">
        <w:rPr>
          <w:rFonts w:cs="Arial"/>
          <w:szCs w:val="24"/>
        </w:rPr>
        <w:t>.d.d</w:t>
      </w:r>
      <w:proofErr w:type="spellEnd"/>
      <w:r>
        <w:rPr>
          <w:rFonts w:cs="Arial"/>
          <w:szCs w:val="24"/>
        </w:rPr>
        <w:t xml:space="preserve">) </w:t>
      </w:r>
      <w:r w:rsidR="00BB47A7" w:rsidRPr="008E2238">
        <w:rPr>
          <w:rFonts w:cs="Arial"/>
          <w:szCs w:val="24"/>
        </w:rPr>
        <w:t>Sledljivost proizvodov pomeni, da ima nadzornik pravico preveriti za posamezen gradbeni proizvod in sicer:</w:t>
      </w:r>
    </w:p>
    <w:p w14:paraId="2A75A412" w14:textId="77777777" w:rsidR="00BB47A7" w:rsidRPr="008E2238" w:rsidRDefault="008E2238" w:rsidP="008E2238">
      <w:pPr>
        <w:ind w:left="454"/>
        <w:rPr>
          <w:rFonts w:cs="Arial"/>
          <w:szCs w:val="24"/>
        </w:rPr>
      </w:pPr>
      <w:proofErr w:type="spellStart"/>
      <w:r>
        <w:rPr>
          <w:rFonts w:cs="Arial"/>
          <w:szCs w:val="24"/>
        </w:rPr>
        <w:t>a.d.d.a</w:t>
      </w:r>
      <w:proofErr w:type="spellEnd"/>
      <w:r>
        <w:rPr>
          <w:rFonts w:cs="Arial"/>
          <w:szCs w:val="24"/>
        </w:rPr>
        <w:t xml:space="preserve">) </w:t>
      </w:r>
      <w:r w:rsidR="00BB47A7" w:rsidRPr="008E2238">
        <w:rPr>
          <w:rFonts w:cs="Arial"/>
          <w:szCs w:val="24"/>
        </w:rPr>
        <w:t>vrsto standarda, po katerem je bil narejen</w:t>
      </w:r>
    </w:p>
    <w:p w14:paraId="7E240F84" w14:textId="77777777" w:rsidR="00BB47A7" w:rsidRPr="008E2238" w:rsidRDefault="008E2238" w:rsidP="008E2238">
      <w:pPr>
        <w:ind w:left="454"/>
        <w:rPr>
          <w:rFonts w:cs="Arial"/>
          <w:szCs w:val="24"/>
        </w:rPr>
      </w:pPr>
      <w:proofErr w:type="spellStart"/>
      <w:r>
        <w:rPr>
          <w:rFonts w:cs="Arial"/>
          <w:szCs w:val="24"/>
        </w:rPr>
        <w:t>a.d.d.b</w:t>
      </w:r>
      <w:proofErr w:type="spellEnd"/>
      <w:r>
        <w:rPr>
          <w:rFonts w:cs="Arial"/>
          <w:szCs w:val="24"/>
        </w:rPr>
        <w:t xml:space="preserve">) </w:t>
      </w:r>
      <w:r w:rsidR="00BB47A7" w:rsidRPr="008E2238">
        <w:rPr>
          <w:rFonts w:cs="Arial"/>
          <w:szCs w:val="24"/>
        </w:rPr>
        <w:t>podatek o obvezni ali neobvezni uporabi standarda</w:t>
      </w:r>
    </w:p>
    <w:p w14:paraId="48743802" w14:textId="77777777" w:rsidR="00BB47A7" w:rsidRPr="008E2238" w:rsidRDefault="008E2238" w:rsidP="008E2238">
      <w:pPr>
        <w:ind w:left="454"/>
        <w:rPr>
          <w:rFonts w:cs="Arial"/>
          <w:szCs w:val="24"/>
        </w:rPr>
      </w:pPr>
      <w:proofErr w:type="spellStart"/>
      <w:r>
        <w:rPr>
          <w:rFonts w:cs="Arial"/>
          <w:szCs w:val="24"/>
        </w:rPr>
        <w:t>a.d.d.c</w:t>
      </w:r>
      <w:proofErr w:type="spellEnd"/>
      <w:r>
        <w:rPr>
          <w:rFonts w:cs="Arial"/>
          <w:szCs w:val="24"/>
        </w:rPr>
        <w:t xml:space="preserve">) </w:t>
      </w:r>
      <w:r w:rsidR="00BB47A7" w:rsidRPr="008E2238">
        <w:rPr>
          <w:rFonts w:cs="Arial"/>
          <w:szCs w:val="24"/>
        </w:rPr>
        <w:t>po katerem sistemu potrjevanja je standard skladen</w:t>
      </w:r>
    </w:p>
    <w:p w14:paraId="2D9584B6" w14:textId="77777777" w:rsidR="00BB47A7" w:rsidRPr="008E2238" w:rsidRDefault="008E2238" w:rsidP="008E2238">
      <w:pPr>
        <w:ind w:left="454"/>
        <w:rPr>
          <w:rFonts w:cs="Arial"/>
          <w:szCs w:val="24"/>
        </w:rPr>
      </w:pPr>
      <w:proofErr w:type="spellStart"/>
      <w:r>
        <w:rPr>
          <w:rFonts w:cs="Arial"/>
          <w:szCs w:val="24"/>
        </w:rPr>
        <w:t>a.d.d.d</w:t>
      </w:r>
      <w:proofErr w:type="spellEnd"/>
      <w:r>
        <w:rPr>
          <w:rFonts w:cs="Arial"/>
          <w:szCs w:val="24"/>
        </w:rPr>
        <w:t xml:space="preserve">) </w:t>
      </w:r>
      <w:r w:rsidR="00BB47A7" w:rsidRPr="008E2238">
        <w:rPr>
          <w:rFonts w:cs="Arial"/>
          <w:szCs w:val="24"/>
        </w:rPr>
        <w:t>ali obstaja za proizvod tehnična ocena (nacionalna, evropska)</w:t>
      </w:r>
    </w:p>
    <w:p w14:paraId="5C1107BE" w14:textId="77777777" w:rsidR="00BB47A7" w:rsidRPr="008E2238" w:rsidRDefault="008E2238" w:rsidP="008E2238">
      <w:pPr>
        <w:ind w:left="454"/>
        <w:rPr>
          <w:rFonts w:cs="Arial"/>
          <w:szCs w:val="24"/>
        </w:rPr>
      </w:pPr>
      <w:proofErr w:type="spellStart"/>
      <w:r>
        <w:rPr>
          <w:rFonts w:cs="Arial"/>
          <w:szCs w:val="24"/>
        </w:rPr>
        <w:t>a.d.d.e</w:t>
      </w:r>
      <w:proofErr w:type="spellEnd"/>
      <w:r>
        <w:rPr>
          <w:rFonts w:cs="Arial"/>
          <w:szCs w:val="24"/>
        </w:rPr>
        <w:t xml:space="preserve">) </w:t>
      </w:r>
      <w:r w:rsidR="00BB47A7" w:rsidRPr="008E2238">
        <w:rPr>
          <w:rFonts w:cs="Arial"/>
          <w:szCs w:val="24"/>
        </w:rPr>
        <w:t>zahtevane certifikate, izjave proizvajalca o lastnostih proizvoda</w:t>
      </w:r>
    </w:p>
    <w:p w14:paraId="1462E4C2" w14:textId="77777777" w:rsidR="00BB47A7" w:rsidRPr="008E2238" w:rsidRDefault="008E2238" w:rsidP="008E2238">
      <w:pPr>
        <w:ind w:left="454"/>
        <w:rPr>
          <w:rFonts w:cs="Arial"/>
          <w:szCs w:val="24"/>
        </w:rPr>
      </w:pPr>
      <w:proofErr w:type="spellStart"/>
      <w:r>
        <w:rPr>
          <w:rFonts w:cs="Arial"/>
          <w:szCs w:val="24"/>
        </w:rPr>
        <w:t>a.d.d.f</w:t>
      </w:r>
      <w:proofErr w:type="spellEnd"/>
      <w:r>
        <w:rPr>
          <w:rFonts w:cs="Arial"/>
          <w:szCs w:val="24"/>
        </w:rPr>
        <w:t xml:space="preserve">) </w:t>
      </w:r>
      <w:r w:rsidR="00BB47A7" w:rsidRPr="008E2238">
        <w:rPr>
          <w:rFonts w:cs="Arial"/>
          <w:szCs w:val="24"/>
        </w:rPr>
        <w:t>označevanje proizvodov</w:t>
      </w:r>
    </w:p>
    <w:p w14:paraId="30EEAD0F" w14:textId="77777777" w:rsidR="00BB47A7" w:rsidRPr="008E2238" w:rsidRDefault="008E2238" w:rsidP="008E2238">
      <w:pPr>
        <w:ind w:left="454"/>
        <w:rPr>
          <w:rFonts w:cs="Arial"/>
          <w:szCs w:val="24"/>
        </w:rPr>
      </w:pPr>
      <w:proofErr w:type="spellStart"/>
      <w:r>
        <w:rPr>
          <w:rFonts w:cs="Arial"/>
          <w:szCs w:val="24"/>
        </w:rPr>
        <w:t>a.d.d.g</w:t>
      </w:r>
      <w:proofErr w:type="spellEnd"/>
      <w:r>
        <w:rPr>
          <w:rFonts w:cs="Arial"/>
          <w:szCs w:val="24"/>
        </w:rPr>
        <w:t xml:space="preserve">) </w:t>
      </w:r>
      <w:r w:rsidR="00BB47A7" w:rsidRPr="008E2238">
        <w:rPr>
          <w:rFonts w:cs="Arial"/>
          <w:szCs w:val="24"/>
        </w:rPr>
        <w:t>vstopno kontrolo na gradbišču</w:t>
      </w:r>
    </w:p>
    <w:p w14:paraId="4F71F655" w14:textId="77777777" w:rsidR="00BB47A7" w:rsidRPr="008E2238" w:rsidRDefault="008E2238" w:rsidP="008E2238">
      <w:pPr>
        <w:ind w:left="454"/>
        <w:rPr>
          <w:rFonts w:cs="Arial"/>
          <w:szCs w:val="24"/>
        </w:rPr>
      </w:pPr>
      <w:proofErr w:type="spellStart"/>
      <w:r>
        <w:rPr>
          <w:rFonts w:cs="Arial"/>
          <w:szCs w:val="24"/>
        </w:rPr>
        <w:t>a.d.d.h</w:t>
      </w:r>
      <w:proofErr w:type="spellEnd"/>
      <w:r>
        <w:rPr>
          <w:rFonts w:cs="Arial"/>
          <w:szCs w:val="24"/>
        </w:rPr>
        <w:t xml:space="preserve">) </w:t>
      </w:r>
      <w:r w:rsidR="00BB47A7" w:rsidRPr="008E2238">
        <w:rPr>
          <w:rFonts w:cs="Arial"/>
          <w:szCs w:val="24"/>
        </w:rPr>
        <w:t>vizualni nadzor</w:t>
      </w:r>
    </w:p>
    <w:p w14:paraId="62040B92" w14:textId="77777777" w:rsidR="00BB47A7" w:rsidRPr="008E2238" w:rsidRDefault="008E2238" w:rsidP="008E2238">
      <w:pPr>
        <w:ind w:left="454"/>
        <w:rPr>
          <w:rFonts w:cs="Arial"/>
          <w:szCs w:val="24"/>
        </w:rPr>
      </w:pPr>
      <w:proofErr w:type="spellStart"/>
      <w:r>
        <w:rPr>
          <w:rFonts w:cs="Arial"/>
          <w:szCs w:val="24"/>
        </w:rPr>
        <w:lastRenderedPageBreak/>
        <w:t>a.d.d.i</w:t>
      </w:r>
      <w:proofErr w:type="spellEnd"/>
      <w:r>
        <w:rPr>
          <w:rFonts w:cs="Arial"/>
          <w:szCs w:val="24"/>
        </w:rPr>
        <w:t xml:space="preserve">) </w:t>
      </w:r>
      <w:r w:rsidR="00BB47A7" w:rsidRPr="008E2238">
        <w:rPr>
          <w:rFonts w:cs="Arial"/>
          <w:szCs w:val="24"/>
        </w:rPr>
        <w:t>predvideno zunanjo kontrolo strokovne organizacije (izvajalca zunanje kontrole za naročnika).</w:t>
      </w:r>
    </w:p>
    <w:p w14:paraId="503CC112" w14:textId="77777777" w:rsidR="00BB47A7" w:rsidRPr="008E2238" w:rsidRDefault="00BB44BC" w:rsidP="008E2238">
      <w:pPr>
        <w:ind w:left="360"/>
        <w:rPr>
          <w:rFonts w:cs="Arial"/>
          <w:szCs w:val="24"/>
        </w:rPr>
      </w:pPr>
      <w:proofErr w:type="spellStart"/>
      <w:r>
        <w:rPr>
          <w:rFonts w:cs="Arial"/>
          <w:szCs w:val="24"/>
        </w:rPr>
        <w:t>a.</w:t>
      </w:r>
      <w:r w:rsidR="008E2238">
        <w:rPr>
          <w:rFonts w:cs="Arial"/>
          <w:szCs w:val="24"/>
        </w:rPr>
        <w:t>e</w:t>
      </w:r>
      <w:proofErr w:type="spellEnd"/>
      <w:r>
        <w:rPr>
          <w:rFonts w:cs="Arial"/>
          <w:szCs w:val="24"/>
        </w:rPr>
        <w:t xml:space="preserve">) </w:t>
      </w:r>
      <w:r w:rsidR="00BB47A7" w:rsidRPr="008E2238">
        <w:rPr>
          <w:rFonts w:cs="Arial"/>
          <w:szCs w:val="24"/>
        </w:rPr>
        <w:t>Kot dokazilo o skladnosti proizvoda šteje izjava proizvajalca o lastnostih, izdana v skladu z zakonodajo. Izjava proizvajalca o lastnostih gradbenega proizvoda mora - odvisno od sistema potrjevanja skladnosti, ki je za posamezen proizvod predpisan -  temeljiti na certifikatu (potrdilu) o skladnosti proizvodnje ali certifikatu (potrdilu) o nespremenjenih lastnostih proizvoda, tehnični oceni, preskusu ipd. Certifikat o skladnosti z zahtevami tehničnih predpisov mora izdati inštitucija, imenovana od ministra, na podlagi ocene kontrolnega organa.</w:t>
      </w:r>
    </w:p>
    <w:p w14:paraId="45C7B1FF" w14:textId="77777777" w:rsidR="00BB47A7" w:rsidRPr="008E2238" w:rsidRDefault="00BB44BC" w:rsidP="008E2238">
      <w:pPr>
        <w:ind w:left="360"/>
        <w:rPr>
          <w:rFonts w:cs="Arial"/>
          <w:szCs w:val="24"/>
        </w:rPr>
      </w:pPr>
      <w:proofErr w:type="spellStart"/>
      <w:r>
        <w:rPr>
          <w:rFonts w:cs="Arial"/>
          <w:szCs w:val="24"/>
        </w:rPr>
        <w:t>a.</w:t>
      </w:r>
      <w:r w:rsidR="008E2238">
        <w:rPr>
          <w:rFonts w:cs="Arial"/>
          <w:szCs w:val="24"/>
        </w:rPr>
        <w:t>f</w:t>
      </w:r>
      <w:proofErr w:type="spellEnd"/>
      <w:r>
        <w:rPr>
          <w:rFonts w:cs="Arial"/>
          <w:szCs w:val="24"/>
        </w:rPr>
        <w:t xml:space="preserve">) </w:t>
      </w:r>
      <w:r w:rsidR="00BB47A7" w:rsidRPr="008E2238">
        <w:rPr>
          <w:rFonts w:cs="Arial"/>
          <w:szCs w:val="24"/>
        </w:rPr>
        <w:t>Izvajalec del mora pred začetkom uporabe vsakega materiala (gradbenega proizvoda) za izvedbo pogodbenih del, predložiti nadzorniku tehnološki elaborat, v katerem so vsa zahtevana dokazila o skladnosti za uporabo obravnavanega proizvoda z zahtevami v projektni dokumentaciji in v posebnih tehničnih pogojih ter po privzetih evropskih oziroma nacionalnih standardih (SIST EN, SIST</w:t>
      </w:r>
      <w:r w:rsidR="009F54EE" w:rsidRPr="008E2238">
        <w:rPr>
          <w:rFonts w:cs="Arial"/>
          <w:szCs w:val="24"/>
        </w:rPr>
        <w:t>, TSI</w:t>
      </w:r>
      <w:r w:rsidR="00BB47A7" w:rsidRPr="008E2238">
        <w:rPr>
          <w:rFonts w:cs="Arial"/>
          <w:szCs w:val="24"/>
        </w:rPr>
        <w:t>).</w:t>
      </w:r>
    </w:p>
    <w:p w14:paraId="1904510A" w14:textId="77777777" w:rsidR="00BB47A7" w:rsidRPr="008E2238" w:rsidRDefault="00BB44BC" w:rsidP="008E2238">
      <w:pPr>
        <w:ind w:left="360"/>
        <w:rPr>
          <w:rFonts w:cs="Arial"/>
          <w:szCs w:val="24"/>
        </w:rPr>
      </w:pPr>
      <w:proofErr w:type="spellStart"/>
      <w:r>
        <w:rPr>
          <w:rFonts w:cs="Arial"/>
          <w:szCs w:val="24"/>
        </w:rPr>
        <w:t>a.</w:t>
      </w:r>
      <w:r w:rsidR="008E2238">
        <w:rPr>
          <w:rFonts w:cs="Arial"/>
          <w:szCs w:val="24"/>
        </w:rPr>
        <w:t>g</w:t>
      </w:r>
      <w:proofErr w:type="spellEnd"/>
      <w:r>
        <w:rPr>
          <w:rFonts w:cs="Arial"/>
          <w:szCs w:val="24"/>
        </w:rPr>
        <w:t xml:space="preserve">) </w:t>
      </w:r>
      <w:r w:rsidR="00BB47A7" w:rsidRPr="008E2238">
        <w:rPr>
          <w:rFonts w:cs="Arial"/>
          <w:szCs w:val="24"/>
        </w:rPr>
        <w:t>Izvajalec del sme začeti uporabljati za pogodbena dela določen proizvod šele, ko uporabo odobri nadzornik.</w:t>
      </w:r>
    </w:p>
    <w:p w14:paraId="55A5B876" w14:textId="77777777" w:rsidR="00BB47A7" w:rsidRPr="008E2238" w:rsidRDefault="00BB44BC" w:rsidP="008E2238">
      <w:pPr>
        <w:ind w:left="360"/>
        <w:rPr>
          <w:rFonts w:cs="Arial"/>
          <w:szCs w:val="24"/>
        </w:rPr>
      </w:pPr>
      <w:proofErr w:type="spellStart"/>
      <w:r>
        <w:rPr>
          <w:rFonts w:cs="Arial"/>
          <w:szCs w:val="24"/>
        </w:rPr>
        <w:t>a.</w:t>
      </w:r>
      <w:r w:rsidR="008E2238">
        <w:rPr>
          <w:rFonts w:cs="Arial"/>
          <w:szCs w:val="24"/>
        </w:rPr>
        <w:t>h</w:t>
      </w:r>
      <w:proofErr w:type="spellEnd"/>
      <w:r>
        <w:rPr>
          <w:rFonts w:cs="Arial"/>
          <w:szCs w:val="24"/>
        </w:rPr>
        <w:t xml:space="preserve">) </w:t>
      </w:r>
      <w:r w:rsidR="00BB47A7" w:rsidRPr="008E2238">
        <w:rPr>
          <w:rFonts w:cs="Arial"/>
          <w:szCs w:val="24"/>
        </w:rPr>
        <w:t>Ugotavljanje skladnosti praviloma sestoji iz nalog:</w:t>
      </w:r>
    </w:p>
    <w:p w14:paraId="51A259D0" w14:textId="77777777" w:rsidR="00BB47A7" w:rsidRPr="008E2238" w:rsidRDefault="008E2238" w:rsidP="008E2238">
      <w:pPr>
        <w:ind w:left="454"/>
        <w:rPr>
          <w:rFonts w:cs="Arial"/>
          <w:szCs w:val="24"/>
        </w:rPr>
      </w:pPr>
      <w:proofErr w:type="spellStart"/>
      <w:r>
        <w:rPr>
          <w:rFonts w:cs="Arial"/>
          <w:szCs w:val="24"/>
        </w:rPr>
        <w:t>a.h.a</w:t>
      </w:r>
      <w:proofErr w:type="spellEnd"/>
      <w:r>
        <w:rPr>
          <w:rFonts w:cs="Arial"/>
          <w:szCs w:val="24"/>
        </w:rPr>
        <w:t xml:space="preserve">) </w:t>
      </w:r>
      <w:r w:rsidR="00BB47A7" w:rsidRPr="008E2238">
        <w:rPr>
          <w:rFonts w:cs="Arial"/>
          <w:szCs w:val="24"/>
        </w:rPr>
        <w:t>notranje kontrole, ki jo izvaja proizvajalec oziroma Izvajalec del in</w:t>
      </w:r>
    </w:p>
    <w:p w14:paraId="5C5C5D53" w14:textId="77777777" w:rsidR="00BB47A7" w:rsidRPr="008E2238" w:rsidRDefault="008E2238" w:rsidP="008E2238">
      <w:pPr>
        <w:ind w:left="454"/>
        <w:rPr>
          <w:rFonts w:cs="Arial"/>
          <w:szCs w:val="24"/>
        </w:rPr>
      </w:pPr>
      <w:proofErr w:type="spellStart"/>
      <w:r>
        <w:rPr>
          <w:rFonts w:cs="Arial"/>
          <w:szCs w:val="24"/>
        </w:rPr>
        <w:t>a.h.b</w:t>
      </w:r>
      <w:proofErr w:type="spellEnd"/>
      <w:r>
        <w:rPr>
          <w:rFonts w:cs="Arial"/>
          <w:szCs w:val="24"/>
        </w:rPr>
        <w:t xml:space="preserve">) </w:t>
      </w:r>
      <w:r w:rsidR="00BB47A7" w:rsidRPr="008E2238">
        <w:rPr>
          <w:rFonts w:cs="Arial"/>
          <w:szCs w:val="24"/>
        </w:rPr>
        <w:t>zunanje kontrole, ki jo izvaja s strani Naročnika pooblaščena strokovna organizacija, ki je pridobila dela na osnovi razpisa.</w:t>
      </w:r>
    </w:p>
    <w:p w14:paraId="5E750E0B" w14:textId="77777777" w:rsidR="00BB47A7" w:rsidRPr="008E2238" w:rsidRDefault="00BB44BC" w:rsidP="008E2238">
      <w:pPr>
        <w:ind w:left="360"/>
        <w:rPr>
          <w:rFonts w:cs="Arial"/>
          <w:szCs w:val="24"/>
        </w:rPr>
      </w:pPr>
      <w:proofErr w:type="spellStart"/>
      <w:r>
        <w:rPr>
          <w:rFonts w:cs="Arial"/>
          <w:szCs w:val="24"/>
        </w:rPr>
        <w:t>a.</w:t>
      </w:r>
      <w:r w:rsidR="008E2238">
        <w:rPr>
          <w:rFonts w:cs="Arial"/>
          <w:szCs w:val="24"/>
        </w:rPr>
        <w:t>i</w:t>
      </w:r>
      <w:proofErr w:type="spellEnd"/>
      <w:r>
        <w:rPr>
          <w:rFonts w:cs="Arial"/>
          <w:szCs w:val="24"/>
        </w:rPr>
        <w:t xml:space="preserve">) </w:t>
      </w:r>
      <w:r w:rsidR="00BB47A7" w:rsidRPr="008E2238">
        <w:rPr>
          <w:rFonts w:cs="Arial"/>
          <w:szCs w:val="24"/>
        </w:rPr>
        <w:t>Odvzemna mesta vzorcev in merilna mesta določi izvajalec kontrole po statističnem naključnostnem izboru (priloga 2), če jih ne določi nadzornik, ki tudi koordinira odvzem.</w:t>
      </w:r>
    </w:p>
    <w:p w14:paraId="4BA8B47B" w14:textId="77777777" w:rsidR="00BB47A7" w:rsidRPr="008E2238" w:rsidRDefault="00BB44BC" w:rsidP="008E2238">
      <w:pPr>
        <w:ind w:left="360"/>
        <w:rPr>
          <w:rFonts w:cs="Arial"/>
          <w:szCs w:val="24"/>
        </w:rPr>
      </w:pPr>
      <w:proofErr w:type="spellStart"/>
      <w:r>
        <w:rPr>
          <w:rFonts w:cs="Arial"/>
          <w:szCs w:val="24"/>
        </w:rPr>
        <w:t>a.</w:t>
      </w:r>
      <w:r w:rsidR="008E2238">
        <w:rPr>
          <w:rFonts w:cs="Arial"/>
          <w:szCs w:val="24"/>
        </w:rPr>
        <w:t>j</w:t>
      </w:r>
      <w:proofErr w:type="spellEnd"/>
      <w:r>
        <w:rPr>
          <w:rFonts w:cs="Arial"/>
          <w:szCs w:val="24"/>
        </w:rPr>
        <w:t xml:space="preserve">) </w:t>
      </w:r>
      <w:r w:rsidR="00BB47A7" w:rsidRPr="008E2238">
        <w:rPr>
          <w:rFonts w:cs="Arial"/>
          <w:szCs w:val="24"/>
        </w:rPr>
        <w:t>Izvajalec del je dolžan nuditi pomoč pri odvzemanju vzorcev oziroma pri ugotavljanju kakovosti izvedenih del. Ta pomoč obsega delovno silo, pomožni material in transport materiala od odvzemnega mesta do laboratorija oziroma mesta na gradbišču, ki ga določi nadzornik, ali v obratni smeri. Stroški bremenijo Izvajalca del. Vsa ta dela praviloma strokovno vodi nadzornik.</w:t>
      </w:r>
    </w:p>
    <w:p w14:paraId="2220AF86" w14:textId="77777777" w:rsidR="00BB47A7" w:rsidRPr="008E2238" w:rsidRDefault="00BB44BC" w:rsidP="008E2238">
      <w:pPr>
        <w:ind w:left="360"/>
        <w:rPr>
          <w:rFonts w:cs="Arial"/>
          <w:szCs w:val="24"/>
        </w:rPr>
      </w:pPr>
      <w:proofErr w:type="spellStart"/>
      <w:r>
        <w:rPr>
          <w:rFonts w:cs="Arial"/>
          <w:szCs w:val="24"/>
        </w:rPr>
        <w:t>a.</w:t>
      </w:r>
      <w:r w:rsidR="008E2238">
        <w:rPr>
          <w:rFonts w:cs="Arial"/>
          <w:szCs w:val="24"/>
        </w:rPr>
        <w:t>k</w:t>
      </w:r>
      <w:proofErr w:type="spellEnd"/>
      <w:r>
        <w:rPr>
          <w:rFonts w:cs="Arial"/>
          <w:szCs w:val="24"/>
        </w:rPr>
        <w:t xml:space="preserve">) </w:t>
      </w:r>
      <w:r w:rsidR="00BB47A7" w:rsidRPr="008E2238">
        <w:rPr>
          <w:rFonts w:cs="Arial"/>
          <w:szCs w:val="24"/>
        </w:rPr>
        <w:t>Nadzornik lahko določi dodatne kontrolne preskuse, tudi, če mu je predloženo dokazilo o skladnosti.</w:t>
      </w:r>
    </w:p>
    <w:p w14:paraId="5AFA5D2D" w14:textId="77777777" w:rsidR="00BB47A7" w:rsidRPr="008E2238" w:rsidRDefault="00BB44BC" w:rsidP="008E2238">
      <w:pPr>
        <w:ind w:left="360"/>
        <w:rPr>
          <w:rFonts w:cs="Arial"/>
          <w:szCs w:val="24"/>
        </w:rPr>
      </w:pPr>
      <w:proofErr w:type="spellStart"/>
      <w:r>
        <w:rPr>
          <w:rFonts w:cs="Arial"/>
          <w:szCs w:val="24"/>
        </w:rPr>
        <w:t>a.</w:t>
      </w:r>
      <w:r w:rsidR="008E2238">
        <w:rPr>
          <w:rFonts w:cs="Arial"/>
          <w:szCs w:val="24"/>
        </w:rPr>
        <w:t>l</w:t>
      </w:r>
      <w:proofErr w:type="spellEnd"/>
      <w:r>
        <w:rPr>
          <w:rFonts w:cs="Arial"/>
          <w:szCs w:val="24"/>
        </w:rPr>
        <w:t xml:space="preserve">) </w:t>
      </w:r>
      <w:r w:rsidR="00BB47A7" w:rsidRPr="008E2238">
        <w:rPr>
          <w:rFonts w:cs="Arial"/>
          <w:szCs w:val="24"/>
        </w:rPr>
        <w:t>Izvajalec del je dolžan omogočiti nadzorniku vpogled v vse preskuse v sklopu notranje kontrole, rezultate notranje kontrole pa ustrezno obdelati in jih predložiti nadzorniku v dogovorjeni obliki in roku.</w:t>
      </w:r>
    </w:p>
    <w:p w14:paraId="51D57BB6" w14:textId="77777777" w:rsidR="00BB47A7" w:rsidRPr="008E2238" w:rsidRDefault="00BB44BC" w:rsidP="008E2238">
      <w:pPr>
        <w:ind w:left="360"/>
        <w:rPr>
          <w:rFonts w:cs="Arial"/>
          <w:szCs w:val="24"/>
        </w:rPr>
      </w:pPr>
      <w:proofErr w:type="spellStart"/>
      <w:r>
        <w:rPr>
          <w:rFonts w:cs="Arial"/>
          <w:szCs w:val="24"/>
        </w:rPr>
        <w:t>a.</w:t>
      </w:r>
      <w:r w:rsidR="008E2238">
        <w:rPr>
          <w:rFonts w:cs="Arial"/>
          <w:szCs w:val="24"/>
        </w:rPr>
        <w:t>m</w:t>
      </w:r>
      <w:proofErr w:type="spellEnd"/>
      <w:r>
        <w:rPr>
          <w:rFonts w:cs="Arial"/>
          <w:szCs w:val="24"/>
        </w:rPr>
        <w:t xml:space="preserve">) </w:t>
      </w:r>
      <w:r w:rsidR="00BB47A7" w:rsidRPr="008E2238">
        <w:rPr>
          <w:rFonts w:cs="Arial"/>
          <w:szCs w:val="24"/>
        </w:rPr>
        <w:t>Celotno dokumentacijo preverjanja kakovosti materialov in proizvodov ter izvršenih del mora obdelati pooblaščena strokovna organizacija/kontrolni organ kot zaključno poročilo.</w:t>
      </w:r>
    </w:p>
    <w:p w14:paraId="05F7D255" w14:textId="77777777" w:rsidR="00BB47A7" w:rsidRPr="00AC6016" w:rsidRDefault="00BB47A7" w:rsidP="00EF07C8">
      <w:pPr>
        <w:pStyle w:val="Naslov3"/>
        <w:rPr>
          <w:rFonts w:cs="Arial"/>
          <w:szCs w:val="24"/>
        </w:rPr>
      </w:pPr>
      <w:bookmarkStart w:id="209" w:name="_Toc332269782"/>
      <w:bookmarkStart w:id="210" w:name="_Toc3373125"/>
      <w:bookmarkStart w:id="211" w:name="_Toc25923712"/>
      <w:bookmarkStart w:id="212" w:name="_Toc90547814"/>
      <w:r w:rsidRPr="00AC6016">
        <w:rPr>
          <w:rFonts w:cs="Arial"/>
          <w:szCs w:val="24"/>
        </w:rPr>
        <w:t>Vrste preskusov</w:t>
      </w:r>
      <w:bookmarkEnd w:id="209"/>
      <w:bookmarkEnd w:id="210"/>
      <w:bookmarkEnd w:id="211"/>
      <w:bookmarkEnd w:id="212"/>
      <w:r w:rsidRPr="00AC6016">
        <w:rPr>
          <w:rFonts w:cs="Arial"/>
          <w:szCs w:val="24"/>
        </w:rPr>
        <w:t xml:space="preserve"> </w:t>
      </w:r>
    </w:p>
    <w:p w14:paraId="0F4CB8DC" w14:textId="77777777" w:rsidR="00BB47A7" w:rsidRPr="00AC6016" w:rsidRDefault="00BB47A7" w:rsidP="00C350E0">
      <w:pPr>
        <w:pStyle w:val="Odstavekseznama"/>
        <w:numPr>
          <w:ilvl w:val="0"/>
          <w:numId w:val="58"/>
        </w:numPr>
        <w:rPr>
          <w:rFonts w:cs="Arial"/>
          <w:szCs w:val="24"/>
        </w:rPr>
      </w:pPr>
      <w:r w:rsidRPr="00AC6016">
        <w:rPr>
          <w:rFonts w:cs="Arial"/>
          <w:szCs w:val="24"/>
        </w:rPr>
        <w:t>V programu preskusov v sklopu notranje in zunanje kontrole za posamezne materiale in gradbene proizvode, mora biti vključena celovita izvedba preskusov istovetnosti.</w:t>
      </w:r>
    </w:p>
    <w:p w14:paraId="0D5C8952" w14:textId="77777777" w:rsidR="00BB47A7" w:rsidRPr="00AC6016" w:rsidRDefault="00BB47A7" w:rsidP="00EF07C8">
      <w:pPr>
        <w:pStyle w:val="Naslov4"/>
        <w:rPr>
          <w:rFonts w:cs="Arial"/>
          <w:szCs w:val="24"/>
        </w:rPr>
      </w:pPr>
      <w:bookmarkStart w:id="213" w:name="_Toc332269783"/>
      <w:bookmarkStart w:id="214" w:name="_Toc25923713"/>
      <w:r w:rsidRPr="00AC6016">
        <w:rPr>
          <w:rFonts w:cs="Arial"/>
          <w:szCs w:val="24"/>
        </w:rPr>
        <w:t>Začetni tipski preskus</w:t>
      </w:r>
      <w:bookmarkEnd w:id="213"/>
      <w:bookmarkEnd w:id="214"/>
    </w:p>
    <w:p w14:paraId="320CC783" w14:textId="77777777" w:rsidR="00BB47A7" w:rsidRPr="00AC6016" w:rsidRDefault="00BB47A7" w:rsidP="00C350E0">
      <w:pPr>
        <w:pStyle w:val="Odstavekseznama"/>
        <w:numPr>
          <w:ilvl w:val="0"/>
          <w:numId w:val="59"/>
        </w:numPr>
        <w:rPr>
          <w:rFonts w:cs="Arial"/>
          <w:szCs w:val="24"/>
        </w:rPr>
      </w:pPr>
      <w:r w:rsidRPr="00AC6016">
        <w:rPr>
          <w:rFonts w:cs="Arial"/>
          <w:szCs w:val="24"/>
        </w:rPr>
        <w:t xml:space="preserve">Z začetnim laboratorijskim preskusom sestave določenega materiala, ki sodi v sklop certificiranja kontrole proizvodnje, mora proizvajalec dokazati, da se da z razpoložljivimi materiali doseči kakovost proizvoda po zahtevah posebnih tehničnih pogojev. Stroški za te začetne preskuse bremenijo proizvajalca. </w:t>
      </w:r>
    </w:p>
    <w:p w14:paraId="2F4EB353" w14:textId="77777777" w:rsidR="00BB47A7" w:rsidRPr="00AC6016" w:rsidRDefault="00BB47A7" w:rsidP="00EF07C8">
      <w:pPr>
        <w:pStyle w:val="Naslov4"/>
        <w:rPr>
          <w:rFonts w:cs="Arial"/>
          <w:szCs w:val="24"/>
        </w:rPr>
      </w:pPr>
      <w:bookmarkStart w:id="215" w:name="_Toc332269784"/>
      <w:bookmarkStart w:id="216" w:name="_Toc25923714"/>
      <w:r w:rsidRPr="00AC6016">
        <w:rPr>
          <w:rFonts w:cs="Arial"/>
          <w:szCs w:val="24"/>
        </w:rPr>
        <w:t>Kontrola proizvodnje</w:t>
      </w:r>
      <w:bookmarkEnd w:id="215"/>
      <w:bookmarkEnd w:id="216"/>
    </w:p>
    <w:p w14:paraId="79423C9C" w14:textId="77777777" w:rsidR="00BB47A7" w:rsidRPr="00AC6016" w:rsidRDefault="00BB47A7" w:rsidP="00C350E0">
      <w:pPr>
        <w:pStyle w:val="Odstavekseznama"/>
        <w:numPr>
          <w:ilvl w:val="0"/>
          <w:numId w:val="60"/>
        </w:numPr>
        <w:rPr>
          <w:rFonts w:cs="Arial"/>
          <w:szCs w:val="24"/>
        </w:rPr>
      </w:pPr>
      <w:r w:rsidRPr="00AC6016">
        <w:rPr>
          <w:rFonts w:cs="Arial"/>
          <w:szCs w:val="24"/>
        </w:rPr>
        <w:t xml:space="preserve">Vrednotenje skladnosti materiala, načrtovanega za proizvodnjo, ali proizvoda </w:t>
      </w:r>
      <w:r w:rsidRPr="00AC6016">
        <w:rPr>
          <w:rFonts w:cs="Arial"/>
          <w:szCs w:val="24"/>
        </w:rPr>
        <w:lastRenderedPageBreak/>
        <w:t>obsega začetni tipski preskus in kontrolo proizvodnje. Takšno preverjanje ni potrebno za zemljine in materiale, načrtovane za podobno uporabo.</w:t>
      </w:r>
    </w:p>
    <w:p w14:paraId="7D1C151E" w14:textId="77777777" w:rsidR="00BB47A7" w:rsidRPr="00AC6016" w:rsidRDefault="00BB47A7" w:rsidP="00C350E0">
      <w:pPr>
        <w:pStyle w:val="Odstavekseznama"/>
        <w:numPr>
          <w:ilvl w:val="0"/>
          <w:numId w:val="60"/>
        </w:numPr>
        <w:rPr>
          <w:rFonts w:cs="Arial"/>
          <w:szCs w:val="24"/>
        </w:rPr>
      </w:pPr>
      <w:r w:rsidRPr="00AC6016">
        <w:rPr>
          <w:rFonts w:cs="Arial"/>
          <w:szCs w:val="24"/>
        </w:rPr>
        <w:t>Za materiale in proizvode je treba pred pričetkom redne predelave v strojih in napravah, od katerih je odvisna kakovost del, izvršiti kontrolo proizvodnje, to je preskus strojev in naprav glede zahtevane skladnosti in kakovosti proizvoda, ki je določena v posebnih tehničnih pogojih oziroma v projektni dokumentaciji.</w:t>
      </w:r>
    </w:p>
    <w:p w14:paraId="39632832" w14:textId="77777777" w:rsidR="00BB47A7" w:rsidRPr="00AC6016" w:rsidRDefault="00BB47A7" w:rsidP="00C350E0">
      <w:pPr>
        <w:pStyle w:val="Odstavekseznama"/>
        <w:numPr>
          <w:ilvl w:val="0"/>
          <w:numId w:val="60"/>
        </w:numPr>
        <w:rPr>
          <w:rFonts w:cs="Arial"/>
          <w:szCs w:val="24"/>
        </w:rPr>
      </w:pPr>
      <w:r w:rsidRPr="00AC6016">
        <w:rPr>
          <w:rFonts w:cs="Arial"/>
          <w:szCs w:val="24"/>
        </w:rPr>
        <w:t>Za kontrolo proizvodnje potrebni preskusi obsegajo ugotavljanje skladnosti in kakovosti materialov in proizvodov.</w:t>
      </w:r>
    </w:p>
    <w:p w14:paraId="2C09C93A" w14:textId="77777777" w:rsidR="00BB47A7" w:rsidRPr="00AC6016" w:rsidRDefault="00BB47A7" w:rsidP="00C350E0">
      <w:pPr>
        <w:pStyle w:val="Odstavekseznama"/>
        <w:numPr>
          <w:ilvl w:val="0"/>
          <w:numId w:val="60"/>
        </w:numPr>
        <w:rPr>
          <w:rFonts w:cs="Arial"/>
          <w:szCs w:val="24"/>
        </w:rPr>
      </w:pPr>
      <w:r w:rsidRPr="00AC6016">
        <w:rPr>
          <w:rFonts w:cs="Arial"/>
          <w:szCs w:val="24"/>
        </w:rPr>
        <w:t>Certifikat (potrdilo) o skladnosti kontrole proizvodnje mora predložiti Izvajalec del nadzorniku najmanj tri dni pred nameravanim pričetkom del.</w:t>
      </w:r>
    </w:p>
    <w:p w14:paraId="0E797F5B" w14:textId="77777777" w:rsidR="00BB47A7" w:rsidRPr="00AC6016" w:rsidRDefault="00BB47A7" w:rsidP="00C350E0">
      <w:pPr>
        <w:pStyle w:val="Odstavekseznama"/>
        <w:numPr>
          <w:ilvl w:val="0"/>
          <w:numId w:val="60"/>
        </w:numPr>
        <w:rPr>
          <w:rFonts w:cs="Arial"/>
          <w:szCs w:val="24"/>
        </w:rPr>
      </w:pPr>
      <w:r w:rsidRPr="00AC6016">
        <w:rPr>
          <w:rFonts w:cs="Arial"/>
          <w:szCs w:val="24"/>
        </w:rPr>
        <w:t>Stroški dokazne proizvodnje bremenijo Izvajalca del.</w:t>
      </w:r>
    </w:p>
    <w:p w14:paraId="66176BE5" w14:textId="77777777" w:rsidR="00BB47A7" w:rsidRPr="00AC6016" w:rsidRDefault="00BB47A7" w:rsidP="00C350E0">
      <w:pPr>
        <w:pStyle w:val="Odstavekseznama"/>
        <w:numPr>
          <w:ilvl w:val="0"/>
          <w:numId w:val="60"/>
        </w:numPr>
        <w:rPr>
          <w:rFonts w:cs="Arial"/>
          <w:szCs w:val="24"/>
        </w:rPr>
      </w:pPr>
      <w:r w:rsidRPr="00AC6016">
        <w:rPr>
          <w:rFonts w:cs="Arial"/>
          <w:szCs w:val="24"/>
        </w:rPr>
        <w:t>Praviloma je treba predložiti dokazila za materiale iz istega vira ali za istovrstna dela le enkrat.</w:t>
      </w:r>
    </w:p>
    <w:p w14:paraId="2B9325FB" w14:textId="77777777" w:rsidR="00BB47A7" w:rsidRPr="00AC6016" w:rsidRDefault="00BB47A7" w:rsidP="00EF07C8">
      <w:pPr>
        <w:pStyle w:val="Naslov4"/>
        <w:rPr>
          <w:rFonts w:cs="Arial"/>
          <w:szCs w:val="24"/>
        </w:rPr>
      </w:pPr>
      <w:bookmarkStart w:id="217" w:name="_Toc332269785"/>
      <w:bookmarkStart w:id="218" w:name="_Toc25923715"/>
      <w:r w:rsidRPr="00AC6016">
        <w:rPr>
          <w:rFonts w:cs="Arial"/>
          <w:szCs w:val="24"/>
        </w:rPr>
        <w:t>Dokazno vgrajevanje</w:t>
      </w:r>
      <w:bookmarkEnd w:id="217"/>
      <w:bookmarkEnd w:id="218"/>
    </w:p>
    <w:p w14:paraId="4724D657" w14:textId="77777777" w:rsidR="00BB47A7" w:rsidRPr="00AC6016" w:rsidRDefault="00BB47A7" w:rsidP="00C350E0">
      <w:pPr>
        <w:pStyle w:val="Odstavekseznama"/>
        <w:numPr>
          <w:ilvl w:val="0"/>
          <w:numId w:val="61"/>
        </w:numPr>
        <w:rPr>
          <w:rFonts w:cs="Arial"/>
          <w:szCs w:val="24"/>
        </w:rPr>
      </w:pPr>
      <w:r w:rsidRPr="00AC6016">
        <w:rPr>
          <w:rFonts w:cs="Arial"/>
          <w:szCs w:val="24"/>
        </w:rPr>
        <w:t>Na osnovi ustreznih rezultatov preskusov začetne laboratorijske sestave ter kontrole proizvodnje (preskušanje strojev in naprav) lahko odobri nadzornik dokazno vgrajevanje.</w:t>
      </w:r>
    </w:p>
    <w:p w14:paraId="6B3F9E5F" w14:textId="77777777" w:rsidR="00BB47A7" w:rsidRPr="00AC6016" w:rsidRDefault="00BB47A7" w:rsidP="00C350E0">
      <w:pPr>
        <w:pStyle w:val="Odstavekseznama"/>
        <w:numPr>
          <w:ilvl w:val="0"/>
          <w:numId w:val="61"/>
        </w:numPr>
        <w:rPr>
          <w:rFonts w:cs="Arial"/>
          <w:szCs w:val="24"/>
        </w:rPr>
      </w:pPr>
      <w:r w:rsidRPr="00AC6016">
        <w:rPr>
          <w:rFonts w:cs="Arial"/>
          <w:szCs w:val="24"/>
        </w:rPr>
        <w:t>Kontrolni preskusi pri dokaznem vgrajevanju obsegajo ugotavljanje kakovosti proizvoda pri transportu, vgrajevanju in v vgrajenem stanju.</w:t>
      </w:r>
    </w:p>
    <w:p w14:paraId="02AB8964" w14:textId="77777777" w:rsidR="00BB47A7" w:rsidRPr="00AC6016" w:rsidRDefault="00BB47A7" w:rsidP="00C350E0">
      <w:pPr>
        <w:pStyle w:val="Odstavekseznama"/>
        <w:numPr>
          <w:ilvl w:val="0"/>
          <w:numId w:val="61"/>
        </w:numPr>
        <w:rPr>
          <w:rFonts w:cs="Arial"/>
          <w:szCs w:val="24"/>
        </w:rPr>
      </w:pPr>
      <w:r w:rsidRPr="00AC6016">
        <w:rPr>
          <w:rFonts w:cs="Arial"/>
          <w:szCs w:val="24"/>
        </w:rPr>
        <w:t>Dokazno vgrajevanje nadzirata nadzornik in zunanja kontrola (kontrolni organ). Stroški dokaznega vgrajevanja bremenijo Izvajalca del.</w:t>
      </w:r>
    </w:p>
    <w:p w14:paraId="09C283F1" w14:textId="77777777" w:rsidR="00BB47A7" w:rsidRPr="00AC6016" w:rsidRDefault="00BB47A7" w:rsidP="00C350E0">
      <w:pPr>
        <w:pStyle w:val="Odstavekseznama"/>
        <w:numPr>
          <w:ilvl w:val="0"/>
          <w:numId w:val="61"/>
        </w:numPr>
        <w:rPr>
          <w:rFonts w:cs="Arial"/>
          <w:szCs w:val="24"/>
        </w:rPr>
      </w:pPr>
      <w:r w:rsidRPr="00AC6016">
        <w:rPr>
          <w:rFonts w:cs="Arial"/>
          <w:szCs w:val="24"/>
        </w:rPr>
        <w:t>Če je pri dokaznem vgrajevanju dosežena zahtevana kakovost del, odobri nadzornik nadaljnje izvajanje del.</w:t>
      </w:r>
    </w:p>
    <w:p w14:paraId="064C7A64" w14:textId="77777777" w:rsidR="00BB47A7" w:rsidRPr="00AC6016" w:rsidRDefault="00BB47A7" w:rsidP="00EF07C8">
      <w:pPr>
        <w:pStyle w:val="Naslov4"/>
        <w:rPr>
          <w:rFonts w:cs="Arial"/>
          <w:szCs w:val="24"/>
        </w:rPr>
      </w:pPr>
      <w:bookmarkStart w:id="219" w:name="_Toc332269786"/>
      <w:bookmarkStart w:id="220" w:name="_Toc25923716"/>
      <w:r w:rsidRPr="00AC6016">
        <w:rPr>
          <w:rFonts w:cs="Arial"/>
          <w:szCs w:val="24"/>
        </w:rPr>
        <w:t>Notranja kontrola</w:t>
      </w:r>
      <w:bookmarkEnd w:id="219"/>
      <w:bookmarkEnd w:id="220"/>
    </w:p>
    <w:p w14:paraId="3EFFFD86" w14:textId="77777777" w:rsidR="00BB47A7" w:rsidRPr="00AC6016" w:rsidRDefault="00BB47A7" w:rsidP="00C350E0">
      <w:pPr>
        <w:pStyle w:val="Odstavekseznama"/>
        <w:numPr>
          <w:ilvl w:val="0"/>
          <w:numId w:val="62"/>
        </w:numPr>
        <w:rPr>
          <w:rFonts w:cs="Arial"/>
          <w:szCs w:val="24"/>
        </w:rPr>
      </w:pPr>
      <w:r w:rsidRPr="00AC6016">
        <w:rPr>
          <w:rFonts w:cs="Arial"/>
          <w:szCs w:val="24"/>
        </w:rPr>
        <w:t>Proizvajalec in/ali Izvajalec del mora izvršiti vse preskuse v sklopu notranje kontrole, potrebne za preverjanje kakovosti materialov, tehnologije in izvedenih del. Za izvajanje notranje kontrole mora predložiti ustrezna dokazila o usposobljenosti.</w:t>
      </w:r>
    </w:p>
    <w:p w14:paraId="7DADD8E4" w14:textId="77777777" w:rsidR="00BB47A7" w:rsidRPr="00AC6016" w:rsidRDefault="00BB47A7" w:rsidP="00C350E0">
      <w:pPr>
        <w:pStyle w:val="Odstavekseznama"/>
        <w:numPr>
          <w:ilvl w:val="0"/>
          <w:numId w:val="62"/>
        </w:numPr>
        <w:rPr>
          <w:rFonts w:cs="Arial"/>
          <w:szCs w:val="24"/>
        </w:rPr>
      </w:pPr>
      <w:r w:rsidRPr="00AC6016">
        <w:rPr>
          <w:rFonts w:cs="Arial"/>
          <w:szCs w:val="24"/>
        </w:rPr>
        <w:t>Naloge za oceno skladnosti, ki so dolžnost proizvajalca oziroma Izvajalca del in so podrobno opredeljene v SIST EN, so:</w:t>
      </w:r>
    </w:p>
    <w:p w14:paraId="1166ACA0" w14:textId="77777777" w:rsidR="00BB47A7" w:rsidRPr="00AC6016" w:rsidRDefault="00BB47A7" w:rsidP="00C350E0">
      <w:pPr>
        <w:pStyle w:val="Odstavekseznama"/>
        <w:numPr>
          <w:ilvl w:val="1"/>
          <w:numId w:val="62"/>
        </w:numPr>
        <w:rPr>
          <w:rFonts w:cs="Arial"/>
          <w:szCs w:val="24"/>
        </w:rPr>
      </w:pPr>
      <w:r w:rsidRPr="00AC6016">
        <w:rPr>
          <w:rFonts w:cs="Arial"/>
          <w:szCs w:val="24"/>
        </w:rPr>
        <w:t>začetni preskus proizvoda oziroma začetni preskus na poskusnem polju (dokazna proizvodnja in dokazno vgrajevanje), če sta v predpisanem sistemu potrjevanja skladnosti predvidena kot naloga proizvajalca oziroma izvajalca del</w:t>
      </w:r>
    </w:p>
    <w:p w14:paraId="2AF92B1A" w14:textId="77777777" w:rsidR="00BB47A7" w:rsidRPr="00AC6016" w:rsidRDefault="00BB47A7" w:rsidP="00C350E0">
      <w:pPr>
        <w:pStyle w:val="Odstavekseznama"/>
        <w:numPr>
          <w:ilvl w:val="1"/>
          <w:numId w:val="62"/>
        </w:numPr>
        <w:rPr>
          <w:rFonts w:cs="Arial"/>
          <w:szCs w:val="24"/>
        </w:rPr>
      </w:pPr>
      <w:r w:rsidRPr="00AC6016">
        <w:rPr>
          <w:rFonts w:cs="Arial"/>
          <w:szCs w:val="24"/>
        </w:rPr>
        <w:t>kontrola proizvodnje v obratu oziroma kontrola vgrajevanja proizvoda ali kontrola izvajanja del na gradbišču, vključno s kontrolo proizvodnih naprav</w:t>
      </w:r>
    </w:p>
    <w:p w14:paraId="33F74808" w14:textId="77777777" w:rsidR="00BB47A7" w:rsidRPr="00AC6016" w:rsidRDefault="00BB47A7" w:rsidP="00C350E0">
      <w:pPr>
        <w:pStyle w:val="Odstavekseznama"/>
        <w:numPr>
          <w:ilvl w:val="1"/>
          <w:numId w:val="62"/>
        </w:numPr>
        <w:rPr>
          <w:rFonts w:cs="Arial"/>
          <w:szCs w:val="24"/>
        </w:rPr>
      </w:pPr>
      <w:r w:rsidRPr="00AC6016">
        <w:rPr>
          <w:rFonts w:cs="Arial"/>
          <w:szCs w:val="24"/>
        </w:rPr>
        <w:t>notranji kontrolni preskusi po sprejetem programu povprečne pogostosti preskusov</w:t>
      </w:r>
    </w:p>
    <w:p w14:paraId="30932E9A" w14:textId="77777777" w:rsidR="00BB47A7" w:rsidRPr="00AC6016" w:rsidRDefault="00BB47A7" w:rsidP="00C350E0">
      <w:pPr>
        <w:pStyle w:val="Odstavekseznama"/>
        <w:numPr>
          <w:ilvl w:val="1"/>
          <w:numId w:val="62"/>
        </w:numPr>
        <w:rPr>
          <w:rFonts w:cs="Arial"/>
          <w:szCs w:val="24"/>
        </w:rPr>
      </w:pPr>
      <w:r w:rsidRPr="00AC6016">
        <w:rPr>
          <w:rFonts w:cs="Arial"/>
          <w:szCs w:val="24"/>
        </w:rPr>
        <w:t>ovrednotenje skladnosti glede na predpisane lastnosti posamezne vrste proizvoda.</w:t>
      </w:r>
    </w:p>
    <w:p w14:paraId="196F9FAA" w14:textId="77777777" w:rsidR="00BB47A7" w:rsidRPr="00AC6016" w:rsidRDefault="00BB47A7" w:rsidP="00C350E0">
      <w:pPr>
        <w:pStyle w:val="Odstavekseznama"/>
        <w:numPr>
          <w:ilvl w:val="0"/>
          <w:numId w:val="62"/>
        </w:numPr>
        <w:rPr>
          <w:rFonts w:cs="Arial"/>
          <w:szCs w:val="24"/>
        </w:rPr>
      </w:pPr>
      <w:r w:rsidRPr="00AC6016">
        <w:rPr>
          <w:rFonts w:cs="Arial"/>
          <w:szCs w:val="24"/>
        </w:rPr>
        <w:t>Rezultate notranje kontrole mora Izvajalec del primerno dokumentirati in redno sporočati nadzorniku in kontrolnemu organu za izvajanje zunanje kontrole.</w:t>
      </w:r>
    </w:p>
    <w:p w14:paraId="6A4D0ECD" w14:textId="77777777" w:rsidR="00BB47A7" w:rsidRPr="00AC6016" w:rsidRDefault="00BB47A7" w:rsidP="00C350E0">
      <w:pPr>
        <w:pStyle w:val="Odstavekseznama"/>
        <w:numPr>
          <w:ilvl w:val="0"/>
          <w:numId w:val="62"/>
        </w:numPr>
        <w:rPr>
          <w:rFonts w:cs="Arial"/>
          <w:szCs w:val="24"/>
        </w:rPr>
      </w:pPr>
      <w:r w:rsidRPr="00AC6016">
        <w:rPr>
          <w:rFonts w:cs="Arial"/>
          <w:szCs w:val="24"/>
        </w:rPr>
        <w:t>Izvajalec je odgovoren in jamči, da je vsa potrebna testna in merilna oprema za izvajanje preskusov pregledana in umerjena.</w:t>
      </w:r>
    </w:p>
    <w:p w14:paraId="293DCAB5" w14:textId="77777777" w:rsidR="00BB47A7" w:rsidRPr="00AC6016" w:rsidRDefault="00BB47A7" w:rsidP="00C350E0">
      <w:pPr>
        <w:pStyle w:val="Odstavekseznama"/>
        <w:numPr>
          <w:ilvl w:val="0"/>
          <w:numId w:val="62"/>
        </w:numPr>
        <w:rPr>
          <w:rFonts w:cs="Arial"/>
          <w:szCs w:val="24"/>
        </w:rPr>
      </w:pPr>
      <w:r w:rsidRPr="00AC6016">
        <w:rPr>
          <w:rFonts w:cs="Arial"/>
          <w:szCs w:val="24"/>
        </w:rPr>
        <w:t>Izvajalec mora zagotoviti vse detajle aktualnih testnih postopkov in predlagane metode za teste na objektu.</w:t>
      </w:r>
    </w:p>
    <w:p w14:paraId="42963B60" w14:textId="77777777" w:rsidR="00BB47A7" w:rsidRPr="00AC6016" w:rsidRDefault="00BB47A7" w:rsidP="00C350E0">
      <w:pPr>
        <w:pStyle w:val="Odstavekseznama"/>
        <w:numPr>
          <w:ilvl w:val="0"/>
          <w:numId w:val="62"/>
        </w:numPr>
        <w:rPr>
          <w:rFonts w:cs="Arial"/>
          <w:szCs w:val="24"/>
        </w:rPr>
      </w:pPr>
      <w:r w:rsidRPr="00AC6016">
        <w:rPr>
          <w:rFonts w:cs="Arial"/>
          <w:szCs w:val="24"/>
        </w:rPr>
        <w:t xml:space="preserve">V primeru, da izvajalčeva notranja kontrola ali pogodbeni laboratorij ugotovi </w:t>
      </w:r>
      <w:r w:rsidRPr="00AC6016">
        <w:rPr>
          <w:rFonts w:cs="Arial"/>
          <w:szCs w:val="24"/>
        </w:rPr>
        <w:lastRenderedPageBreak/>
        <w:t>odstopanje kakovosti od zahtevane v projektni dokumentaciji in v posebnih tehničnih pogojih, mora izvajalec o tem takoj obvestiti nadzornika in ustrezno ukrepati. Potrebne ukrepe lahko določi tudi nadzornik.</w:t>
      </w:r>
    </w:p>
    <w:p w14:paraId="18709F81" w14:textId="77777777" w:rsidR="00BB47A7" w:rsidRPr="00AC6016" w:rsidRDefault="00BB47A7" w:rsidP="00C350E0">
      <w:pPr>
        <w:pStyle w:val="Odstavekseznama"/>
        <w:numPr>
          <w:ilvl w:val="0"/>
          <w:numId w:val="62"/>
        </w:numPr>
        <w:rPr>
          <w:rFonts w:cs="Arial"/>
          <w:szCs w:val="24"/>
        </w:rPr>
      </w:pPr>
      <w:r w:rsidRPr="00AC6016">
        <w:rPr>
          <w:rFonts w:cs="Arial"/>
          <w:szCs w:val="24"/>
        </w:rPr>
        <w:t>Stroški preskusov v sklopu notranje kontrole bremenijo Izvajalca del.</w:t>
      </w:r>
    </w:p>
    <w:p w14:paraId="33A3D23C" w14:textId="77777777" w:rsidR="00BB47A7" w:rsidRPr="00AC6016" w:rsidRDefault="00BB47A7" w:rsidP="00EF07C8">
      <w:pPr>
        <w:pStyle w:val="Naslov4"/>
        <w:rPr>
          <w:rFonts w:cs="Arial"/>
          <w:szCs w:val="24"/>
        </w:rPr>
      </w:pPr>
      <w:bookmarkStart w:id="221" w:name="_Toc332269787"/>
      <w:bookmarkStart w:id="222" w:name="_Toc25923717"/>
      <w:r w:rsidRPr="00AC6016">
        <w:rPr>
          <w:rFonts w:cs="Arial"/>
          <w:szCs w:val="24"/>
        </w:rPr>
        <w:t>Zunanja kontrola</w:t>
      </w:r>
      <w:bookmarkEnd w:id="221"/>
      <w:bookmarkEnd w:id="222"/>
    </w:p>
    <w:p w14:paraId="2EC50E61" w14:textId="77777777" w:rsidR="00BB47A7" w:rsidRPr="00AC6016" w:rsidRDefault="00BB47A7" w:rsidP="00C350E0">
      <w:pPr>
        <w:pStyle w:val="Odstavekseznama"/>
        <w:numPr>
          <w:ilvl w:val="0"/>
          <w:numId w:val="63"/>
        </w:numPr>
        <w:rPr>
          <w:rFonts w:cs="Arial"/>
          <w:szCs w:val="24"/>
        </w:rPr>
      </w:pPr>
      <w:r w:rsidRPr="00AC6016">
        <w:rPr>
          <w:rFonts w:cs="Arial"/>
          <w:szCs w:val="24"/>
        </w:rPr>
        <w:t>Naloge za oceno skladnosti ali za odobritev notranje kontrole v proizvodnem obratu oziroma za prevzemanje vgrajenih gradbenih proizvodov, ki so dolžnost priznanega organa, so:</w:t>
      </w:r>
    </w:p>
    <w:p w14:paraId="58C57D1F" w14:textId="77777777" w:rsidR="00BB47A7" w:rsidRPr="00AC6016" w:rsidRDefault="00BB47A7" w:rsidP="00C350E0">
      <w:pPr>
        <w:pStyle w:val="Odstavekseznama"/>
        <w:numPr>
          <w:ilvl w:val="1"/>
          <w:numId w:val="63"/>
        </w:numPr>
        <w:rPr>
          <w:rFonts w:cs="Arial"/>
          <w:szCs w:val="24"/>
        </w:rPr>
      </w:pPr>
      <w:r w:rsidRPr="00AC6016">
        <w:rPr>
          <w:rFonts w:cs="Arial"/>
          <w:szCs w:val="24"/>
        </w:rPr>
        <w:t>pregled in presoja ovrednotenja skladnosti, ki jo je opravil proizvajalec oziroma izvajalec del</w:t>
      </w:r>
    </w:p>
    <w:p w14:paraId="2B5DFEF5" w14:textId="77777777" w:rsidR="00BB47A7" w:rsidRPr="00AC6016" w:rsidRDefault="00BB47A7" w:rsidP="00C350E0">
      <w:pPr>
        <w:pStyle w:val="Odstavekseznama"/>
        <w:numPr>
          <w:ilvl w:val="1"/>
          <w:numId w:val="63"/>
        </w:numPr>
        <w:rPr>
          <w:rFonts w:cs="Arial"/>
          <w:szCs w:val="24"/>
        </w:rPr>
      </w:pPr>
      <w:r w:rsidRPr="00AC6016">
        <w:rPr>
          <w:rFonts w:cs="Arial"/>
          <w:szCs w:val="24"/>
        </w:rPr>
        <w:t>kontrolno preskušanje vzorcev, vzetih naključno pri nadzoru nad notranjo kontrolo v proizvodnem obratu oziroma na gradbišču, če to zahteva naročnik v sklopu sistema potrjevanja skladnosti</w:t>
      </w:r>
    </w:p>
    <w:p w14:paraId="500AB7AC" w14:textId="77777777" w:rsidR="00BB47A7" w:rsidRPr="00AC6016" w:rsidRDefault="00BB47A7" w:rsidP="00C350E0">
      <w:pPr>
        <w:pStyle w:val="Odstavekseznama"/>
        <w:numPr>
          <w:ilvl w:val="1"/>
          <w:numId w:val="63"/>
        </w:numPr>
        <w:rPr>
          <w:rFonts w:cs="Arial"/>
          <w:szCs w:val="24"/>
        </w:rPr>
      </w:pPr>
      <w:r w:rsidRPr="00AC6016">
        <w:rPr>
          <w:rFonts w:cs="Arial"/>
          <w:szCs w:val="24"/>
        </w:rPr>
        <w:t>vrednotenje skladnosti proizvoda.</w:t>
      </w:r>
    </w:p>
    <w:p w14:paraId="463523F1" w14:textId="77777777" w:rsidR="00BB47A7" w:rsidRPr="00AC6016" w:rsidRDefault="00BB47A7" w:rsidP="00C350E0">
      <w:pPr>
        <w:pStyle w:val="Odstavekseznama"/>
        <w:numPr>
          <w:ilvl w:val="0"/>
          <w:numId w:val="63"/>
        </w:numPr>
        <w:rPr>
          <w:rFonts w:cs="Arial"/>
          <w:szCs w:val="24"/>
        </w:rPr>
      </w:pPr>
      <w:r w:rsidRPr="00AC6016">
        <w:rPr>
          <w:rFonts w:cs="Arial"/>
          <w:szCs w:val="24"/>
        </w:rPr>
        <w:t>Ob dokončanju objekta ali njegovega dela, mora izdelati priznani organ, končno oceno o primernosti celotne količine vgrajenih gradbenih proizvodov za nameravano rabo v objektu.</w:t>
      </w:r>
    </w:p>
    <w:p w14:paraId="7FB0A1F3" w14:textId="77777777" w:rsidR="00BB47A7" w:rsidRPr="00AC6016" w:rsidRDefault="00BB47A7" w:rsidP="00C350E0">
      <w:pPr>
        <w:pStyle w:val="Odstavekseznama"/>
        <w:numPr>
          <w:ilvl w:val="0"/>
          <w:numId w:val="63"/>
        </w:numPr>
        <w:rPr>
          <w:rFonts w:cs="Arial"/>
          <w:szCs w:val="24"/>
        </w:rPr>
      </w:pPr>
      <w:r w:rsidRPr="00AC6016">
        <w:rPr>
          <w:rFonts w:cs="Arial"/>
          <w:szCs w:val="24"/>
        </w:rPr>
        <w:t xml:space="preserve">V primeru več manjših objektov, ki jih gradi isti Izvajalec del pod enakimi tehnološkimi pogoji, je mogoče nekatere naloge zunanje kontrole porazdeliti na večje število objektov. Tako dobljene rezultate se sme upoštevati pri ugotavljanju skladnosti gradbenih proizvodov na posameznem objektu. </w:t>
      </w:r>
    </w:p>
    <w:p w14:paraId="3641D978" w14:textId="77777777" w:rsidR="00BB47A7" w:rsidRPr="00AC6016" w:rsidRDefault="00BB47A7" w:rsidP="00C350E0">
      <w:pPr>
        <w:pStyle w:val="Odstavekseznama"/>
        <w:numPr>
          <w:ilvl w:val="0"/>
          <w:numId w:val="63"/>
        </w:numPr>
        <w:rPr>
          <w:rFonts w:cs="Arial"/>
          <w:szCs w:val="24"/>
        </w:rPr>
      </w:pPr>
      <w:r w:rsidRPr="00AC6016">
        <w:rPr>
          <w:rFonts w:cs="Arial"/>
          <w:szCs w:val="24"/>
        </w:rPr>
        <w:t>O odvzemu vzorcev kot tudi o preskusih in meritvah v laboratoriju oziroma na terenu v sklopu zunanje kontrole mora biti obveščen predstavnik Izvajalca del in nadzornik. Rezultati so veljavni, tudi če Izvajalec ali nadzornik pri preskusih in meritvah ni prisoten.</w:t>
      </w:r>
    </w:p>
    <w:p w14:paraId="1740A38B" w14:textId="77777777" w:rsidR="00BB47A7" w:rsidRPr="00AC6016" w:rsidRDefault="00BB47A7" w:rsidP="00C350E0">
      <w:pPr>
        <w:pStyle w:val="Odstavekseznama"/>
        <w:numPr>
          <w:ilvl w:val="0"/>
          <w:numId w:val="63"/>
        </w:numPr>
        <w:rPr>
          <w:rFonts w:cs="Arial"/>
          <w:szCs w:val="24"/>
        </w:rPr>
      </w:pPr>
      <w:r w:rsidRPr="00AC6016">
        <w:rPr>
          <w:rFonts w:cs="Arial"/>
          <w:szCs w:val="24"/>
        </w:rPr>
        <w:t xml:space="preserve">Rezultati zunanje kontrole, vključno poročila o rednem pregledu notranje kontrole, ki morajo biti vključena v pisno poročilo organa, so osnova za prevzem in obračun vgrajenega materiala. </w:t>
      </w:r>
    </w:p>
    <w:p w14:paraId="25CEC1E5" w14:textId="77777777" w:rsidR="00BB47A7" w:rsidRPr="00AC6016" w:rsidRDefault="00BB47A7" w:rsidP="00C350E0">
      <w:pPr>
        <w:pStyle w:val="Odstavekseznama"/>
        <w:numPr>
          <w:ilvl w:val="0"/>
          <w:numId w:val="63"/>
        </w:numPr>
        <w:rPr>
          <w:rFonts w:cs="Arial"/>
          <w:szCs w:val="24"/>
        </w:rPr>
      </w:pPr>
      <w:r w:rsidRPr="00AC6016">
        <w:rPr>
          <w:rFonts w:cs="Arial"/>
          <w:szCs w:val="24"/>
        </w:rPr>
        <w:t>Če Izvajalec del smatra, da rezultat zunanje kontrole ni reprezentativen za celotno prevzeto delo, lahko zahteva dodatno preskušanje na mestih, ki jih skupaj določita izvajalec del in nadzornik. Za prevzem so merodajni rezultati obeh preskušanj (začetnega in dodatnega). Stroške dodatnega preskušanja nosi Izvajalec del.</w:t>
      </w:r>
    </w:p>
    <w:p w14:paraId="07F14317" w14:textId="77777777" w:rsidR="00BB47A7" w:rsidRPr="00AC6016" w:rsidRDefault="00BB47A7" w:rsidP="00C350E0">
      <w:pPr>
        <w:pStyle w:val="Odstavekseznama"/>
        <w:numPr>
          <w:ilvl w:val="0"/>
          <w:numId w:val="63"/>
        </w:numPr>
        <w:rPr>
          <w:rFonts w:cs="Arial"/>
          <w:szCs w:val="24"/>
        </w:rPr>
      </w:pPr>
      <w:r w:rsidRPr="00AC6016">
        <w:rPr>
          <w:rFonts w:cs="Arial"/>
          <w:szCs w:val="24"/>
        </w:rPr>
        <w:t>V primeru, da z ugotovljenim rezultatom dodatnega preskušanja Izvajalec del in kontrolni organ ne dosežeta soglasja, je potrebno izvedeniško preskušanje s strani soglasno izbranega neodvisnega laboratorija. Stroške izvedeniškega preskušanja nosi tisti, katerega rezultati v večji meri odstopajo od ugotovljenih rezultatov.</w:t>
      </w:r>
    </w:p>
    <w:p w14:paraId="4DA7751D" w14:textId="77777777" w:rsidR="00BB47A7" w:rsidRPr="00AC7E67" w:rsidRDefault="00BB47A7" w:rsidP="008E2238">
      <w:pPr>
        <w:pStyle w:val="Odstavekseznama"/>
        <w:numPr>
          <w:ilvl w:val="0"/>
          <w:numId w:val="63"/>
        </w:numPr>
        <w:rPr>
          <w:rFonts w:cs="Arial"/>
          <w:szCs w:val="24"/>
        </w:rPr>
      </w:pPr>
      <w:r w:rsidRPr="00AC7E67">
        <w:rPr>
          <w:rFonts w:cs="Arial"/>
          <w:szCs w:val="24"/>
        </w:rPr>
        <w:t>Stroški zunanje kontrole bremenijo Naročnika.</w:t>
      </w:r>
    </w:p>
    <w:p w14:paraId="2C44B65F" w14:textId="77777777" w:rsidR="00BB47A7" w:rsidRPr="008E2238" w:rsidRDefault="00BB47A7" w:rsidP="008E2238">
      <w:pPr>
        <w:pStyle w:val="Odstavekseznama"/>
        <w:numPr>
          <w:ilvl w:val="0"/>
          <w:numId w:val="63"/>
        </w:numPr>
        <w:rPr>
          <w:rFonts w:cs="Arial"/>
          <w:szCs w:val="24"/>
        </w:rPr>
      </w:pPr>
      <w:r w:rsidRPr="005B2864">
        <w:rPr>
          <w:rFonts w:cs="Arial"/>
          <w:szCs w:val="24"/>
        </w:rPr>
        <w:t>Izvajalec zunanje kontrole ne mor</w:t>
      </w:r>
      <w:r w:rsidRPr="008E2238">
        <w:rPr>
          <w:rFonts w:cs="Arial"/>
          <w:szCs w:val="24"/>
        </w:rPr>
        <w:t>e biti hkrati izvajalec notranje kontrole.</w:t>
      </w:r>
    </w:p>
    <w:p w14:paraId="6315365F" w14:textId="77777777" w:rsidR="00BB47A7" w:rsidRPr="00AC6016" w:rsidRDefault="00BB47A7" w:rsidP="00EF07C8">
      <w:pPr>
        <w:pStyle w:val="Naslov4"/>
        <w:rPr>
          <w:rFonts w:cs="Arial"/>
          <w:szCs w:val="24"/>
        </w:rPr>
      </w:pPr>
      <w:bookmarkStart w:id="223" w:name="_Toc332269788"/>
      <w:bookmarkStart w:id="224" w:name="_Toc25923718"/>
      <w:r w:rsidRPr="00AC6016">
        <w:rPr>
          <w:rFonts w:cs="Arial"/>
          <w:szCs w:val="24"/>
        </w:rPr>
        <w:t>Preostali preskusi</w:t>
      </w:r>
      <w:bookmarkEnd w:id="223"/>
      <w:bookmarkEnd w:id="224"/>
    </w:p>
    <w:p w14:paraId="3FD3CEE0" w14:textId="77777777" w:rsidR="00BB47A7" w:rsidRPr="00AC6016" w:rsidRDefault="00BB47A7" w:rsidP="00C350E0">
      <w:pPr>
        <w:pStyle w:val="Odstavekseznama"/>
        <w:numPr>
          <w:ilvl w:val="0"/>
          <w:numId w:val="64"/>
        </w:numPr>
        <w:rPr>
          <w:rFonts w:cs="Arial"/>
          <w:szCs w:val="24"/>
        </w:rPr>
      </w:pPr>
      <w:r w:rsidRPr="00AC6016">
        <w:rPr>
          <w:rFonts w:cs="Arial"/>
          <w:szCs w:val="24"/>
        </w:rPr>
        <w:t>Stroški za preskuse in izdelavo predlogov za sanacije, ki bodo potrebni v zvezi z nepredvidenimi terenskimi razmerami, bremenijo Naročnika.</w:t>
      </w:r>
    </w:p>
    <w:p w14:paraId="3BB44496" w14:textId="77777777" w:rsidR="00BB47A7" w:rsidRPr="00AC6016" w:rsidRDefault="00BB47A7" w:rsidP="00C350E0">
      <w:pPr>
        <w:pStyle w:val="Odstavekseznama"/>
        <w:numPr>
          <w:ilvl w:val="0"/>
          <w:numId w:val="64"/>
        </w:numPr>
        <w:rPr>
          <w:rFonts w:cs="Arial"/>
          <w:szCs w:val="24"/>
        </w:rPr>
      </w:pPr>
      <w:r w:rsidRPr="00AC6016">
        <w:rPr>
          <w:rFonts w:cs="Arial"/>
          <w:szCs w:val="24"/>
        </w:rPr>
        <w:t>Preskusi, predlogi za sanacije in morebitne dopolnitve, ki bodo potrebne zaradi tehnoloških napak izvajalca del in/ali neizpolnjevanja zahtev po teh tehničnih pogojih, bremenijo Izvajalca del.</w:t>
      </w:r>
    </w:p>
    <w:p w14:paraId="0DB806D6" w14:textId="77777777" w:rsidR="00BB47A7" w:rsidRPr="00AC6016" w:rsidRDefault="00BB47A7" w:rsidP="00EF07C8">
      <w:pPr>
        <w:pStyle w:val="Naslov3"/>
        <w:rPr>
          <w:rFonts w:cs="Arial"/>
          <w:szCs w:val="24"/>
        </w:rPr>
      </w:pPr>
      <w:bookmarkStart w:id="225" w:name="_Toc332269789"/>
      <w:bookmarkStart w:id="226" w:name="_Toc3373126"/>
      <w:bookmarkStart w:id="227" w:name="_Toc25923719"/>
      <w:bookmarkStart w:id="228" w:name="_Toc90547815"/>
      <w:r w:rsidRPr="00AC6016">
        <w:rPr>
          <w:rFonts w:cs="Arial"/>
          <w:szCs w:val="24"/>
        </w:rPr>
        <w:lastRenderedPageBreak/>
        <w:t>Laboratorij</w:t>
      </w:r>
      <w:bookmarkEnd w:id="225"/>
      <w:bookmarkEnd w:id="226"/>
      <w:bookmarkEnd w:id="227"/>
      <w:bookmarkEnd w:id="228"/>
    </w:p>
    <w:p w14:paraId="67EAF923" w14:textId="77777777" w:rsidR="00BB47A7" w:rsidRPr="00AC6016" w:rsidRDefault="00BB47A7" w:rsidP="00C350E0">
      <w:pPr>
        <w:pStyle w:val="Odstavekseznama"/>
        <w:numPr>
          <w:ilvl w:val="0"/>
          <w:numId w:val="65"/>
        </w:numPr>
        <w:rPr>
          <w:rFonts w:cs="Arial"/>
          <w:szCs w:val="24"/>
        </w:rPr>
      </w:pPr>
      <w:bookmarkStart w:id="229" w:name="_Toc92851241"/>
      <w:bookmarkEnd w:id="229"/>
      <w:r w:rsidRPr="00AC6016">
        <w:rPr>
          <w:rFonts w:cs="Arial"/>
          <w:szCs w:val="24"/>
        </w:rPr>
        <w:t>Izvajalec del je dolžan organizirati laboratorij, ki mora zadovoljiti vse potrebe notranje kontrole.</w:t>
      </w:r>
    </w:p>
    <w:p w14:paraId="3C6492CD" w14:textId="77777777" w:rsidR="00BB47A7" w:rsidRPr="00AC6016" w:rsidRDefault="00BB47A7" w:rsidP="00C350E0">
      <w:pPr>
        <w:pStyle w:val="Odstavekseznama"/>
        <w:numPr>
          <w:ilvl w:val="0"/>
          <w:numId w:val="65"/>
        </w:numPr>
        <w:rPr>
          <w:rFonts w:cs="Arial"/>
          <w:szCs w:val="24"/>
        </w:rPr>
      </w:pPr>
      <w:r w:rsidRPr="00AC6016">
        <w:rPr>
          <w:rFonts w:cs="Arial"/>
          <w:szCs w:val="24"/>
        </w:rPr>
        <w:t>Laboratorij mora izvajati preskuse v sklopu notranje kontrole v zahtevanem obsegu in po postopkih, opredeljenih v tehnični regulativi. Če ugotovi odstopanje od zahtev, mora ugotoviti vzroke tega odstopanja in nemudoma ukrepati.</w:t>
      </w:r>
    </w:p>
    <w:p w14:paraId="79608934" w14:textId="77777777" w:rsidR="00BB47A7" w:rsidRPr="00AC6016" w:rsidRDefault="00BB47A7" w:rsidP="00C350E0">
      <w:pPr>
        <w:pStyle w:val="Odstavekseznama"/>
        <w:numPr>
          <w:ilvl w:val="0"/>
          <w:numId w:val="65"/>
        </w:numPr>
        <w:rPr>
          <w:rFonts w:cs="Arial"/>
          <w:szCs w:val="24"/>
        </w:rPr>
      </w:pPr>
      <w:r w:rsidRPr="00AC6016">
        <w:rPr>
          <w:rFonts w:cs="Arial"/>
          <w:szCs w:val="24"/>
        </w:rPr>
        <w:t>Izvajalec mora omogočiti nadzorniku in njegovi zunanji kontroli, da je pri izvedbi preskusov v sklopu notranje kontrole prisotna, ter uporabo laboratorija s pomožnim osebjem in materialom za potrebe terenskih preskusov vzorcev v sklopu njegove zunanje kontrole. Stroški uporabe bremenijo Izvajalca del.</w:t>
      </w:r>
    </w:p>
    <w:p w14:paraId="077C7BB7" w14:textId="77777777" w:rsidR="00BB47A7" w:rsidRPr="00AC6016" w:rsidRDefault="00BB47A7" w:rsidP="00C350E0">
      <w:pPr>
        <w:pStyle w:val="Odstavekseznama"/>
        <w:numPr>
          <w:ilvl w:val="0"/>
          <w:numId w:val="65"/>
        </w:numPr>
        <w:rPr>
          <w:rFonts w:cs="Arial"/>
          <w:szCs w:val="24"/>
        </w:rPr>
      </w:pPr>
      <w:bookmarkStart w:id="230" w:name="_Toc92851242"/>
      <w:bookmarkEnd w:id="230"/>
      <w:r w:rsidRPr="00AC6016">
        <w:rPr>
          <w:rFonts w:cs="Arial"/>
          <w:szCs w:val="24"/>
        </w:rPr>
        <w:t>Laboratorij mora imeti ustrezne prostore za delo in ustrezno osnovno opremo za izvajanje vseh pogojenih preskusov, informativno navedeno v prilogi 3. Poleg tega mora biti v laboratoriju poleg vodje stalno zaposleno ustrezno število strokovnih in pomožnih delavcev. V smislu tehničnih pogojev mora predložiti Izvajalec del Naročniku pred pričetkom del dokazilo o ustreznosti celotne organizacije laboratorija s spiskom opreme in delavcev.</w:t>
      </w:r>
    </w:p>
    <w:p w14:paraId="4DA2DDA4" w14:textId="77777777" w:rsidR="00BB47A7" w:rsidRPr="00AC6016" w:rsidRDefault="00BB47A7" w:rsidP="00C350E0">
      <w:pPr>
        <w:pStyle w:val="Odstavekseznama"/>
        <w:numPr>
          <w:ilvl w:val="0"/>
          <w:numId w:val="65"/>
        </w:numPr>
        <w:rPr>
          <w:rFonts w:cs="Arial"/>
          <w:szCs w:val="24"/>
        </w:rPr>
      </w:pPr>
      <w:bookmarkStart w:id="231" w:name="_Toc92851243"/>
      <w:bookmarkEnd w:id="231"/>
      <w:r w:rsidRPr="00AC6016">
        <w:rPr>
          <w:rFonts w:cs="Arial"/>
          <w:szCs w:val="24"/>
        </w:rPr>
        <w:t xml:space="preserve">Laboratorijska oprema, potrebna za izvajalčev laboratorij, mora biti pregledana in umerjena, delavci pa strokovno usposobljeni. </w:t>
      </w:r>
    </w:p>
    <w:p w14:paraId="7C1DC553" w14:textId="77777777" w:rsidR="00BB47A7" w:rsidRPr="00AC6016" w:rsidRDefault="00BB47A7" w:rsidP="00EF07C8">
      <w:pPr>
        <w:pStyle w:val="Naslov3"/>
        <w:rPr>
          <w:rFonts w:cs="Arial"/>
          <w:szCs w:val="24"/>
        </w:rPr>
      </w:pPr>
      <w:bookmarkStart w:id="232" w:name="_Toc332269790"/>
      <w:bookmarkStart w:id="233" w:name="_Toc3373127"/>
      <w:bookmarkStart w:id="234" w:name="_Toc25923720"/>
      <w:bookmarkStart w:id="235" w:name="_Toc90547816"/>
      <w:r w:rsidRPr="00AC6016">
        <w:rPr>
          <w:rFonts w:cs="Arial"/>
          <w:szCs w:val="24"/>
        </w:rPr>
        <w:t>Osnove za statistično vrednotenje kakovosti</w:t>
      </w:r>
      <w:bookmarkEnd w:id="232"/>
      <w:bookmarkEnd w:id="233"/>
      <w:bookmarkEnd w:id="234"/>
      <w:bookmarkEnd w:id="235"/>
    </w:p>
    <w:p w14:paraId="1D27FECF" w14:textId="77777777" w:rsidR="00BB47A7" w:rsidRPr="00AC6016" w:rsidRDefault="00BB47A7" w:rsidP="00EF07C8">
      <w:pPr>
        <w:pStyle w:val="Naslov4"/>
        <w:rPr>
          <w:rFonts w:cs="Arial"/>
          <w:szCs w:val="24"/>
        </w:rPr>
      </w:pPr>
      <w:bookmarkStart w:id="236" w:name="_Toc92851245"/>
      <w:bookmarkStart w:id="237" w:name="_Toc332269791"/>
      <w:bookmarkStart w:id="238" w:name="_Toc25923721"/>
      <w:bookmarkEnd w:id="236"/>
      <w:r w:rsidRPr="00AC6016">
        <w:rPr>
          <w:rFonts w:cs="Arial"/>
          <w:szCs w:val="24"/>
        </w:rPr>
        <w:t>Splošno</w:t>
      </w:r>
      <w:bookmarkEnd w:id="237"/>
      <w:bookmarkEnd w:id="238"/>
      <w:r w:rsidRPr="00AC6016">
        <w:rPr>
          <w:rFonts w:cs="Arial"/>
          <w:szCs w:val="24"/>
        </w:rPr>
        <w:t xml:space="preserve"> </w:t>
      </w:r>
    </w:p>
    <w:p w14:paraId="22671634" w14:textId="77777777" w:rsidR="00BB47A7" w:rsidRPr="00AC6016" w:rsidRDefault="00BB47A7" w:rsidP="00C350E0">
      <w:pPr>
        <w:pStyle w:val="Odstavekseznama"/>
        <w:numPr>
          <w:ilvl w:val="0"/>
          <w:numId w:val="66"/>
        </w:numPr>
        <w:rPr>
          <w:rFonts w:cs="Arial"/>
          <w:szCs w:val="24"/>
        </w:rPr>
      </w:pPr>
      <w:r w:rsidRPr="00AC6016">
        <w:rPr>
          <w:rFonts w:cs="Arial"/>
          <w:szCs w:val="24"/>
        </w:rPr>
        <w:t>Osnove za statistično vrednotenje kakovosti izvršenih del po zahtevah v posebnih tehničnih pogojih so praviloma:</w:t>
      </w:r>
    </w:p>
    <w:p w14:paraId="67CB9BE9" w14:textId="77777777" w:rsidR="00BB47A7" w:rsidRPr="00AC7E67" w:rsidRDefault="00AC7E67" w:rsidP="008E2238">
      <w:pPr>
        <w:ind w:left="1080"/>
        <w:rPr>
          <w:rFonts w:cs="Arial"/>
          <w:szCs w:val="24"/>
        </w:rPr>
      </w:pPr>
      <w:proofErr w:type="spellStart"/>
      <w:r>
        <w:rPr>
          <w:rFonts w:cs="Arial"/>
          <w:szCs w:val="24"/>
        </w:rPr>
        <w:t>a.a</w:t>
      </w:r>
      <w:proofErr w:type="spellEnd"/>
      <w:r>
        <w:rPr>
          <w:rFonts w:cs="Arial"/>
          <w:szCs w:val="24"/>
        </w:rPr>
        <w:t xml:space="preserve">) </w:t>
      </w:r>
      <w:r w:rsidR="00BB47A7" w:rsidRPr="00AC7E67">
        <w:rPr>
          <w:rFonts w:cs="Arial"/>
          <w:szCs w:val="24"/>
        </w:rPr>
        <w:t>povprečne vrednosti (in standardni odmik),</w:t>
      </w:r>
    </w:p>
    <w:p w14:paraId="09291D61" w14:textId="77777777" w:rsidR="00BB47A7" w:rsidRPr="005B2864" w:rsidRDefault="00AC7E67" w:rsidP="008E2238">
      <w:pPr>
        <w:ind w:left="360" w:hanging="360"/>
        <w:rPr>
          <w:rFonts w:cs="Arial"/>
          <w:szCs w:val="24"/>
        </w:rPr>
      </w:pPr>
      <w:r>
        <w:rPr>
          <w:rFonts w:cs="Arial"/>
          <w:szCs w:val="24"/>
        </w:rPr>
        <w:t xml:space="preserve">                </w:t>
      </w:r>
      <w:proofErr w:type="spellStart"/>
      <w:r>
        <w:rPr>
          <w:rFonts w:cs="Arial"/>
          <w:szCs w:val="24"/>
        </w:rPr>
        <w:t>a.b</w:t>
      </w:r>
      <w:proofErr w:type="spellEnd"/>
      <w:r>
        <w:rPr>
          <w:rFonts w:cs="Arial"/>
          <w:szCs w:val="24"/>
        </w:rPr>
        <w:t xml:space="preserve">) </w:t>
      </w:r>
      <w:r w:rsidRPr="00AC7E67">
        <w:rPr>
          <w:rFonts w:cs="Arial"/>
          <w:szCs w:val="24"/>
        </w:rPr>
        <w:t>m</w:t>
      </w:r>
      <w:r w:rsidR="00BB47A7" w:rsidRPr="00AC7E67">
        <w:rPr>
          <w:rFonts w:cs="Arial"/>
          <w:szCs w:val="24"/>
        </w:rPr>
        <w:t>ejne vrednosti in</w:t>
      </w:r>
    </w:p>
    <w:p w14:paraId="0958BCA7" w14:textId="77777777" w:rsidR="00BB47A7" w:rsidRPr="00AC7E67" w:rsidRDefault="00AC7E67" w:rsidP="008E2238">
      <w:pPr>
        <w:rPr>
          <w:rFonts w:cs="Arial"/>
          <w:szCs w:val="24"/>
        </w:rPr>
      </w:pPr>
      <w:r>
        <w:rPr>
          <w:rFonts w:cs="Arial"/>
          <w:szCs w:val="24"/>
        </w:rPr>
        <w:t xml:space="preserve">                </w:t>
      </w:r>
      <w:proofErr w:type="spellStart"/>
      <w:r>
        <w:rPr>
          <w:rFonts w:cs="Arial"/>
          <w:szCs w:val="24"/>
        </w:rPr>
        <w:t>a.c</w:t>
      </w:r>
      <w:proofErr w:type="spellEnd"/>
      <w:r>
        <w:rPr>
          <w:rFonts w:cs="Arial"/>
          <w:szCs w:val="24"/>
        </w:rPr>
        <w:t xml:space="preserve">) </w:t>
      </w:r>
      <w:r w:rsidR="00BB47A7" w:rsidRPr="00AC7E67">
        <w:rPr>
          <w:rFonts w:cs="Arial"/>
          <w:szCs w:val="24"/>
        </w:rPr>
        <w:t>skrajne mejne vrednosti.</w:t>
      </w:r>
    </w:p>
    <w:p w14:paraId="2C49FECD" w14:textId="77777777" w:rsidR="00BB47A7" w:rsidRPr="00AC7E67" w:rsidRDefault="00BB47A7" w:rsidP="008E2238">
      <w:pPr>
        <w:pStyle w:val="Odstavekseznama"/>
        <w:numPr>
          <w:ilvl w:val="0"/>
          <w:numId w:val="66"/>
        </w:numPr>
        <w:rPr>
          <w:rFonts w:cs="Arial"/>
          <w:szCs w:val="24"/>
        </w:rPr>
      </w:pPr>
      <w:r w:rsidRPr="00AC7E67">
        <w:rPr>
          <w:rFonts w:cs="Arial"/>
          <w:szCs w:val="24"/>
        </w:rPr>
        <w:t>Povprečna vrednost (</w:t>
      </w:r>
      <w:r w:rsidRPr="00AC6016">
        <w:object w:dxaOrig="260" w:dyaOrig="279" w14:anchorId="13DEBA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05pt;height:15.05pt;mso-width-percent:0;mso-height-percent:0;mso-width-percent:0;mso-height-percent:0" o:ole="">
            <v:imagedata r:id="rId15" o:title=""/>
          </v:shape>
          <o:OLEObject Type="Embed" ProgID="Equation.3" ShapeID="_x0000_i1025" DrawAspect="Content" ObjectID="_1701160792" r:id="rId16"/>
        </w:object>
      </w:r>
      <w:r w:rsidRPr="00AC7E67">
        <w:rPr>
          <w:rFonts w:cs="Arial"/>
          <w:szCs w:val="24"/>
        </w:rPr>
        <w:t>) pomeni aritmetično povprečje vrednosti, izračunano po enačbi</w:t>
      </w:r>
    </w:p>
    <w:p w14:paraId="2DC0D7CA" w14:textId="77777777" w:rsidR="00BB47A7" w:rsidRPr="00AC6016" w:rsidRDefault="00BB47A7" w:rsidP="00BB47A7">
      <w:pPr>
        <w:rPr>
          <w:rFonts w:cs="Arial"/>
          <w:szCs w:val="24"/>
        </w:rPr>
      </w:pPr>
      <w:r w:rsidRPr="00AC6016">
        <w:rPr>
          <w:rFonts w:cs="Arial"/>
          <w:szCs w:val="24"/>
        </w:rPr>
        <w:object w:dxaOrig="1120" w:dyaOrig="620" w14:anchorId="6298D631">
          <v:shape id="_x0000_i1026" type="#_x0000_t75" alt="" style="width:56.95pt;height:28.15pt;mso-width-percent:0;mso-height-percent:0;mso-width-percent:0;mso-height-percent:0" o:ole="">
            <v:imagedata r:id="rId17" o:title=""/>
          </v:shape>
          <o:OLEObject Type="Embed" ProgID="Equation.3" ShapeID="_x0000_i1026" DrawAspect="Content" ObjectID="_1701160793" r:id="rId18"/>
        </w:object>
      </w:r>
      <w:r w:rsidRPr="00AC6016">
        <w:rPr>
          <w:rFonts w:cs="Arial"/>
          <w:szCs w:val="24"/>
        </w:rPr>
        <w:t>,</w:t>
      </w:r>
    </w:p>
    <w:p w14:paraId="5A2327A3" w14:textId="77777777" w:rsidR="00BB47A7" w:rsidRPr="00AC6016" w:rsidRDefault="00BB47A7" w:rsidP="00BB47A7">
      <w:pPr>
        <w:rPr>
          <w:rFonts w:cs="Arial"/>
          <w:szCs w:val="24"/>
        </w:rPr>
      </w:pPr>
      <w:r w:rsidRPr="00AC6016">
        <w:rPr>
          <w:rFonts w:cs="Arial"/>
          <w:szCs w:val="24"/>
        </w:rPr>
        <w:t>kjer pomeni n število rezultatov.</w:t>
      </w:r>
    </w:p>
    <w:p w14:paraId="11B48E74" w14:textId="77777777" w:rsidR="00BB47A7" w:rsidRPr="00AC6016" w:rsidRDefault="00BB47A7" w:rsidP="008E2238">
      <w:pPr>
        <w:pStyle w:val="Odstavekseznama"/>
        <w:numPr>
          <w:ilvl w:val="1"/>
          <w:numId w:val="66"/>
        </w:numPr>
        <w:rPr>
          <w:rFonts w:cs="Arial"/>
          <w:szCs w:val="24"/>
        </w:rPr>
      </w:pPr>
      <w:r w:rsidRPr="00AC6016">
        <w:rPr>
          <w:rFonts w:cs="Arial"/>
          <w:szCs w:val="24"/>
        </w:rPr>
        <w:t>Mejna vrednost (</w:t>
      </w:r>
      <w:proofErr w:type="spellStart"/>
      <w:r w:rsidRPr="00AC6016">
        <w:rPr>
          <w:rFonts w:cs="Arial"/>
          <w:szCs w:val="24"/>
        </w:rPr>
        <w:t>x</w:t>
      </w:r>
      <w:r w:rsidRPr="00AC6016">
        <w:rPr>
          <w:rFonts w:cs="Arial"/>
          <w:szCs w:val="24"/>
          <w:vertAlign w:val="subscript"/>
        </w:rPr>
        <w:t>m</w:t>
      </w:r>
      <w:proofErr w:type="spellEnd"/>
      <w:r w:rsidRPr="00AC6016">
        <w:rPr>
          <w:rFonts w:cs="Arial"/>
          <w:szCs w:val="24"/>
        </w:rPr>
        <w:t>) pomeni zahtevano zgornjo (</w:t>
      </w:r>
      <w:proofErr w:type="spellStart"/>
      <w:r w:rsidRPr="00AC6016">
        <w:rPr>
          <w:rFonts w:cs="Arial"/>
          <w:szCs w:val="24"/>
        </w:rPr>
        <w:t>x</w:t>
      </w:r>
      <w:r w:rsidRPr="00AC6016">
        <w:rPr>
          <w:rFonts w:cs="Arial"/>
          <w:szCs w:val="24"/>
          <w:vertAlign w:val="subscript"/>
        </w:rPr>
        <w:t>mz</w:t>
      </w:r>
      <w:proofErr w:type="spellEnd"/>
      <w:r w:rsidRPr="00AC6016">
        <w:rPr>
          <w:rFonts w:cs="Arial"/>
          <w:szCs w:val="24"/>
        </w:rPr>
        <w:t>) in/ali spodnjo vrednost kakovosti (</w:t>
      </w:r>
      <w:proofErr w:type="spellStart"/>
      <w:r w:rsidRPr="00AC6016">
        <w:rPr>
          <w:rFonts w:cs="Arial"/>
          <w:szCs w:val="24"/>
        </w:rPr>
        <w:t>x</w:t>
      </w:r>
      <w:r w:rsidRPr="00AC6016">
        <w:rPr>
          <w:rFonts w:cs="Arial"/>
          <w:szCs w:val="24"/>
          <w:vertAlign w:val="subscript"/>
        </w:rPr>
        <w:t>ms</w:t>
      </w:r>
      <w:proofErr w:type="spellEnd"/>
      <w:r w:rsidRPr="00AC6016">
        <w:rPr>
          <w:rFonts w:cs="Arial"/>
          <w:szCs w:val="24"/>
        </w:rPr>
        <w:t>), pogojeno za zagotovitev predvidenih lastnosti. Če je dosežena kakovost del v zahtevanih mejah, pomeni to njihovo polno finančno vrednost.</w:t>
      </w:r>
    </w:p>
    <w:p w14:paraId="56C9C3BE" w14:textId="77777777" w:rsidR="00BB47A7" w:rsidRPr="00AC6016" w:rsidRDefault="00BB47A7" w:rsidP="008E2238">
      <w:pPr>
        <w:pStyle w:val="Odstavekseznama"/>
        <w:numPr>
          <w:ilvl w:val="1"/>
          <w:numId w:val="66"/>
        </w:numPr>
        <w:rPr>
          <w:rFonts w:cs="Arial"/>
          <w:szCs w:val="24"/>
        </w:rPr>
      </w:pPr>
      <w:r w:rsidRPr="00AC6016">
        <w:rPr>
          <w:rFonts w:cs="Arial"/>
          <w:szCs w:val="24"/>
        </w:rPr>
        <w:t>Skrajna mejna vrednost (</w:t>
      </w:r>
      <w:proofErr w:type="spellStart"/>
      <w:r w:rsidRPr="00AC6016">
        <w:rPr>
          <w:rFonts w:cs="Arial"/>
          <w:szCs w:val="24"/>
        </w:rPr>
        <w:t>x</w:t>
      </w:r>
      <w:r w:rsidRPr="00AC6016">
        <w:rPr>
          <w:rFonts w:cs="Arial"/>
          <w:szCs w:val="24"/>
          <w:vertAlign w:val="subscript"/>
        </w:rPr>
        <w:t>sm</w:t>
      </w:r>
      <w:proofErr w:type="spellEnd"/>
      <w:r w:rsidRPr="00AC6016">
        <w:rPr>
          <w:rFonts w:cs="Arial"/>
          <w:szCs w:val="24"/>
        </w:rPr>
        <w:t xml:space="preserve">) pomeni tisto vrednost, pri kateri je dosežena kakovost del brez finančne vrednosti. </w:t>
      </w:r>
    </w:p>
    <w:p w14:paraId="1567346E" w14:textId="77777777" w:rsidR="00BB47A7" w:rsidRPr="00AC6016" w:rsidRDefault="00BB47A7" w:rsidP="008E2238">
      <w:pPr>
        <w:pStyle w:val="Odstavekseznama"/>
        <w:numPr>
          <w:ilvl w:val="1"/>
          <w:numId w:val="66"/>
        </w:numPr>
        <w:rPr>
          <w:rFonts w:cs="Arial"/>
          <w:szCs w:val="24"/>
        </w:rPr>
      </w:pPr>
      <w:r w:rsidRPr="00AC6016">
        <w:rPr>
          <w:rFonts w:cs="Arial"/>
          <w:szCs w:val="24"/>
        </w:rPr>
        <w:t xml:space="preserve">Statistični naključni izbor zagotavlja, da za vsak material, proizvod ali </w:t>
      </w:r>
      <w:r w:rsidR="00AC7E67">
        <w:rPr>
          <w:rFonts w:cs="Arial"/>
          <w:szCs w:val="24"/>
        </w:rPr>
        <w:t xml:space="preserve">    </w:t>
      </w:r>
      <w:r w:rsidRPr="00AC6016">
        <w:rPr>
          <w:rFonts w:cs="Arial"/>
          <w:szCs w:val="24"/>
        </w:rPr>
        <w:t>mersko mesto obstoji enaka možnost, da je izbran.</w:t>
      </w:r>
    </w:p>
    <w:p w14:paraId="335322B9" w14:textId="77777777" w:rsidR="00BB47A7" w:rsidRPr="00AC6016" w:rsidRDefault="00BB47A7" w:rsidP="00EF07C8">
      <w:pPr>
        <w:pStyle w:val="Naslov4"/>
        <w:rPr>
          <w:rFonts w:cs="Arial"/>
          <w:szCs w:val="24"/>
        </w:rPr>
      </w:pPr>
      <w:bookmarkStart w:id="239" w:name="_Toc332269792"/>
      <w:bookmarkStart w:id="240" w:name="_Toc25923722"/>
      <w:r w:rsidRPr="00AC6016">
        <w:rPr>
          <w:rFonts w:cs="Arial"/>
          <w:szCs w:val="24"/>
        </w:rPr>
        <w:t>Določila za vrednotenje</w:t>
      </w:r>
      <w:bookmarkEnd w:id="239"/>
      <w:bookmarkEnd w:id="240"/>
    </w:p>
    <w:p w14:paraId="1767E6FB" w14:textId="77777777" w:rsidR="00BB47A7" w:rsidRPr="00AC6016" w:rsidRDefault="00BB47A7">
      <w:pPr>
        <w:rPr>
          <w:rFonts w:cs="Arial"/>
          <w:szCs w:val="24"/>
        </w:rPr>
      </w:pPr>
      <w:r w:rsidRPr="00AC6016">
        <w:rPr>
          <w:rFonts w:cs="Arial"/>
          <w:szCs w:val="24"/>
        </w:rPr>
        <w:t>Za vrednotenje rezultatov preskusov v sklopu notranje in zunanje kontrole veljajo naslednja splošna določila:</w:t>
      </w:r>
    </w:p>
    <w:p w14:paraId="0814E183" w14:textId="77777777" w:rsidR="00BB47A7" w:rsidRPr="008E2238" w:rsidRDefault="00BB47A7" w:rsidP="00BD70A5">
      <w:pPr>
        <w:pStyle w:val="Naslov5"/>
        <w:rPr>
          <w:rFonts w:cs="Arial"/>
          <w:b/>
          <w:szCs w:val="24"/>
        </w:rPr>
      </w:pPr>
      <w:bookmarkStart w:id="241" w:name="_Toc136054438"/>
      <w:bookmarkStart w:id="242" w:name="_Toc136666671"/>
      <w:bookmarkStart w:id="243" w:name="_Toc25923723"/>
      <w:r w:rsidRPr="008E2238">
        <w:rPr>
          <w:rFonts w:cs="Arial"/>
          <w:b/>
          <w:szCs w:val="24"/>
        </w:rPr>
        <w:t xml:space="preserve">Povprečna vrednost </w:t>
      </w:r>
      <w:bookmarkEnd w:id="241"/>
      <w:bookmarkEnd w:id="242"/>
      <w:bookmarkEnd w:id="243"/>
      <w:r w:rsidRPr="008E2238">
        <w:rPr>
          <w:rFonts w:cs="Arial"/>
          <w:b/>
          <w:szCs w:val="24"/>
        </w:rPr>
        <w:object w:dxaOrig="260" w:dyaOrig="279" w14:anchorId="1C5DF616">
          <v:shape id="_x0000_i1027" type="#_x0000_t75" alt="" style="width:15.05pt;height:15.05pt;mso-width-percent:0;mso-height-percent:0;mso-width-percent:0;mso-height-percent:0" o:ole="">
            <v:imagedata r:id="rId19" o:title=""/>
          </v:shape>
          <o:OLEObject Type="Embed" ProgID="Equation.3" ShapeID="_x0000_i1027" DrawAspect="Content" ObjectID="_1701160794" r:id="rId20"/>
        </w:object>
      </w:r>
    </w:p>
    <w:p w14:paraId="241C0627" w14:textId="77777777" w:rsidR="00BB47A7" w:rsidRPr="00AC6016" w:rsidRDefault="00BB47A7" w:rsidP="00BB47A7">
      <w:pPr>
        <w:rPr>
          <w:rFonts w:cs="Arial"/>
          <w:szCs w:val="24"/>
        </w:rPr>
      </w:pPr>
      <w:r w:rsidRPr="00AC6016">
        <w:rPr>
          <w:rFonts w:cs="Arial"/>
          <w:szCs w:val="24"/>
        </w:rPr>
        <w:t>Povprečna vrednost kakovosti je praviloma pogojena.</w:t>
      </w:r>
    </w:p>
    <w:p w14:paraId="6224DC69" w14:textId="77777777" w:rsidR="00BB47A7" w:rsidRPr="008E2238" w:rsidRDefault="00BB47A7" w:rsidP="00BD70A5">
      <w:pPr>
        <w:pStyle w:val="Naslov5"/>
        <w:rPr>
          <w:rFonts w:cs="Arial"/>
          <w:b/>
          <w:szCs w:val="24"/>
        </w:rPr>
      </w:pPr>
      <w:bookmarkStart w:id="244" w:name="_Toc136054439"/>
      <w:bookmarkStart w:id="245" w:name="_Toc136666672"/>
      <w:bookmarkStart w:id="246" w:name="_Toc25923724"/>
      <w:r w:rsidRPr="008E2238">
        <w:rPr>
          <w:rFonts w:cs="Arial"/>
          <w:b/>
          <w:szCs w:val="24"/>
        </w:rPr>
        <w:lastRenderedPageBreak/>
        <w:t xml:space="preserve">Mejna vrednost </w:t>
      </w:r>
      <w:proofErr w:type="spellStart"/>
      <w:r w:rsidRPr="008E2238">
        <w:rPr>
          <w:rFonts w:cs="Arial"/>
          <w:b/>
          <w:szCs w:val="24"/>
        </w:rPr>
        <w:t>X</w:t>
      </w:r>
      <w:r w:rsidRPr="008E2238">
        <w:rPr>
          <w:rFonts w:cs="Arial"/>
          <w:b/>
          <w:szCs w:val="24"/>
          <w:vertAlign w:val="subscript"/>
        </w:rPr>
        <w:t>m</w:t>
      </w:r>
      <w:bookmarkEnd w:id="244"/>
      <w:bookmarkEnd w:id="245"/>
      <w:bookmarkEnd w:id="246"/>
      <w:proofErr w:type="spellEnd"/>
    </w:p>
    <w:p w14:paraId="3B28849B" w14:textId="77777777" w:rsidR="00BB47A7" w:rsidRPr="00AC6016" w:rsidRDefault="00BB47A7" w:rsidP="00BB47A7">
      <w:pPr>
        <w:rPr>
          <w:rFonts w:cs="Arial"/>
          <w:szCs w:val="24"/>
        </w:rPr>
      </w:pPr>
      <w:r w:rsidRPr="00AC6016">
        <w:rPr>
          <w:rFonts w:cs="Arial"/>
          <w:szCs w:val="24"/>
        </w:rPr>
        <w:t>Mejna (zahtevana) vrednost je praviloma pogojena, lahko pa tudi določena po enačbi</w:t>
      </w:r>
    </w:p>
    <w:p w14:paraId="1C740DB2" w14:textId="77777777" w:rsidR="00BB47A7" w:rsidRPr="00AC6016" w:rsidRDefault="00BB47A7" w:rsidP="00BB47A7">
      <w:pPr>
        <w:rPr>
          <w:rFonts w:cs="Arial"/>
          <w:szCs w:val="24"/>
        </w:rPr>
      </w:pPr>
      <w:r w:rsidRPr="00AC6016">
        <w:rPr>
          <w:rFonts w:cs="Arial"/>
          <w:szCs w:val="24"/>
        </w:rPr>
        <w:object w:dxaOrig="1100" w:dyaOrig="340" w14:anchorId="5BB66D20">
          <v:shape id="_x0000_i1028" type="#_x0000_t75" alt="" style="width:58.85pt;height:19.4pt;mso-width-percent:0;mso-height-percent:0;mso-width-percent:0;mso-height-percent:0" o:ole="">
            <v:imagedata r:id="rId21" o:title=""/>
          </v:shape>
          <o:OLEObject Type="Embed" ProgID="Equation.3" ShapeID="_x0000_i1028" DrawAspect="Content" ObjectID="_1701160795" r:id="rId22"/>
        </w:object>
      </w:r>
    </w:p>
    <w:p w14:paraId="2B3E21E8" w14:textId="77777777" w:rsidR="00BB47A7" w:rsidRPr="00AC6016" w:rsidRDefault="00BB47A7" w:rsidP="00BB47A7">
      <w:pPr>
        <w:rPr>
          <w:rFonts w:cs="Arial"/>
          <w:szCs w:val="24"/>
        </w:rPr>
      </w:pPr>
      <w:r w:rsidRPr="00AC6016">
        <w:rPr>
          <w:rFonts w:cs="Arial"/>
          <w:szCs w:val="24"/>
        </w:rPr>
        <w:t>kjer pomeni:</w:t>
      </w:r>
    </w:p>
    <w:p w14:paraId="09A79C9F" w14:textId="77777777" w:rsidR="00BB47A7" w:rsidRPr="00AC6016" w:rsidRDefault="00BB47A7" w:rsidP="00BB47A7">
      <w:pPr>
        <w:rPr>
          <w:rFonts w:cs="Arial"/>
          <w:szCs w:val="24"/>
        </w:rPr>
      </w:pPr>
      <w:r w:rsidRPr="00AC6016">
        <w:rPr>
          <w:rFonts w:cs="Arial"/>
          <w:szCs w:val="24"/>
        </w:rPr>
        <w:t>a – odstopanje mejne vrednosti od povprečne vrednosti.</w:t>
      </w:r>
    </w:p>
    <w:p w14:paraId="7E304358" w14:textId="77777777" w:rsidR="00BB47A7" w:rsidRPr="00AC6016" w:rsidRDefault="00BB47A7" w:rsidP="00BB47A7">
      <w:pPr>
        <w:rPr>
          <w:rFonts w:cs="Arial"/>
          <w:szCs w:val="24"/>
        </w:rPr>
      </w:pPr>
      <w:r w:rsidRPr="00AC6016">
        <w:rPr>
          <w:rFonts w:cs="Arial"/>
          <w:szCs w:val="24"/>
        </w:rPr>
        <w:t>Mejna vrednost je lahko določena tudi kot konkretna številčna vrednost.</w:t>
      </w:r>
    </w:p>
    <w:p w14:paraId="1C948108" w14:textId="77777777" w:rsidR="00BB47A7" w:rsidRPr="00AC6016" w:rsidRDefault="00BB47A7" w:rsidP="00BB47A7">
      <w:pPr>
        <w:rPr>
          <w:rFonts w:cs="Arial"/>
          <w:szCs w:val="24"/>
        </w:rPr>
      </w:pPr>
      <w:r w:rsidRPr="00AC6016">
        <w:rPr>
          <w:rFonts w:cs="Arial"/>
          <w:szCs w:val="24"/>
        </w:rPr>
        <w:t>Če posamezni rezultati v pozitivnem smislu presegajo skrajno zgornjo mejno vrednost (</w:t>
      </w:r>
      <w:proofErr w:type="spellStart"/>
      <w:r w:rsidRPr="00AC6016">
        <w:rPr>
          <w:rFonts w:cs="Arial"/>
          <w:szCs w:val="24"/>
        </w:rPr>
        <w:t>x</w:t>
      </w:r>
      <w:r w:rsidRPr="00AC6016">
        <w:rPr>
          <w:rFonts w:cs="Arial"/>
          <w:szCs w:val="24"/>
          <w:vertAlign w:val="subscript"/>
        </w:rPr>
        <w:t>smz</w:t>
      </w:r>
      <w:proofErr w:type="spellEnd"/>
      <w:r w:rsidRPr="00AC6016">
        <w:rPr>
          <w:rFonts w:cs="Arial"/>
          <w:szCs w:val="24"/>
        </w:rPr>
        <w:t>), jih je praviloma mogoče upoštevati pri statističnem vrednotenju kvalitete izvršenih del le do določenega odstotka nad zahtevano vrednost. Če pa posamezni rezultati ne dosegajo določene skrajne spodnje mejne vrednosti (</w:t>
      </w:r>
      <w:proofErr w:type="spellStart"/>
      <w:r w:rsidRPr="00AC6016">
        <w:rPr>
          <w:rFonts w:cs="Arial"/>
          <w:szCs w:val="24"/>
        </w:rPr>
        <w:t>x</w:t>
      </w:r>
      <w:r w:rsidRPr="00AC6016">
        <w:rPr>
          <w:rFonts w:cs="Arial"/>
          <w:szCs w:val="24"/>
          <w:vertAlign w:val="subscript"/>
        </w:rPr>
        <w:t>ssm</w:t>
      </w:r>
      <w:proofErr w:type="spellEnd"/>
      <w:r w:rsidRPr="00AC6016">
        <w:rPr>
          <w:rFonts w:cs="Arial"/>
          <w:szCs w:val="24"/>
        </w:rPr>
        <w:t>), jih je treba pred statističnim vrednotenjem izločiti.</w:t>
      </w:r>
    </w:p>
    <w:p w14:paraId="0826BF57" w14:textId="77777777" w:rsidR="00BB47A7" w:rsidRPr="00AC6016" w:rsidRDefault="00BB47A7" w:rsidP="00BB47A7">
      <w:pPr>
        <w:rPr>
          <w:rFonts w:cs="Arial"/>
          <w:szCs w:val="24"/>
        </w:rPr>
      </w:pPr>
      <w:r w:rsidRPr="00AC6016">
        <w:rPr>
          <w:rFonts w:cs="Arial"/>
          <w:szCs w:val="24"/>
        </w:rPr>
        <w:t>Če se z dodatnimi ukrepi prvotno nekakovostno izvršeno delo tako izboljša, da ugotovljena vrednost ustreza postavljenim zahtevam za kakovost, je treba pri vrednotenju upoštevati ta rezultat, prvotni (negativni) rezultat pa izločiti.</w:t>
      </w:r>
    </w:p>
    <w:p w14:paraId="51871F42" w14:textId="77777777" w:rsidR="00BB47A7" w:rsidRPr="00AC6016" w:rsidRDefault="00BB47A7" w:rsidP="00BB47A7">
      <w:pPr>
        <w:rPr>
          <w:rFonts w:cs="Arial"/>
          <w:szCs w:val="24"/>
        </w:rPr>
      </w:pPr>
      <w:r w:rsidRPr="00AC6016">
        <w:rPr>
          <w:rFonts w:cs="Arial"/>
          <w:szCs w:val="24"/>
        </w:rPr>
        <w:t>V posebnih primerih, ki jih določi nadzornik, je za preveritev kakovosti izvršenih del mogoče upoštevati kot mejno vrednost 1,96 s, ki vključuje 95 % rezultatov.</w:t>
      </w:r>
    </w:p>
    <w:p w14:paraId="47C6F8B9" w14:textId="77777777" w:rsidR="00BB47A7" w:rsidRPr="008E2238" w:rsidRDefault="00BB47A7" w:rsidP="00BD70A5">
      <w:pPr>
        <w:pStyle w:val="Naslov5"/>
        <w:rPr>
          <w:rFonts w:cs="Arial"/>
          <w:b/>
          <w:szCs w:val="24"/>
        </w:rPr>
      </w:pPr>
      <w:bookmarkStart w:id="247" w:name="_Toc136054440"/>
      <w:bookmarkStart w:id="248" w:name="_Toc136666673"/>
      <w:bookmarkStart w:id="249" w:name="_Toc25923725"/>
      <w:r w:rsidRPr="008E2238">
        <w:rPr>
          <w:rFonts w:cs="Arial"/>
          <w:b/>
          <w:szCs w:val="24"/>
        </w:rPr>
        <w:t>Skrajna mejna vrednost</w:t>
      </w:r>
      <w:bookmarkEnd w:id="247"/>
      <w:bookmarkEnd w:id="248"/>
      <w:bookmarkEnd w:id="249"/>
    </w:p>
    <w:p w14:paraId="3740B191" w14:textId="77777777" w:rsidR="00BB47A7" w:rsidRPr="00AC6016" w:rsidRDefault="00BB47A7" w:rsidP="00BB47A7">
      <w:pPr>
        <w:rPr>
          <w:rFonts w:cs="Arial"/>
          <w:szCs w:val="24"/>
        </w:rPr>
      </w:pPr>
      <w:r w:rsidRPr="00AC6016">
        <w:rPr>
          <w:rFonts w:cs="Arial"/>
          <w:szCs w:val="24"/>
        </w:rPr>
        <w:t>Skrajna mejna vrednost je praviloma pogojena ali pa določena z odstopanjem do srednje vrednosti ali mejne vrednosti po enačbi:</w:t>
      </w:r>
    </w:p>
    <w:p w14:paraId="47E8D1C8" w14:textId="77777777" w:rsidR="00BB47A7" w:rsidRPr="00AC6016" w:rsidRDefault="00BB47A7" w:rsidP="00BB47A7">
      <w:pPr>
        <w:rPr>
          <w:rFonts w:cs="Arial"/>
          <w:szCs w:val="24"/>
        </w:rPr>
      </w:pPr>
      <w:r w:rsidRPr="00AC6016">
        <w:rPr>
          <w:rFonts w:cs="Arial"/>
          <w:szCs w:val="24"/>
        </w:rPr>
        <w:object w:dxaOrig="1160" w:dyaOrig="340" w14:anchorId="00855B3E">
          <v:shape id="_x0000_i1029" type="#_x0000_t75" alt="" style="width:56.95pt;height:19.4pt;mso-width-percent:0;mso-height-percent:0;mso-width-percent:0;mso-height-percent:0" o:ole="">
            <v:imagedata r:id="rId23" o:title=""/>
          </v:shape>
          <o:OLEObject Type="Embed" ProgID="Equation.3" ShapeID="_x0000_i1029" DrawAspect="Content" ObjectID="_1701160796" r:id="rId24"/>
        </w:object>
      </w:r>
      <w:r w:rsidRPr="00AC6016">
        <w:rPr>
          <w:rFonts w:cs="Arial"/>
          <w:szCs w:val="24"/>
        </w:rPr>
        <w:t xml:space="preserve">      </w:t>
      </w:r>
      <w:proofErr w:type="gramStart"/>
      <w:r w:rsidRPr="00AC6016">
        <w:rPr>
          <w:rFonts w:cs="Arial"/>
          <w:szCs w:val="24"/>
        </w:rPr>
        <w:t>ali</w:t>
      </w:r>
      <w:proofErr w:type="gramEnd"/>
      <w:r w:rsidRPr="00AC6016">
        <w:rPr>
          <w:rFonts w:cs="Arial"/>
          <w:szCs w:val="24"/>
        </w:rPr>
        <w:t xml:space="preserve">      </w:t>
      </w:r>
      <w:r w:rsidRPr="00AC6016">
        <w:rPr>
          <w:rFonts w:cs="Arial"/>
          <w:szCs w:val="24"/>
        </w:rPr>
        <w:object w:dxaOrig="1140" w:dyaOrig="340" w14:anchorId="1709FB3E">
          <v:shape id="_x0000_i1030" type="#_x0000_t75" alt="" style="width:55.7pt;height:19.4pt;mso-width-percent:0;mso-height-percent:0;mso-width-percent:0;mso-height-percent:0" o:ole="">
            <v:imagedata r:id="rId25" o:title=""/>
          </v:shape>
          <o:OLEObject Type="Embed" ProgID="Equation.3" ShapeID="_x0000_i1030" DrawAspect="Content" ObjectID="_1701160797" r:id="rId26"/>
        </w:object>
      </w:r>
    </w:p>
    <w:p w14:paraId="49C4B1C8" w14:textId="77777777" w:rsidR="00BB47A7" w:rsidRPr="00AC6016" w:rsidRDefault="00BB47A7" w:rsidP="00BB47A7">
      <w:pPr>
        <w:rPr>
          <w:rFonts w:cs="Arial"/>
          <w:szCs w:val="24"/>
        </w:rPr>
      </w:pPr>
      <w:r w:rsidRPr="00AC6016">
        <w:rPr>
          <w:rFonts w:cs="Arial"/>
          <w:szCs w:val="24"/>
        </w:rPr>
        <w:t>kjer pomeni:</w:t>
      </w:r>
    </w:p>
    <w:p w14:paraId="19E5347A" w14:textId="77777777" w:rsidR="00BB47A7" w:rsidRPr="00AC6016" w:rsidRDefault="00BB47A7" w:rsidP="00BB47A7">
      <w:pPr>
        <w:rPr>
          <w:rFonts w:cs="Arial"/>
          <w:szCs w:val="24"/>
        </w:rPr>
      </w:pPr>
      <w:r w:rsidRPr="00AC6016">
        <w:rPr>
          <w:rFonts w:cs="Arial"/>
          <w:szCs w:val="24"/>
        </w:rPr>
        <w:t>b – odstopanje skrajne mejne vrednosti od povprečne vrednosti</w:t>
      </w:r>
    </w:p>
    <w:p w14:paraId="091AF89A" w14:textId="77777777" w:rsidR="00BB47A7" w:rsidRPr="00AC6016" w:rsidRDefault="00BB47A7" w:rsidP="00BB47A7">
      <w:pPr>
        <w:rPr>
          <w:rFonts w:cs="Arial"/>
          <w:szCs w:val="24"/>
        </w:rPr>
      </w:pPr>
      <w:r w:rsidRPr="00AC6016">
        <w:rPr>
          <w:rFonts w:cs="Arial"/>
          <w:szCs w:val="24"/>
        </w:rPr>
        <w:t>c – odstopanje skrajne mejne vrednosti od mejne vrednosti.</w:t>
      </w:r>
    </w:p>
    <w:p w14:paraId="6ABFDBF9" w14:textId="77777777" w:rsidR="00BB47A7" w:rsidRPr="00AC6016" w:rsidRDefault="00BB47A7" w:rsidP="00BB47A7">
      <w:pPr>
        <w:rPr>
          <w:rFonts w:cs="Arial"/>
          <w:szCs w:val="24"/>
        </w:rPr>
      </w:pPr>
      <w:r w:rsidRPr="00AC6016">
        <w:rPr>
          <w:rFonts w:cs="Arial"/>
          <w:szCs w:val="24"/>
        </w:rPr>
        <w:t>Skrajna mejna vrednost pa je v posebnih primernih lahko določena tudi z vrednostjo 3σ, ki vključuje približno 99,8 % rezultatov.</w:t>
      </w:r>
    </w:p>
    <w:p w14:paraId="5D66C9DB" w14:textId="77777777" w:rsidR="00BB47A7" w:rsidRPr="00AC6016" w:rsidRDefault="00BB47A7" w:rsidP="00641ECD">
      <w:pPr>
        <w:pStyle w:val="Naslov3"/>
        <w:rPr>
          <w:rFonts w:cs="Arial"/>
          <w:szCs w:val="24"/>
        </w:rPr>
      </w:pPr>
      <w:bookmarkStart w:id="250" w:name="_Toc332269793"/>
      <w:bookmarkStart w:id="251" w:name="_Toc3373128"/>
      <w:bookmarkStart w:id="252" w:name="_Toc25923726"/>
      <w:bookmarkStart w:id="253" w:name="_Toc90547817"/>
      <w:r w:rsidRPr="00AC6016">
        <w:rPr>
          <w:rFonts w:cs="Arial"/>
          <w:szCs w:val="24"/>
        </w:rPr>
        <w:t>Osnove za finančno vrednotenje kakovosti</w:t>
      </w:r>
      <w:bookmarkEnd w:id="250"/>
      <w:bookmarkEnd w:id="251"/>
      <w:bookmarkEnd w:id="252"/>
      <w:bookmarkEnd w:id="253"/>
    </w:p>
    <w:p w14:paraId="4B5AADB3" w14:textId="77777777" w:rsidR="00BB47A7" w:rsidRPr="00AC6016" w:rsidRDefault="00BB47A7" w:rsidP="00C350E0">
      <w:pPr>
        <w:pStyle w:val="Odstavekseznama"/>
        <w:numPr>
          <w:ilvl w:val="0"/>
          <w:numId w:val="106"/>
        </w:numPr>
        <w:rPr>
          <w:rFonts w:cs="Arial"/>
          <w:szCs w:val="24"/>
        </w:rPr>
      </w:pPr>
      <w:r w:rsidRPr="00AC6016">
        <w:rPr>
          <w:rFonts w:cs="Arial"/>
          <w:szCs w:val="24"/>
        </w:rPr>
        <w:t>Zahteve kakovosti za posamezne lastnosti izvršenih del so podane v posebnih tehničnih pogojih.</w:t>
      </w:r>
    </w:p>
    <w:p w14:paraId="70C68F61" w14:textId="77777777" w:rsidR="00BB47A7" w:rsidRPr="00AC6016" w:rsidRDefault="00BB47A7" w:rsidP="008E2238">
      <w:pPr>
        <w:pStyle w:val="Odstavekseznama"/>
        <w:numPr>
          <w:ilvl w:val="0"/>
          <w:numId w:val="66"/>
        </w:numPr>
        <w:rPr>
          <w:rFonts w:cs="Arial"/>
          <w:szCs w:val="24"/>
        </w:rPr>
      </w:pPr>
      <w:r w:rsidRPr="00AC6016">
        <w:rPr>
          <w:rFonts w:cs="Arial"/>
          <w:szCs w:val="24"/>
        </w:rPr>
        <w:t>Za pomanjkljivo kakovost izvršenih del lahko uveljavlja naročnik finančne odbitke, ki jih skladno z uveljavljenimi tehničnimi pogoji določi nadzornik.</w:t>
      </w:r>
    </w:p>
    <w:p w14:paraId="0C7776E6" w14:textId="77777777" w:rsidR="00BB47A7" w:rsidRPr="00AC6016" w:rsidRDefault="00BB47A7" w:rsidP="008E2238">
      <w:pPr>
        <w:pStyle w:val="Odstavekseznama"/>
        <w:numPr>
          <w:ilvl w:val="0"/>
          <w:numId w:val="66"/>
        </w:numPr>
        <w:rPr>
          <w:rFonts w:cs="Arial"/>
          <w:szCs w:val="24"/>
        </w:rPr>
      </w:pPr>
      <w:r w:rsidRPr="00AC6016">
        <w:rPr>
          <w:rFonts w:cs="Arial"/>
          <w:szCs w:val="24"/>
        </w:rPr>
        <w:t>Obseg del s kakovostjo med mejno vrednostjo in skrajno mejno vrednostjo je treba praviloma finančno ovrednotiti po enačbi:</w:t>
      </w:r>
    </w:p>
    <w:p w14:paraId="5E19165E" w14:textId="77777777" w:rsidR="00BB47A7" w:rsidRPr="00AC6016" w:rsidRDefault="00BB47A7" w:rsidP="00BB47A7">
      <w:pPr>
        <w:rPr>
          <w:rFonts w:cs="Arial"/>
          <w:szCs w:val="24"/>
        </w:rPr>
      </w:pPr>
      <w:r w:rsidRPr="00AC6016">
        <w:rPr>
          <w:rFonts w:cs="Arial"/>
          <w:szCs w:val="24"/>
        </w:rPr>
        <w:object w:dxaOrig="1340" w:dyaOrig="260" w14:anchorId="74F84952">
          <v:shape id="_x0000_i1031" type="#_x0000_t75" alt="" style="width:67.6pt;height:15.05pt;mso-width-percent:0;mso-height-percent:0;mso-width-percent:0;mso-height-percent:0" o:ole="">
            <v:imagedata r:id="rId27" o:title=""/>
          </v:shape>
          <o:OLEObject Type="Embed" ProgID="Equation.3" ShapeID="_x0000_i1031" DrawAspect="Content" ObjectID="_1701160798" r:id="rId28"/>
        </w:object>
      </w:r>
    </w:p>
    <w:p w14:paraId="037BF290" w14:textId="77777777" w:rsidR="008B2EE8" w:rsidRPr="00AC6016" w:rsidRDefault="00BB47A7" w:rsidP="00BB47A7">
      <w:pPr>
        <w:rPr>
          <w:rFonts w:cs="Arial"/>
          <w:szCs w:val="24"/>
        </w:rPr>
      </w:pPr>
      <w:r w:rsidRPr="00AC6016">
        <w:rPr>
          <w:rFonts w:cs="Arial"/>
          <w:szCs w:val="24"/>
        </w:rPr>
        <w:t>kjer pomeni:</w:t>
      </w:r>
    </w:p>
    <w:p w14:paraId="45152CB1" w14:textId="77777777" w:rsidR="00BB47A7" w:rsidRPr="00AC6016" w:rsidRDefault="00BB47A7" w:rsidP="00BB47A7">
      <w:pPr>
        <w:rPr>
          <w:rFonts w:cs="Arial"/>
          <w:szCs w:val="24"/>
        </w:rPr>
      </w:pPr>
      <w:r w:rsidRPr="00AC6016">
        <w:rPr>
          <w:rFonts w:cs="Arial"/>
          <w:szCs w:val="24"/>
        </w:rPr>
        <w:t xml:space="preserve">FO – </w:t>
      </w:r>
      <w:r w:rsidRPr="00AC6016">
        <w:rPr>
          <w:rFonts w:cs="Arial"/>
          <w:szCs w:val="24"/>
        </w:rPr>
        <w:tab/>
        <w:t>finančni odbitek</w:t>
      </w:r>
    </w:p>
    <w:p w14:paraId="58606CD9" w14:textId="77777777" w:rsidR="00F87FB5" w:rsidRPr="00AC6016" w:rsidRDefault="00BB47A7" w:rsidP="00BB47A7">
      <w:pPr>
        <w:rPr>
          <w:rFonts w:cs="Arial"/>
          <w:szCs w:val="24"/>
        </w:rPr>
      </w:pPr>
      <w:r w:rsidRPr="00AC6016">
        <w:rPr>
          <w:rFonts w:cs="Arial"/>
          <w:szCs w:val="24"/>
        </w:rPr>
        <w:t>K  –</w:t>
      </w:r>
      <w:r w:rsidRPr="00AC6016">
        <w:rPr>
          <w:rFonts w:cs="Arial"/>
          <w:szCs w:val="24"/>
        </w:rPr>
        <w:tab/>
        <w:t>količnik vpliva pomanjkljive kakovosti izvršenega dela na uporabnost, ki je za posamezna dela določen</w:t>
      </w:r>
      <w:r w:rsidR="00F87FB5" w:rsidRPr="00AC6016">
        <w:rPr>
          <w:rFonts w:cs="Arial"/>
          <w:szCs w:val="24"/>
        </w:rPr>
        <w:t xml:space="preserve"> </w:t>
      </w:r>
      <w:r w:rsidRPr="00AC6016">
        <w:rPr>
          <w:rFonts w:cs="Arial"/>
          <w:szCs w:val="24"/>
        </w:rPr>
        <w:t>v tehničnih pogojih</w:t>
      </w:r>
    </w:p>
    <w:p w14:paraId="063CA5EA" w14:textId="77777777" w:rsidR="00BB47A7" w:rsidRPr="00AC6016" w:rsidRDefault="00BB47A7" w:rsidP="00BB47A7">
      <w:pPr>
        <w:rPr>
          <w:rFonts w:cs="Arial"/>
          <w:szCs w:val="24"/>
        </w:rPr>
      </w:pPr>
      <w:r w:rsidRPr="00AC6016">
        <w:rPr>
          <w:rFonts w:cs="Arial"/>
          <w:szCs w:val="24"/>
        </w:rPr>
        <w:t>C   –</w:t>
      </w:r>
      <w:r w:rsidRPr="00AC6016">
        <w:rPr>
          <w:rFonts w:cs="Arial"/>
          <w:szCs w:val="24"/>
        </w:rPr>
        <w:tab/>
        <w:t>cena za enoto količine izvršenega dela (EUR/m</w:t>
      </w:r>
      <w:r w:rsidRPr="00AC6016">
        <w:rPr>
          <w:rFonts w:cs="Arial"/>
          <w:szCs w:val="24"/>
          <w:vertAlign w:val="superscript"/>
        </w:rPr>
        <w:t>2</w:t>
      </w:r>
      <w:r w:rsidRPr="00AC6016">
        <w:rPr>
          <w:rFonts w:cs="Arial"/>
          <w:szCs w:val="24"/>
        </w:rPr>
        <w:t>)</w:t>
      </w:r>
    </w:p>
    <w:p w14:paraId="5FB5B6C1" w14:textId="77777777" w:rsidR="004C2216" w:rsidRPr="00AC6016" w:rsidRDefault="00BB47A7" w:rsidP="00BB47A7">
      <w:pPr>
        <w:rPr>
          <w:rFonts w:cs="Arial"/>
          <w:szCs w:val="24"/>
        </w:rPr>
      </w:pPr>
      <w:r w:rsidRPr="00AC6016">
        <w:rPr>
          <w:rFonts w:cs="Arial"/>
          <w:szCs w:val="24"/>
        </w:rPr>
        <w:t>PD –</w:t>
      </w:r>
      <w:r w:rsidRPr="00AC6016">
        <w:rPr>
          <w:rFonts w:cs="Arial"/>
          <w:szCs w:val="24"/>
        </w:rPr>
        <w:tab/>
        <w:t>obseg pomanjkljivo izvršenega dela (m</w:t>
      </w:r>
      <w:r w:rsidRPr="00AC6016">
        <w:rPr>
          <w:rFonts w:cs="Arial"/>
          <w:szCs w:val="24"/>
          <w:vertAlign w:val="superscript"/>
        </w:rPr>
        <w:t>2</w:t>
      </w:r>
      <w:r w:rsidRPr="00AC6016">
        <w:rPr>
          <w:rFonts w:cs="Arial"/>
          <w:szCs w:val="24"/>
        </w:rPr>
        <w:t>)</w:t>
      </w:r>
    </w:p>
    <w:p w14:paraId="59310585" w14:textId="77777777" w:rsidR="00BB47A7" w:rsidRPr="00AC6016" w:rsidRDefault="00BB47A7" w:rsidP="008E2238">
      <w:pPr>
        <w:pStyle w:val="Odstavekseznama"/>
        <w:numPr>
          <w:ilvl w:val="0"/>
          <w:numId w:val="66"/>
        </w:numPr>
        <w:rPr>
          <w:rFonts w:cs="Arial"/>
          <w:szCs w:val="24"/>
        </w:rPr>
      </w:pPr>
      <w:r w:rsidRPr="00AC6016">
        <w:rPr>
          <w:rFonts w:cs="Arial"/>
          <w:szCs w:val="24"/>
        </w:rPr>
        <w:t>Finančni odbitki za posamezne pomanjkljivosti se seštevajo do stoodstotne cene za enoto dela.</w:t>
      </w:r>
    </w:p>
    <w:p w14:paraId="48AD9F60" w14:textId="77777777" w:rsidR="00BB47A7" w:rsidRPr="00AC6016" w:rsidRDefault="00BB47A7" w:rsidP="008E2238">
      <w:pPr>
        <w:pStyle w:val="Odstavekseznama"/>
        <w:numPr>
          <w:ilvl w:val="0"/>
          <w:numId w:val="66"/>
        </w:numPr>
        <w:rPr>
          <w:rFonts w:cs="Arial"/>
          <w:szCs w:val="24"/>
        </w:rPr>
      </w:pPr>
      <w:r w:rsidRPr="00AC6016">
        <w:rPr>
          <w:rFonts w:cs="Arial"/>
          <w:szCs w:val="24"/>
        </w:rPr>
        <w:t>V primeru prekoračenja cene za posamezno delo (zaradi seštevanja posameznih odbitkov) odloči o ukrepih nadzornik.</w:t>
      </w:r>
    </w:p>
    <w:p w14:paraId="47C7FA78" w14:textId="77777777" w:rsidR="00BB47A7" w:rsidRPr="00AC6016" w:rsidRDefault="00BB47A7" w:rsidP="008E2238">
      <w:pPr>
        <w:pStyle w:val="Odstavekseznama"/>
        <w:numPr>
          <w:ilvl w:val="0"/>
          <w:numId w:val="66"/>
        </w:numPr>
        <w:rPr>
          <w:rFonts w:cs="Arial"/>
          <w:szCs w:val="24"/>
        </w:rPr>
      </w:pPr>
      <w:r w:rsidRPr="00AC6016">
        <w:rPr>
          <w:rFonts w:cs="Arial"/>
          <w:szCs w:val="24"/>
        </w:rPr>
        <w:t xml:space="preserve">Obseg del, ki jih pokrivajo rezultati nad oziroma pod skrajno mejno vrednostjo, </w:t>
      </w:r>
      <w:r w:rsidRPr="00AC6016">
        <w:rPr>
          <w:rFonts w:cs="Arial"/>
          <w:szCs w:val="24"/>
        </w:rPr>
        <w:lastRenderedPageBreak/>
        <w:t>je brez finančne vrednosti. Izvajalec del za takšno kakovost del ne dobi plačila, tako izvršena dela pa mora po navodilih nadzornika sanirati na svoje stroške.</w:t>
      </w:r>
    </w:p>
    <w:p w14:paraId="5DE0AA34" w14:textId="77777777" w:rsidR="00BB47A7" w:rsidRPr="00AC6016" w:rsidRDefault="00BB47A7" w:rsidP="008E2238">
      <w:pPr>
        <w:pStyle w:val="Odstavekseznama"/>
        <w:numPr>
          <w:ilvl w:val="0"/>
          <w:numId w:val="66"/>
        </w:numPr>
        <w:rPr>
          <w:rFonts w:cs="Arial"/>
          <w:szCs w:val="24"/>
        </w:rPr>
      </w:pPr>
      <w:r w:rsidRPr="00AC6016">
        <w:rPr>
          <w:rFonts w:cs="Arial"/>
          <w:szCs w:val="24"/>
        </w:rPr>
        <w:t>Če izvajalec del ni zagotovil kakovosti, zahtevane v projektni dokumentaciji in posebnih tehničnih pogojih, in četudi so mu bili za to obračunani odbitki, ostanejo zanj veljavne vse obveznosti po pogodbi.</w:t>
      </w:r>
    </w:p>
    <w:p w14:paraId="0EEE7A37" w14:textId="77777777" w:rsidR="00BB47A7" w:rsidRPr="00AC6016" w:rsidRDefault="00BB47A7" w:rsidP="00641ECD">
      <w:pPr>
        <w:pStyle w:val="Naslov2"/>
        <w:rPr>
          <w:rFonts w:cs="Arial"/>
          <w:sz w:val="24"/>
          <w:szCs w:val="24"/>
        </w:rPr>
      </w:pPr>
      <w:bookmarkStart w:id="254" w:name="_Toc3373129"/>
      <w:bookmarkStart w:id="255" w:name="_Toc25923727"/>
      <w:bookmarkStart w:id="256" w:name="_Toc90547818"/>
      <w:r w:rsidRPr="00AC6016">
        <w:rPr>
          <w:rFonts w:cs="Arial"/>
          <w:sz w:val="24"/>
          <w:szCs w:val="24"/>
        </w:rPr>
        <w:t>Kakovostni prevzem materialov, proizvodov in opreme</w:t>
      </w:r>
      <w:bookmarkEnd w:id="254"/>
      <w:bookmarkEnd w:id="255"/>
      <w:bookmarkEnd w:id="256"/>
    </w:p>
    <w:p w14:paraId="6DD343FA" w14:textId="77777777" w:rsidR="00BB47A7" w:rsidRPr="00AC6016" w:rsidRDefault="00BB47A7" w:rsidP="00C350E0">
      <w:pPr>
        <w:pStyle w:val="Odstavekseznama"/>
        <w:numPr>
          <w:ilvl w:val="0"/>
          <w:numId w:val="67"/>
        </w:numPr>
        <w:rPr>
          <w:rFonts w:cs="Arial"/>
          <w:szCs w:val="24"/>
        </w:rPr>
      </w:pPr>
      <w:r w:rsidRPr="00AC6016">
        <w:rPr>
          <w:rFonts w:cs="Arial"/>
          <w:szCs w:val="24"/>
        </w:rPr>
        <w:t xml:space="preserve">Izvajalec je dolžan izvajati Program za kontrolo kvalitete v skladu s standardi ISO 9000, da bi tako  zagotovil kontrolo vseh naprav in opreme in izvajanja del po pogodbi, ne glede na dejstvo ali so izdelane, projektirane ali načrtovane, nadzorovane na vseh točkah izpolnjevanja pogodbe. Program kontrole kvalitete mora zagotavljati preprečevanje nastanka napak, pravočasno odkrivanje napak, ki se niso mogle preprečiti ter ukrepe za njihovo odpravo. Izvajalec je obvezen voditi objektivno in ažurno evidenco o skladnosti  s tehničnimi zahtevami. Taka evidenca mora biti na razpolago Naročniku in Inženirju v kateremkoli trenutku. Navodila in zapisniki v zvezi  s kontrolo kvalitete se bodo preverjali. Za sisteme z računalniškimi </w:t>
      </w:r>
      <w:proofErr w:type="spellStart"/>
      <w:r w:rsidRPr="00AC6016">
        <w:rPr>
          <w:rFonts w:cs="Arial"/>
          <w:szCs w:val="24"/>
        </w:rPr>
        <w:t>komponetami</w:t>
      </w:r>
      <w:proofErr w:type="spellEnd"/>
      <w:r w:rsidRPr="00AC6016">
        <w:rPr>
          <w:rFonts w:cs="Arial"/>
          <w:szCs w:val="24"/>
        </w:rPr>
        <w:t xml:space="preserve"> se morajo postopki voditi tako na nivoju komponent strojne in programske opreme kot tudi za vse naprave kot celoto.</w:t>
      </w:r>
    </w:p>
    <w:p w14:paraId="5CE3D045" w14:textId="77777777" w:rsidR="00BB47A7" w:rsidRPr="00AC6016" w:rsidRDefault="00BB47A7" w:rsidP="00C350E0">
      <w:pPr>
        <w:pStyle w:val="Odstavekseznama"/>
        <w:numPr>
          <w:ilvl w:val="0"/>
          <w:numId w:val="67"/>
        </w:numPr>
        <w:rPr>
          <w:rFonts w:cs="Arial"/>
          <w:szCs w:val="24"/>
        </w:rPr>
      </w:pPr>
      <w:r w:rsidRPr="00AC6016">
        <w:rPr>
          <w:rFonts w:cs="Arial"/>
          <w:szCs w:val="24"/>
        </w:rPr>
        <w:t xml:space="preserve">Postopki v zvezi s kontrolo kvalitete, in dela na odpravi napak, ki so ugotovljene na ta način, ne morejo biti vzrok za upravičeno zamudo pri izvajanju pogodbe. Osebje Izvajalca, ki dela na </w:t>
      </w:r>
      <w:r w:rsidR="00567139" w:rsidRPr="00AC6016">
        <w:rPr>
          <w:rFonts w:cs="Arial"/>
          <w:szCs w:val="24"/>
        </w:rPr>
        <w:t xml:space="preserve">notranji </w:t>
      </w:r>
      <w:r w:rsidRPr="00AC6016">
        <w:rPr>
          <w:rFonts w:cs="Arial"/>
          <w:szCs w:val="24"/>
        </w:rPr>
        <w:t xml:space="preserve">kontroli kvalitete, mora imeti posebej definirane odgovornosti, morajo biti pooblaščeni za svoje delo in morajo biti neodvisni, da lahko identificirajo in ocenijo probleme s kvaliteto in priporočijo rešitve ter sprožijo postopke, ali zagotovijo rešitve v času izvajanja pogodbe. </w:t>
      </w:r>
      <w:r w:rsidR="00567139" w:rsidRPr="00AC6016">
        <w:rPr>
          <w:rFonts w:cs="Arial"/>
          <w:szCs w:val="24"/>
        </w:rPr>
        <w:t>Notranja k</w:t>
      </w:r>
      <w:r w:rsidRPr="00AC6016">
        <w:rPr>
          <w:rFonts w:cs="Arial"/>
          <w:szCs w:val="24"/>
        </w:rPr>
        <w:t>ontrola kvalitete, ki jo izvaja Izvajalec skupaj s kontrolorjem, predpostavlja pristojnost reševanja težav v zvezi s kvaliteto na zadovoljstvo Naročnika, ko dejansko pride do odstopanja v kvaliteti od zahtev navedenih v pogodbeni dokumentaciji.</w:t>
      </w:r>
    </w:p>
    <w:p w14:paraId="2AB9CA0C" w14:textId="77777777" w:rsidR="00BB47A7" w:rsidRPr="00AC6016" w:rsidRDefault="00BB47A7" w:rsidP="00C350E0">
      <w:pPr>
        <w:pStyle w:val="Odstavekseznama"/>
        <w:numPr>
          <w:ilvl w:val="0"/>
          <w:numId w:val="67"/>
        </w:numPr>
        <w:rPr>
          <w:rFonts w:cs="Arial"/>
          <w:szCs w:val="24"/>
        </w:rPr>
      </w:pPr>
      <w:r w:rsidRPr="00AC6016">
        <w:rPr>
          <w:rFonts w:cs="Arial"/>
          <w:szCs w:val="24"/>
        </w:rPr>
        <w:t xml:space="preserve">Program preiskav, ki jih Izvajalec izvede v okviru notranje kontrole </w:t>
      </w:r>
      <w:r w:rsidR="00567139" w:rsidRPr="00AC6016">
        <w:rPr>
          <w:rFonts w:cs="Arial"/>
          <w:szCs w:val="24"/>
        </w:rPr>
        <w:t>kvalitete</w:t>
      </w:r>
      <w:r w:rsidRPr="00AC6016">
        <w:rPr>
          <w:rFonts w:cs="Arial"/>
          <w:szCs w:val="24"/>
        </w:rPr>
        <w:t xml:space="preserve">, je sestavni del tehnološkega elaborata, ki ga mora Izvajalec predložiti v pregled in potrditev Inženirju pred pričetkom izvajanja posamezne vrste del. </w:t>
      </w:r>
    </w:p>
    <w:p w14:paraId="3489062D" w14:textId="77777777" w:rsidR="00BB47A7" w:rsidRPr="00AC6016" w:rsidRDefault="00BB47A7" w:rsidP="00C350E0">
      <w:pPr>
        <w:pStyle w:val="Odstavekseznama"/>
        <w:numPr>
          <w:ilvl w:val="0"/>
          <w:numId w:val="67"/>
        </w:numPr>
        <w:rPr>
          <w:rFonts w:cs="Arial"/>
          <w:szCs w:val="24"/>
        </w:rPr>
      </w:pPr>
      <w:r w:rsidRPr="00AC6016">
        <w:rPr>
          <w:rFonts w:cs="Arial"/>
          <w:szCs w:val="24"/>
        </w:rPr>
        <w:t>Stroški notranjih kontrolnih preiskav materiala in opravljenega dela so strošek Izvajalca. Naročnik lahko naroči dodatne raziskave in teste materiala in opreme. V kolikor se izkaže, da so bile raziskave upravičene, je to strošek Izvajalca.</w:t>
      </w:r>
    </w:p>
    <w:p w14:paraId="07BEC1B2" w14:textId="77777777" w:rsidR="00BB47A7" w:rsidRPr="00AC6016" w:rsidRDefault="00BB47A7" w:rsidP="00C350E0">
      <w:pPr>
        <w:pStyle w:val="Odstavekseznama"/>
        <w:numPr>
          <w:ilvl w:val="0"/>
          <w:numId w:val="67"/>
        </w:numPr>
        <w:rPr>
          <w:rFonts w:cs="Arial"/>
          <w:szCs w:val="24"/>
        </w:rPr>
      </w:pPr>
      <w:r w:rsidRPr="00AC6016">
        <w:rPr>
          <w:rFonts w:cs="Arial"/>
          <w:szCs w:val="24"/>
        </w:rPr>
        <w:t>Pri kontroli kvalitete materiala, naprav in opreme mora Izvajalec zagotoviti pomoč, delovno silo, material in energijo ter skladišča, aparate in instrumente, kot se jih običajno uporablja za preučevanje, merjenje in testiranje kakršnihkoli materialov ali naprav, ki jih izbere Inženir.</w:t>
      </w:r>
    </w:p>
    <w:p w14:paraId="3C1978DF" w14:textId="77777777" w:rsidR="00BB47A7" w:rsidRPr="00AC6016" w:rsidRDefault="00BB47A7" w:rsidP="00C350E0">
      <w:pPr>
        <w:pStyle w:val="Odstavekseznama"/>
        <w:numPr>
          <w:ilvl w:val="0"/>
          <w:numId w:val="67"/>
        </w:numPr>
        <w:rPr>
          <w:rFonts w:cs="Arial"/>
          <w:szCs w:val="24"/>
        </w:rPr>
      </w:pPr>
      <w:r w:rsidRPr="00AC6016">
        <w:rPr>
          <w:rFonts w:cs="Arial"/>
          <w:szCs w:val="24"/>
        </w:rPr>
        <w:t>Naročnik oz. pooblaščena ustanova ima pravico kontrole in pregleda kakovosti materiala ali opreme, da   ugotovi njegovo skladnost z zahtevami pogodbe in pogodbene dokumentacije, projektov, tehničnih predpisov ter standardov.</w:t>
      </w:r>
    </w:p>
    <w:p w14:paraId="383EC71F" w14:textId="77777777" w:rsidR="00BB47A7" w:rsidRPr="00AC6016" w:rsidRDefault="00BB47A7" w:rsidP="008E2238">
      <w:pPr>
        <w:pStyle w:val="Odstavekseznama"/>
        <w:numPr>
          <w:ilvl w:val="0"/>
          <w:numId w:val="66"/>
        </w:numPr>
        <w:rPr>
          <w:rFonts w:cs="Arial"/>
          <w:szCs w:val="24"/>
        </w:rPr>
      </w:pPr>
      <w:r w:rsidRPr="00AC6016">
        <w:rPr>
          <w:rFonts w:cs="Arial"/>
          <w:szCs w:val="24"/>
        </w:rPr>
        <w:t>Kontrola in prevzem materialov, proizvodov in opreme s strani Naročnika oz. njegovega pooblaščenega Inženirja ali s strani pooblaščene strokovne organizacije, ne odvezuje proizvajalca oz. Izvajalca, da dobavi ustrezen material, proizvod ali opremo in ne odvezuje proizvajalca oz. Izvajalca od nobene odgovornosti za kvalitetno izvedbo del.</w:t>
      </w:r>
    </w:p>
    <w:p w14:paraId="5B69CE5F" w14:textId="77777777" w:rsidR="00BB47A7" w:rsidRPr="00AC6016" w:rsidRDefault="00BB47A7" w:rsidP="008E2238">
      <w:pPr>
        <w:pStyle w:val="Odstavekseznama"/>
        <w:numPr>
          <w:ilvl w:val="0"/>
          <w:numId w:val="66"/>
        </w:numPr>
        <w:rPr>
          <w:rFonts w:cs="Arial"/>
          <w:szCs w:val="24"/>
        </w:rPr>
      </w:pPr>
      <w:r w:rsidRPr="00AC6016">
        <w:rPr>
          <w:rFonts w:cs="Arial"/>
          <w:szCs w:val="24"/>
        </w:rPr>
        <w:t xml:space="preserve">Za izvajanje zunanje kontrole kakovosti izvedenih del bo Naročnik angažiral neodvisno strokovno organizacijo in z njo sklenil ločeno pogodbo. O izboru neodvisne strokovne organizacije za izvajanje zunanje kontrole kakovosti, bo </w:t>
      </w:r>
      <w:r w:rsidRPr="00AC6016">
        <w:rPr>
          <w:rFonts w:cs="Arial"/>
          <w:szCs w:val="24"/>
        </w:rPr>
        <w:lastRenderedPageBreak/>
        <w:t>Naročnik pravočasno pisno obvestil Izvajalca.</w:t>
      </w:r>
    </w:p>
    <w:p w14:paraId="051EF1C0" w14:textId="77777777" w:rsidR="00BB47A7" w:rsidRPr="00AC6016" w:rsidRDefault="00BB47A7" w:rsidP="00C73BE0">
      <w:pPr>
        <w:pStyle w:val="Naslov3"/>
        <w:rPr>
          <w:rFonts w:cs="Arial"/>
          <w:szCs w:val="24"/>
        </w:rPr>
      </w:pPr>
      <w:bookmarkStart w:id="257" w:name="_Toc3373130"/>
      <w:bookmarkStart w:id="258" w:name="_Toc25923728"/>
      <w:bookmarkStart w:id="259" w:name="_Toc90547819"/>
      <w:r w:rsidRPr="00AC6016">
        <w:rPr>
          <w:rFonts w:cs="Arial"/>
          <w:szCs w:val="24"/>
        </w:rPr>
        <w:t>Prevzem materialov, proizvodov in opreme pri proizvajalcu s strani Naročnika</w:t>
      </w:r>
      <w:bookmarkEnd w:id="257"/>
      <w:bookmarkEnd w:id="258"/>
      <w:bookmarkEnd w:id="259"/>
    </w:p>
    <w:p w14:paraId="0F2D010F" w14:textId="77777777" w:rsidR="00BB47A7" w:rsidRPr="00AC6016" w:rsidRDefault="00BB47A7" w:rsidP="00C350E0">
      <w:pPr>
        <w:pStyle w:val="Odstavekseznama"/>
        <w:numPr>
          <w:ilvl w:val="0"/>
          <w:numId w:val="68"/>
        </w:numPr>
        <w:rPr>
          <w:rFonts w:cs="Arial"/>
          <w:szCs w:val="24"/>
        </w:rPr>
      </w:pPr>
      <w:r w:rsidRPr="00AC6016">
        <w:rPr>
          <w:rFonts w:cs="Arial"/>
          <w:szCs w:val="24"/>
        </w:rPr>
        <w:t xml:space="preserve">Kontrolo kakovosti materialov, proizvodov in opreme bo po potrebi in na poziv Inženirja pri proizvajalcu opravljala tudi neodvisno strokovna organizacija, ki jo bo Naročnik angažiral za izvajanje zunanje kontrole </w:t>
      </w:r>
      <w:r w:rsidR="00567139" w:rsidRPr="00AC6016">
        <w:rPr>
          <w:rFonts w:cs="Arial"/>
          <w:szCs w:val="24"/>
        </w:rPr>
        <w:t>kvalitete</w:t>
      </w:r>
      <w:r w:rsidRPr="00AC6016">
        <w:rPr>
          <w:rFonts w:cs="Arial"/>
          <w:szCs w:val="24"/>
        </w:rPr>
        <w:t xml:space="preserve">, v prisotnosti predstavnika Izvajalca in pooblaščenega predstavnika Naročnika oz. Inženirja. Pooblaščena neodvisna strokovna organizacija ima pravico kontrole in pregleda proizvodnje, materiala ali opreme, da ugotovi skladnost materiala ali opreme z zahtevami razpisne dokumentacije in pogodbe ter ustreznost izvajanja notranje kontrole kvalitete </w:t>
      </w:r>
      <w:r w:rsidR="00567139" w:rsidRPr="00AC6016">
        <w:rPr>
          <w:rFonts w:cs="Arial"/>
          <w:szCs w:val="24"/>
        </w:rPr>
        <w:t>Izvajalca oz.</w:t>
      </w:r>
      <w:r w:rsidRPr="00AC6016">
        <w:rPr>
          <w:rFonts w:cs="Arial"/>
          <w:szCs w:val="24"/>
        </w:rPr>
        <w:t xml:space="preserve"> </w:t>
      </w:r>
      <w:proofErr w:type="spellStart"/>
      <w:r w:rsidRPr="00AC6016">
        <w:rPr>
          <w:rFonts w:cs="Arial"/>
          <w:szCs w:val="24"/>
        </w:rPr>
        <w:t>prevzemni</w:t>
      </w:r>
      <w:r w:rsidR="00567139" w:rsidRPr="00AC6016">
        <w:rPr>
          <w:rFonts w:cs="Arial"/>
          <w:szCs w:val="24"/>
        </w:rPr>
        <w:t>ega</w:t>
      </w:r>
      <w:r w:rsidRPr="00AC6016">
        <w:rPr>
          <w:rFonts w:cs="Arial"/>
          <w:szCs w:val="24"/>
        </w:rPr>
        <w:t>organ</w:t>
      </w:r>
      <w:r w:rsidR="00567139" w:rsidRPr="00AC6016">
        <w:rPr>
          <w:rFonts w:cs="Arial"/>
          <w:szCs w:val="24"/>
        </w:rPr>
        <w:t>a</w:t>
      </w:r>
      <w:proofErr w:type="spellEnd"/>
      <w:r w:rsidRPr="00AC6016">
        <w:rPr>
          <w:rFonts w:cs="Arial"/>
          <w:szCs w:val="24"/>
        </w:rPr>
        <w:t xml:space="preserve">, ki </w:t>
      </w:r>
      <w:r w:rsidR="00567139" w:rsidRPr="00AC6016">
        <w:rPr>
          <w:rFonts w:cs="Arial"/>
          <w:szCs w:val="24"/>
        </w:rPr>
        <w:t>ga</w:t>
      </w:r>
      <w:r w:rsidRPr="00AC6016">
        <w:rPr>
          <w:rFonts w:cs="Arial"/>
          <w:szCs w:val="24"/>
        </w:rPr>
        <w:t xml:space="preserve"> je dolžan zagotoviti izvajalec del oz. proizvajalec.</w:t>
      </w:r>
    </w:p>
    <w:p w14:paraId="4C8E59AA" w14:textId="77777777" w:rsidR="00BB47A7" w:rsidRPr="00AC6016" w:rsidRDefault="00BB47A7" w:rsidP="00C350E0">
      <w:pPr>
        <w:pStyle w:val="Odstavekseznama"/>
        <w:numPr>
          <w:ilvl w:val="0"/>
          <w:numId w:val="68"/>
        </w:numPr>
        <w:rPr>
          <w:rFonts w:cs="Arial"/>
          <w:szCs w:val="24"/>
        </w:rPr>
      </w:pPr>
      <w:r w:rsidRPr="00AC6016">
        <w:rPr>
          <w:rFonts w:cs="Arial"/>
          <w:szCs w:val="24"/>
        </w:rPr>
        <w:t>Kontrolni prevzemi proizvodnje, materiala ali opreme so lahko v proizvodnih obratih proizvajalca ali njegovih podizvajalcih,  materiala ali opreme pa lahko tudi na deponijskem prostoru izvajalca ali na gradbišču.</w:t>
      </w:r>
    </w:p>
    <w:p w14:paraId="0C12B7F6" w14:textId="77777777" w:rsidR="00BB47A7" w:rsidRPr="00AC6016" w:rsidRDefault="00BB47A7" w:rsidP="00C350E0">
      <w:pPr>
        <w:pStyle w:val="Odstavekseznama"/>
        <w:numPr>
          <w:ilvl w:val="0"/>
          <w:numId w:val="68"/>
        </w:numPr>
        <w:rPr>
          <w:rFonts w:cs="Arial"/>
          <w:szCs w:val="24"/>
        </w:rPr>
      </w:pPr>
      <w:r w:rsidRPr="00AC6016">
        <w:rPr>
          <w:rFonts w:cs="Arial"/>
          <w:szCs w:val="24"/>
        </w:rPr>
        <w:t xml:space="preserve">Pri kontrolnih prevzemih proizvodnje materiala ali opreme pri proizvajalcu oz. njegovih Podizvajalcih mora Izvajalec poskrbeti za primerne prostore in opremo ter pomoč, da se lahko taka kontrola oz. kontrolni prevzemi materiala in opreme nemoteno opravijo. Izvajalec mora zagotoviti ustrezne laboratorije, v katerih se bodo vršila preizkušanja. Laboratoriji morajo biti organizirani skladno s splošnimi zahtevami za preizkusne laboratorije (standard SIST EN ISO IEC 17025 – Splošne zahteve za usposobljenost </w:t>
      </w:r>
      <w:proofErr w:type="spellStart"/>
      <w:r w:rsidRPr="00AC6016">
        <w:rPr>
          <w:rFonts w:cs="Arial"/>
          <w:szCs w:val="24"/>
        </w:rPr>
        <w:t>preskuševalnih</w:t>
      </w:r>
      <w:proofErr w:type="spellEnd"/>
      <w:r w:rsidRPr="00AC6016">
        <w:rPr>
          <w:rFonts w:cs="Arial"/>
          <w:szCs w:val="24"/>
        </w:rPr>
        <w:t xml:space="preserve"> in kalibracijskih laboratorijev).</w:t>
      </w:r>
    </w:p>
    <w:p w14:paraId="45280CBE" w14:textId="77777777" w:rsidR="00BB47A7" w:rsidRPr="00AC6016" w:rsidRDefault="00BB47A7" w:rsidP="00C350E0">
      <w:pPr>
        <w:pStyle w:val="Odstavekseznama"/>
        <w:numPr>
          <w:ilvl w:val="0"/>
          <w:numId w:val="68"/>
        </w:numPr>
        <w:rPr>
          <w:rFonts w:cs="Arial"/>
          <w:szCs w:val="24"/>
        </w:rPr>
      </w:pPr>
      <w:r w:rsidRPr="00AC6016">
        <w:rPr>
          <w:rFonts w:cs="Arial"/>
          <w:szCs w:val="24"/>
        </w:rPr>
        <w:t>Proizvajalec mora pred pričetkom kontrolnih pregledov predložiti plan zagotavljanja kontrole kakovosti ter ugotovitve prevzemnih organov, ki jih zagotavlja izvajalec del. Neodvisni strokovni organizaciji mora biti predložena dokumentacijo vseh kontrolnih postopkov, ki so bili izvedeni pri proizvodnji in rezultate izvedenih kontrol.</w:t>
      </w:r>
    </w:p>
    <w:p w14:paraId="2C7DAD97" w14:textId="77777777" w:rsidR="00BB47A7" w:rsidRPr="00AC6016" w:rsidRDefault="00BB47A7" w:rsidP="00C350E0">
      <w:pPr>
        <w:pStyle w:val="Odstavekseznama"/>
        <w:numPr>
          <w:ilvl w:val="0"/>
          <w:numId w:val="68"/>
        </w:numPr>
        <w:rPr>
          <w:rFonts w:cs="Arial"/>
          <w:szCs w:val="24"/>
        </w:rPr>
      </w:pPr>
      <w:r w:rsidRPr="00AC6016">
        <w:rPr>
          <w:rFonts w:cs="Arial"/>
          <w:szCs w:val="24"/>
        </w:rPr>
        <w:t xml:space="preserve">V kolikor se ob kontrolnih prevzemih materiala ali opreme pokaže, da le-ta ni skladna z zahtevami pogodbe in pogodbene dokumentacije, projektne dokumentacije, tehničnih predpisov ter standardov, bo Naročnik oz. od njega pooblaščena strokovna organizacija ta material, proizvode ali opremo zavrnila. Izvajalec je dolžan na svoje stroške material, proizvode ali opremo zamenjati s skladnimi oz. zavrnjenega  usposobiti glede na zahteve pogodbe in pogodbene dokumentacije, projektne dokumentacije, tehničnih predpisov ter standardov. V primeru, da se material, proizvode ali oprema zavrne, bo vse stroške ponovnih kontrolnih prevzemov (vključno z vsemi stroški za neodvisno strokovno organizacijo, kot so dnevnice, potni stroški, stroški strokovnega dela,…) kril </w:t>
      </w:r>
      <w:r w:rsidR="00AC7E67">
        <w:rPr>
          <w:rFonts w:cs="Arial"/>
          <w:szCs w:val="24"/>
        </w:rPr>
        <w:t>i</w:t>
      </w:r>
      <w:r w:rsidRPr="00AC6016">
        <w:rPr>
          <w:rFonts w:cs="Arial"/>
          <w:szCs w:val="24"/>
        </w:rPr>
        <w:t>zvajalec.</w:t>
      </w:r>
    </w:p>
    <w:p w14:paraId="6C794827" w14:textId="77777777" w:rsidR="00BB47A7" w:rsidRPr="00AC6016" w:rsidRDefault="00BB47A7" w:rsidP="008E2238">
      <w:pPr>
        <w:pStyle w:val="Odstavekseznama"/>
        <w:numPr>
          <w:ilvl w:val="0"/>
          <w:numId w:val="66"/>
        </w:numPr>
        <w:rPr>
          <w:rFonts w:cs="Arial"/>
          <w:szCs w:val="24"/>
        </w:rPr>
      </w:pPr>
      <w:r w:rsidRPr="00AC6016">
        <w:rPr>
          <w:rFonts w:cs="Arial"/>
          <w:szCs w:val="24"/>
        </w:rPr>
        <w:t>Velikost vzorca za pregled pri proizvajalcu materiala in opreme, ki jo bo pregledala neodvisna strokovna inštitucija bo določen sprotno glede na predvideno dinamiko dobave materiala in opreme. V  kolikor se pri  kontrolnih pregledih pojavi sum določenih napak, se kontrola proizvoda smiselno poveča.</w:t>
      </w:r>
    </w:p>
    <w:p w14:paraId="03D1F942" w14:textId="77777777" w:rsidR="00BB47A7" w:rsidRPr="00AC6016" w:rsidRDefault="00BB47A7" w:rsidP="00C73BE0">
      <w:pPr>
        <w:pStyle w:val="Naslov3"/>
        <w:rPr>
          <w:rFonts w:cs="Arial"/>
          <w:szCs w:val="24"/>
        </w:rPr>
      </w:pPr>
      <w:bookmarkStart w:id="260" w:name="_Toc3373131"/>
      <w:bookmarkStart w:id="261" w:name="_Toc25923729"/>
      <w:bookmarkStart w:id="262" w:name="_Toc90547820"/>
      <w:r w:rsidRPr="00AC6016">
        <w:rPr>
          <w:rFonts w:cs="Arial"/>
          <w:szCs w:val="24"/>
        </w:rPr>
        <w:t>Tehnologija železniškega prometa v času gradnje</w:t>
      </w:r>
      <w:bookmarkEnd w:id="260"/>
      <w:bookmarkEnd w:id="261"/>
      <w:bookmarkEnd w:id="262"/>
    </w:p>
    <w:p w14:paraId="2953FA79" w14:textId="77777777" w:rsidR="00BB47A7" w:rsidRPr="00AC6016" w:rsidRDefault="00BB47A7" w:rsidP="00C350E0">
      <w:pPr>
        <w:pStyle w:val="Odstavekseznama"/>
        <w:numPr>
          <w:ilvl w:val="0"/>
          <w:numId w:val="69"/>
        </w:numPr>
        <w:rPr>
          <w:rFonts w:cs="Arial"/>
          <w:szCs w:val="24"/>
        </w:rPr>
      </w:pPr>
      <w:r w:rsidRPr="00AC6016">
        <w:rPr>
          <w:rFonts w:cs="Arial"/>
          <w:szCs w:val="24"/>
        </w:rPr>
        <w:t>Predvidena tehnologija železniškega prometa v času gradn</w:t>
      </w:r>
      <w:r w:rsidR="00737B68" w:rsidRPr="00AC6016">
        <w:rPr>
          <w:rFonts w:cs="Arial"/>
          <w:szCs w:val="24"/>
        </w:rPr>
        <w:t>je je okvirno podana v projektni dokumentaciji</w:t>
      </w:r>
      <w:r w:rsidRPr="00AC6016">
        <w:rPr>
          <w:rFonts w:cs="Arial"/>
          <w:szCs w:val="24"/>
        </w:rPr>
        <w:t xml:space="preserve">, ki </w:t>
      </w:r>
      <w:r w:rsidR="00737B68" w:rsidRPr="00AC6016">
        <w:rPr>
          <w:rFonts w:cs="Arial"/>
          <w:szCs w:val="24"/>
        </w:rPr>
        <w:t>je</w:t>
      </w:r>
      <w:r w:rsidRPr="00AC6016">
        <w:rPr>
          <w:rFonts w:cs="Arial"/>
          <w:szCs w:val="24"/>
        </w:rPr>
        <w:t xml:space="preserve"> sestavni del razpisne dokumentacije. </w:t>
      </w:r>
    </w:p>
    <w:p w14:paraId="15BCAEDB" w14:textId="77777777" w:rsidR="00BB47A7" w:rsidRPr="00AC6016" w:rsidRDefault="00BB47A7" w:rsidP="00C350E0">
      <w:pPr>
        <w:pStyle w:val="Odstavekseznama"/>
        <w:numPr>
          <w:ilvl w:val="0"/>
          <w:numId w:val="69"/>
        </w:numPr>
        <w:rPr>
          <w:rFonts w:cs="Arial"/>
          <w:szCs w:val="24"/>
        </w:rPr>
      </w:pPr>
      <w:r w:rsidRPr="00AC6016">
        <w:rPr>
          <w:rFonts w:cs="Arial"/>
          <w:szCs w:val="24"/>
        </w:rPr>
        <w:t xml:space="preserve">Navedbe v projektih predstavljajo le zasnovo in izhodišče planirane gradnje. Na </w:t>
      </w:r>
      <w:r w:rsidRPr="00AC6016">
        <w:rPr>
          <w:rFonts w:cs="Arial"/>
          <w:szCs w:val="24"/>
        </w:rPr>
        <w:lastRenderedPageBreak/>
        <w:t xml:space="preserve">osnovi izdelanih projektov je Izvajalec dolžan izdelati enotni elaborat tehnologije železniškega prometa za ves čas izvajanja del, ki so predmet sklenjene pogodbe in ga predati kot sestavni del Tehnološkega elaborata izvedbe vseh pogodbenih del. V elaboratu tehnologije železniške prometa v času izvajanja del morajo biti prikazane vse potrebne zapore železniškega prometa in drugi potrebni ukrepi (spremembe in prilagoditve tehnoloških procesov dela na postajah in sosednjih odsekih, uvedbe počasnih voženj, izklopi vodov električnega voznega omrežja, prestavitve in preureditve SV in TK vodov in naprav, vmesna zavarovanja, ipd.) za zagotovitev čim manjših motenj železniškega prometa ter zagotovitev varnosti železniškega prometa ves čas gradnje. </w:t>
      </w:r>
    </w:p>
    <w:p w14:paraId="028CB232" w14:textId="77777777" w:rsidR="00BB47A7" w:rsidRPr="00AC6016" w:rsidRDefault="00BB47A7" w:rsidP="00C350E0">
      <w:pPr>
        <w:pStyle w:val="Odstavekseznama"/>
        <w:numPr>
          <w:ilvl w:val="0"/>
          <w:numId w:val="69"/>
        </w:numPr>
        <w:rPr>
          <w:rFonts w:cs="Arial"/>
          <w:szCs w:val="24"/>
        </w:rPr>
      </w:pPr>
      <w:r w:rsidRPr="00AC6016">
        <w:rPr>
          <w:rFonts w:cs="Arial"/>
          <w:szCs w:val="24"/>
        </w:rPr>
        <w:t>Rešitve podane v enotnem izdelanem elaboratu tehnologije železniškega prometa je Izvajalec dolžan uskladiti z ustreznimi službami Upravljalca ter na elaborat pridobiti njihovo soglasje.</w:t>
      </w:r>
    </w:p>
    <w:p w14:paraId="6A9CE933" w14:textId="77777777" w:rsidR="00BB47A7" w:rsidRPr="00AC6016" w:rsidRDefault="00BB47A7" w:rsidP="00C350E0">
      <w:pPr>
        <w:pStyle w:val="Odstavekseznama"/>
        <w:numPr>
          <w:ilvl w:val="0"/>
          <w:numId w:val="69"/>
        </w:numPr>
        <w:rPr>
          <w:rFonts w:cs="Arial"/>
          <w:szCs w:val="24"/>
        </w:rPr>
      </w:pPr>
      <w:r w:rsidRPr="00AC6016">
        <w:rPr>
          <w:rFonts w:cs="Arial"/>
          <w:szCs w:val="24"/>
        </w:rPr>
        <w:t xml:space="preserve">Pri izvedbi del je Izvajalec dolžan predvideti takšno tehnologijo izvedbe del, da bodo vplivi in motnje železniškega prometa v času gradnje čim manjši, obenem pa ves čas gradnje zagotovljena varnost železniškega prometa ter zagotovljena varnost in zdravje pri izvajanju del na gradbišču. </w:t>
      </w:r>
    </w:p>
    <w:p w14:paraId="20AB3CD9" w14:textId="77777777" w:rsidR="00BB47A7" w:rsidRPr="00AC6016" w:rsidRDefault="00BB47A7" w:rsidP="00C350E0">
      <w:pPr>
        <w:pStyle w:val="Odstavekseznama"/>
        <w:numPr>
          <w:ilvl w:val="0"/>
          <w:numId w:val="69"/>
        </w:numPr>
        <w:rPr>
          <w:rFonts w:cs="Arial"/>
          <w:szCs w:val="24"/>
        </w:rPr>
      </w:pPr>
      <w:r w:rsidRPr="00AC6016">
        <w:rPr>
          <w:rFonts w:cs="Arial"/>
          <w:szCs w:val="24"/>
        </w:rPr>
        <w:t>Pri izvedbi se je Izvajalec dolžan organizirati in uporabiti takšne tehnologije izvedbe del, da bo upošteval omejitve glede zapor železniškega prometa kot predvideno v tehnoloških elaboratih. Zaradi velike obremenjenosti železniške proge je izvajalec dolžan dela, za katere je potrebna zapora železniškega prometa, planirati in izvajati tako, da se v okviru ene zapore železniškega prometa izvede več tovrstnih del, zaradi katerih je potrebna zapora proge ali tira.</w:t>
      </w:r>
    </w:p>
    <w:p w14:paraId="644A09DA" w14:textId="77777777" w:rsidR="005661B4" w:rsidRPr="008E2238" w:rsidRDefault="00BB47A7" w:rsidP="008E2238">
      <w:pPr>
        <w:pStyle w:val="Odstavekseznama"/>
        <w:numPr>
          <w:ilvl w:val="0"/>
          <w:numId w:val="69"/>
        </w:numPr>
        <w:rPr>
          <w:rFonts w:cs="Arial"/>
          <w:szCs w:val="24"/>
        </w:rPr>
      </w:pPr>
      <w:r w:rsidRPr="005B2864">
        <w:rPr>
          <w:rFonts w:cs="Arial"/>
          <w:szCs w:val="24"/>
        </w:rPr>
        <w:t xml:space="preserve">Izvajalec je število, trajanje, termine in način izvedbe zapor, kot tudi druge potrebne ukrepe za zagotovitev varnosti železniškega prometa v času gradnje (spremembe in prilagoditve tehnoloških procesov dela na postaji ali progi uvedbe počasnih voženj, izklope vodov električnega voznega omrežja, </w:t>
      </w:r>
      <w:proofErr w:type="spellStart"/>
      <w:r w:rsidRPr="005B2864">
        <w:rPr>
          <w:rFonts w:cs="Arial"/>
          <w:szCs w:val="24"/>
        </w:rPr>
        <w:t>ipd</w:t>
      </w:r>
      <w:proofErr w:type="spellEnd"/>
      <w:r w:rsidRPr="005B2864">
        <w:rPr>
          <w:rFonts w:cs="Arial"/>
          <w:szCs w:val="24"/>
        </w:rPr>
        <w:t>), dolžan pravočasno uskladiti z Upravljalcem javne železniške infrastrukture (v skladu</w:t>
      </w:r>
      <w:r w:rsidRPr="008E2238">
        <w:rPr>
          <w:rFonts w:cs="Arial"/>
          <w:szCs w:val="24"/>
        </w:rPr>
        <w:t xml:space="preserve"> s Priročnikom 002.62 za načrtovanje, odobritev in izvajanje zapore proge ali tira in izključitev</w:t>
      </w:r>
      <w:r w:rsidR="00BF1345" w:rsidRPr="008E2238">
        <w:rPr>
          <w:rFonts w:cs="Arial"/>
          <w:szCs w:val="24"/>
        </w:rPr>
        <w:t xml:space="preserve"> EE,</w:t>
      </w:r>
      <w:r w:rsidRPr="008E2238">
        <w:rPr>
          <w:rFonts w:cs="Arial"/>
          <w:szCs w:val="24"/>
        </w:rPr>
        <w:t xml:space="preserve"> SV in TK naprav</w:t>
      </w:r>
      <w:r w:rsidR="005661B4" w:rsidRPr="008E2238">
        <w:rPr>
          <w:rFonts w:cs="Arial"/>
          <w:szCs w:val="24"/>
        </w:rPr>
        <w:t xml:space="preserve"> Navodila za uvajanje </w:t>
      </w:r>
      <w:proofErr w:type="spellStart"/>
      <w:r w:rsidR="005661B4" w:rsidRPr="008E2238">
        <w:rPr>
          <w:rFonts w:cs="Arial"/>
          <w:szCs w:val="24"/>
        </w:rPr>
        <w:t>pošasnih</w:t>
      </w:r>
      <w:proofErr w:type="spellEnd"/>
      <w:r w:rsidR="005661B4" w:rsidRPr="008E2238">
        <w:rPr>
          <w:rFonts w:cs="Arial"/>
          <w:szCs w:val="24"/>
        </w:rPr>
        <w:t xml:space="preserve"> voženj in ostalih ukrepov pri zavarovanju delovišča pri delu na progi (Obvestilo št. 278.1-2/2018).</w:t>
      </w:r>
    </w:p>
    <w:p w14:paraId="0768D2CE" w14:textId="77777777" w:rsidR="00BB47A7" w:rsidRPr="00AC6016" w:rsidRDefault="00BB47A7" w:rsidP="00C350E0">
      <w:pPr>
        <w:pStyle w:val="Odstavekseznama"/>
        <w:numPr>
          <w:ilvl w:val="0"/>
          <w:numId w:val="69"/>
        </w:numPr>
        <w:rPr>
          <w:rFonts w:cs="Arial"/>
          <w:szCs w:val="24"/>
        </w:rPr>
      </w:pPr>
      <w:r w:rsidRPr="00AC6016">
        <w:rPr>
          <w:rFonts w:cs="Arial"/>
          <w:szCs w:val="24"/>
        </w:rPr>
        <w:t xml:space="preserve">Vse stroške povezane z organizacijskimi ukrepi ter usklajevanjem z upravljavcem JŽI za pravočasno zagotavljanje potrebnih ovir v prometu </w:t>
      </w:r>
      <w:r w:rsidR="005323CD" w:rsidRPr="00AC6016">
        <w:rPr>
          <w:rFonts w:cs="Arial"/>
          <w:szCs w:val="24"/>
        </w:rPr>
        <w:t xml:space="preserve">(zapore prometa, počasne vožnje, progovne čuvaje, koordinatorje,….) </w:t>
      </w:r>
      <w:r w:rsidRPr="00AC6016">
        <w:rPr>
          <w:rFonts w:cs="Arial"/>
          <w:szCs w:val="24"/>
        </w:rPr>
        <w:t>ter njegovega sodelovanja nosi izbrani izvajalec</w:t>
      </w:r>
      <w:r w:rsidR="005323CD" w:rsidRPr="00AC6016">
        <w:rPr>
          <w:rFonts w:cs="Arial"/>
          <w:szCs w:val="24"/>
        </w:rPr>
        <w:t>.</w:t>
      </w:r>
      <w:r w:rsidRPr="00AC6016">
        <w:rPr>
          <w:rFonts w:cs="Arial"/>
          <w:szCs w:val="24"/>
        </w:rPr>
        <w:t xml:space="preserve"> Naročnik bo zgolj kril dejanske stroške upravljavca kot tudi stroške upravljavca javne železniške infrastrukture zaradi ovir v prometu.</w:t>
      </w:r>
    </w:p>
    <w:p w14:paraId="5B6BDDCF" w14:textId="77777777" w:rsidR="00BB47A7" w:rsidRPr="00AC6016" w:rsidRDefault="00BB47A7" w:rsidP="00C73BE0">
      <w:pPr>
        <w:pStyle w:val="Naslov4"/>
        <w:rPr>
          <w:rFonts w:cs="Arial"/>
          <w:szCs w:val="24"/>
        </w:rPr>
      </w:pPr>
      <w:bookmarkStart w:id="263" w:name="_Toc25923730"/>
      <w:r w:rsidRPr="00AC6016">
        <w:rPr>
          <w:rFonts w:cs="Arial"/>
          <w:szCs w:val="24"/>
        </w:rPr>
        <w:t>Izvedba ukrepov, ki dodatno zagotavljajo prometno varnost v času izvajanja del</w:t>
      </w:r>
      <w:bookmarkEnd w:id="263"/>
    </w:p>
    <w:p w14:paraId="54293826" w14:textId="77777777" w:rsidR="00BB47A7" w:rsidRPr="00AC6016" w:rsidRDefault="00BB47A7" w:rsidP="00C350E0">
      <w:pPr>
        <w:pStyle w:val="Odstavekseznama"/>
        <w:numPr>
          <w:ilvl w:val="0"/>
          <w:numId w:val="70"/>
        </w:numPr>
        <w:rPr>
          <w:rFonts w:cs="Arial"/>
          <w:szCs w:val="24"/>
        </w:rPr>
      </w:pPr>
      <w:r w:rsidRPr="00AC6016">
        <w:rPr>
          <w:rFonts w:cs="Arial"/>
          <w:szCs w:val="24"/>
        </w:rPr>
        <w:t>Odvijanje tehnološkega procesa dela in drugih delovnih nalog iz naslova železniškega prometa v času izvajanja načrtovanih del mora potekati na podlagi veljavnih zakonskih in podzakonskih aktov, ki urejajo posamezna področja glede na razsežnosti in značilnosti predvidenih ovir v prometu.</w:t>
      </w:r>
    </w:p>
    <w:p w14:paraId="4C5BDD80" w14:textId="77777777" w:rsidR="00BB47A7" w:rsidRPr="00AC6016" w:rsidRDefault="00BB47A7" w:rsidP="00C350E0">
      <w:pPr>
        <w:pStyle w:val="Odstavekseznama"/>
        <w:numPr>
          <w:ilvl w:val="0"/>
          <w:numId w:val="70"/>
        </w:numPr>
        <w:rPr>
          <w:rFonts w:cs="Arial"/>
          <w:szCs w:val="24"/>
        </w:rPr>
      </w:pPr>
      <w:r w:rsidRPr="00AC6016">
        <w:rPr>
          <w:rFonts w:cs="Arial"/>
          <w:szCs w:val="24"/>
        </w:rPr>
        <w:t xml:space="preserve">V času izvajanja del bodo potrebni določeni ukrepi, ki so navedeni v nadaljevanju in jih mora priglasiti Izvajalec del oziroma njegov pooblaščenec. Za zagotovitev zapor železniškega prometa ter drugih ukrepov za omejitev železniškega prometa, potrebnih za zagotavljanje zahtevane varnosti železniškega prometa v času izvajanja del, so v nadaljevanju podani postopki za njihovo izvedbo v skladu </w:t>
      </w:r>
      <w:r w:rsidRPr="00AC6016">
        <w:rPr>
          <w:rFonts w:cs="Arial"/>
          <w:szCs w:val="24"/>
        </w:rPr>
        <w:lastRenderedPageBreak/>
        <w:t>z veljavnimi predpisi.</w:t>
      </w:r>
    </w:p>
    <w:p w14:paraId="7B4D4D37" w14:textId="77777777" w:rsidR="00BB47A7" w:rsidRPr="00AC6016" w:rsidRDefault="00BB47A7" w:rsidP="00C73BE0">
      <w:pPr>
        <w:pStyle w:val="Naslov5"/>
        <w:rPr>
          <w:rFonts w:cs="Arial"/>
          <w:szCs w:val="24"/>
        </w:rPr>
      </w:pPr>
      <w:bookmarkStart w:id="264" w:name="_Toc25923731"/>
      <w:r w:rsidRPr="00AC6016">
        <w:rPr>
          <w:rFonts w:cs="Arial"/>
          <w:szCs w:val="24"/>
        </w:rPr>
        <w:t>Postopek za zagotovitev progovnega čuvaja v času izvajanja del</w:t>
      </w:r>
      <w:bookmarkEnd w:id="264"/>
    </w:p>
    <w:p w14:paraId="5F982F63" w14:textId="77777777" w:rsidR="00BB47A7" w:rsidRPr="00AC6016" w:rsidRDefault="004B5DCD" w:rsidP="00C350E0">
      <w:pPr>
        <w:pStyle w:val="Odstavekseznama"/>
        <w:numPr>
          <w:ilvl w:val="0"/>
          <w:numId w:val="71"/>
        </w:numPr>
        <w:rPr>
          <w:rFonts w:cs="Arial"/>
          <w:szCs w:val="24"/>
        </w:rPr>
      </w:pPr>
      <w:r w:rsidRPr="00AC6016">
        <w:rPr>
          <w:rFonts w:cs="Arial"/>
          <w:szCs w:val="24"/>
        </w:rPr>
        <w:t xml:space="preserve">Službeno mesto progovnega čuvaja se aktivira v skladu z določili Obvestila št. 278.1-3/2018 z dne 16.7.2018 – Varovanje delovnih skupin, ki ga je izdal Upravljavec JŽI. </w:t>
      </w:r>
      <w:r w:rsidR="00BB47A7" w:rsidRPr="00AC6016">
        <w:rPr>
          <w:rFonts w:cs="Arial"/>
          <w:szCs w:val="24"/>
        </w:rPr>
        <w:t xml:space="preserve">Službeno mesto progovnega čuvaja mora </w:t>
      </w:r>
      <w:r w:rsidR="00737B68" w:rsidRPr="00AC6016">
        <w:rPr>
          <w:rFonts w:cs="Arial"/>
          <w:szCs w:val="24"/>
        </w:rPr>
        <w:t xml:space="preserve">biti </w:t>
      </w:r>
      <w:r w:rsidR="00BB47A7" w:rsidRPr="00AC6016">
        <w:rPr>
          <w:rFonts w:cs="Arial"/>
          <w:szCs w:val="24"/>
        </w:rPr>
        <w:t xml:space="preserve">opremljeno s predpisano opremo, ki jo bo pri svojem delu potreboval. Delo pa mora opravljati v skladu z določili Prometnega pravilnika, Signalnega pravilnika, Varnostnih načrtov, Tehnoloških elaboratov, Navodil za varno delo in dokumentov, ki odrejajo varno delo in se nanašajo na delovno področje dela ter v skladu z </w:t>
      </w:r>
      <w:r w:rsidRPr="00AC6016">
        <w:rPr>
          <w:rFonts w:cs="Arial"/>
          <w:szCs w:val="24"/>
        </w:rPr>
        <w:t>zgoraj navedenim Obvestilom.</w:t>
      </w:r>
    </w:p>
    <w:p w14:paraId="6C5EE545" w14:textId="77777777" w:rsidR="00BB47A7" w:rsidRPr="00AC6016" w:rsidRDefault="00BB47A7" w:rsidP="00C350E0">
      <w:pPr>
        <w:pStyle w:val="Odstavekseznama"/>
        <w:numPr>
          <w:ilvl w:val="0"/>
          <w:numId w:val="71"/>
        </w:numPr>
        <w:rPr>
          <w:rFonts w:cs="Arial"/>
          <w:szCs w:val="24"/>
        </w:rPr>
      </w:pPr>
      <w:r w:rsidRPr="00AC6016">
        <w:rPr>
          <w:rFonts w:cs="Arial"/>
          <w:szCs w:val="24"/>
        </w:rPr>
        <w:t xml:space="preserve">V kolikor Izvajalec za izvajanje teh nalog ne razpolaga z ustrezno usposobljenim osebjem oziroma ne </w:t>
      </w:r>
      <w:proofErr w:type="spellStart"/>
      <w:r w:rsidRPr="00AC6016">
        <w:rPr>
          <w:rFonts w:cs="Arial"/>
          <w:szCs w:val="24"/>
        </w:rPr>
        <w:t>izpoljnjuje</w:t>
      </w:r>
      <w:proofErr w:type="spellEnd"/>
      <w:r w:rsidRPr="00AC6016">
        <w:rPr>
          <w:rFonts w:cs="Arial"/>
          <w:szCs w:val="24"/>
        </w:rPr>
        <w:t xml:space="preserve"> zahtevanih pogojev za izvajanje nalog progovnega čuvaja </w:t>
      </w:r>
      <w:r w:rsidR="004B5DCD" w:rsidRPr="00AC6016">
        <w:rPr>
          <w:rFonts w:cs="Arial"/>
          <w:szCs w:val="24"/>
        </w:rPr>
        <w:t xml:space="preserve">mora, </w:t>
      </w:r>
      <w:r w:rsidRPr="00AC6016">
        <w:rPr>
          <w:rFonts w:cs="Arial"/>
          <w:szCs w:val="24"/>
        </w:rPr>
        <w:t>za zagotovitev progovnega čuvaja ali koordinatorja del</w:t>
      </w:r>
      <w:r w:rsidR="004B5DCD" w:rsidRPr="00AC6016">
        <w:rPr>
          <w:rFonts w:cs="Arial"/>
          <w:szCs w:val="24"/>
        </w:rPr>
        <w:t>,</w:t>
      </w:r>
      <w:r w:rsidRPr="00AC6016">
        <w:rPr>
          <w:rFonts w:cs="Arial"/>
          <w:szCs w:val="24"/>
        </w:rPr>
        <w:t xml:space="preserve"> </w:t>
      </w:r>
      <w:r w:rsidR="004B5DCD" w:rsidRPr="00AC6016">
        <w:rPr>
          <w:rFonts w:cs="Arial"/>
          <w:szCs w:val="24"/>
        </w:rPr>
        <w:t xml:space="preserve">posredovati </w:t>
      </w:r>
      <w:r w:rsidRPr="00AC6016">
        <w:rPr>
          <w:rFonts w:cs="Arial"/>
          <w:szCs w:val="24"/>
        </w:rPr>
        <w:t xml:space="preserve">vlogo za dodelitev čuvaja </w:t>
      </w:r>
      <w:r w:rsidR="004B5DCD" w:rsidRPr="00AC6016">
        <w:rPr>
          <w:rFonts w:cs="Arial"/>
          <w:szCs w:val="24"/>
        </w:rPr>
        <w:t>Upravljavcu JŽI in sicer</w:t>
      </w:r>
      <w:r w:rsidRPr="00AC6016">
        <w:rPr>
          <w:rFonts w:cs="Arial"/>
          <w:szCs w:val="24"/>
        </w:rPr>
        <w:t>:</w:t>
      </w:r>
    </w:p>
    <w:p w14:paraId="0F8E6F05" w14:textId="77777777" w:rsidR="00BB47A7" w:rsidRPr="00AC6016" w:rsidRDefault="00BB47A7" w:rsidP="00F53050">
      <w:pPr>
        <w:ind w:left="426"/>
        <w:rPr>
          <w:rFonts w:cs="Arial"/>
          <w:szCs w:val="24"/>
        </w:rPr>
      </w:pPr>
      <w:r w:rsidRPr="00AC6016">
        <w:rPr>
          <w:rFonts w:cs="Arial"/>
          <w:szCs w:val="24"/>
        </w:rPr>
        <w:t>SŽ-Infrastruktura d.o.o.</w:t>
      </w:r>
    </w:p>
    <w:p w14:paraId="6645DC78" w14:textId="77777777" w:rsidR="00BB47A7" w:rsidRPr="00AC6016" w:rsidRDefault="00BB47A7" w:rsidP="00F53050">
      <w:pPr>
        <w:ind w:left="426"/>
        <w:rPr>
          <w:rFonts w:cs="Arial"/>
          <w:szCs w:val="24"/>
        </w:rPr>
      </w:pPr>
      <w:r w:rsidRPr="00AC6016">
        <w:rPr>
          <w:rFonts w:cs="Arial"/>
          <w:szCs w:val="24"/>
        </w:rPr>
        <w:t>Služba za gradbeno dejavnost</w:t>
      </w:r>
    </w:p>
    <w:p w14:paraId="2127D6A4" w14:textId="77777777" w:rsidR="00BB47A7" w:rsidRPr="00AC6016" w:rsidRDefault="00BB47A7" w:rsidP="00F53050">
      <w:pPr>
        <w:ind w:left="426"/>
        <w:rPr>
          <w:rFonts w:cs="Arial"/>
          <w:szCs w:val="24"/>
        </w:rPr>
      </w:pPr>
      <w:r w:rsidRPr="00AC6016">
        <w:rPr>
          <w:rFonts w:cs="Arial"/>
          <w:szCs w:val="24"/>
        </w:rPr>
        <w:t>Kolodvorska 11</w:t>
      </w:r>
    </w:p>
    <w:p w14:paraId="10620C66" w14:textId="77777777" w:rsidR="00BB47A7" w:rsidRPr="00AC6016" w:rsidRDefault="00BB47A7" w:rsidP="00F53050">
      <w:pPr>
        <w:ind w:left="426"/>
        <w:rPr>
          <w:rFonts w:cs="Arial"/>
          <w:szCs w:val="24"/>
        </w:rPr>
      </w:pPr>
      <w:r w:rsidRPr="00AC6016">
        <w:rPr>
          <w:rFonts w:cs="Arial"/>
          <w:szCs w:val="24"/>
        </w:rPr>
        <w:t>1000 Ljubljana</w:t>
      </w:r>
    </w:p>
    <w:p w14:paraId="1C826F16" w14:textId="77777777" w:rsidR="00BB47A7" w:rsidRPr="00AC6016" w:rsidRDefault="00BB47A7" w:rsidP="008E2238">
      <w:pPr>
        <w:pStyle w:val="Odstavekseznama"/>
        <w:numPr>
          <w:ilvl w:val="0"/>
          <w:numId w:val="66"/>
        </w:numPr>
        <w:rPr>
          <w:rFonts w:cs="Arial"/>
          <w:szCs w:val="24"/>
        </w:rPr>
      </w:pPr>
      <w:r w:rsidRPr="00AC6016">
        <w:rPr>
          <w:rFonts w:cs="Arial"/>
          <w:szCs w:val="24"/>
        </w:rPr>
        <w:t>Omenjena vloga se mora poslati na zgornji naslov najmanj mesec dni pred začetkom načrtovanih del. Na podlagi te vloge ter ureditve naročila (pogodba, naročilnica), preko katere se urejajo razpoložljivost in stroški za zahtevano delovno silo, se zagotovijo progovni čuvaji v okviru možnosti upravljavca.</w:t>
      </w:r>
    </w:p>
    <w:p w14:paraId="52EC6426" w14:textId="77777777" w:rsidR="00BB47A7" w:rsidRPr="00AC6016" w:rsidRDefault="00BB47A7" w:rsidP="00C73BE0">
      <w:pPr>
        <w:pStyle w:val="Naslov5"/>
        <w:rPr>
          <w:rFonts w:cs="Arial"/>
          <w:szCs w:val="24"/>
        </w:rPr>
      </w:pPr>
      <w:bookmarkStart w:id="265" w:name="_Toc25923732"/>
      <w:r w:rsidRPr="00AC6016">
        <w:rPr>
          <w:rFonts w:cs="Arial"/>
          <w:szCs w:val="24"/>
        </w:rPr>
        <w:t>Postopek za vpeljavo počasnih voženj</w:t>
      </w:r>
      <w:bookmarkEnd w:id="265"/>
    </w:p>
    <w:p w14:paraId="51CAF8BE" w14:textId="77777777" w:rsidR="00BB47A7" w:rsidRPr="00AC6016" w:rsidRDefault="00BB47A7" w:rsidP="00C350E0">
      <w:pPr>
        <w:pStyle w:val="Odstavekseznama"/>
        <w:numPr>
          <w:ilvl w:val="0"/>
          <w:numId w:val="72"/>
        </w:numPr>
        <w:rPr>
          <w:rFonts w:cs="Arial"/>
          <w:szCs w:val="24"/>
        </w:rPr>
      </w:pPr>
      <w:r w:rsidRPr="00AC6016">
        <w:rPr>
          <w:rFonts w:cs="Arial"/>
          <w:szCs w:val="24"/>
        </w:rPr>
        <w:t xml:space="preserve">Izvajalec mora pravočasno in na ustrezen način obveščati Upravljavca o dejansko potrebnih uvedbah počasnih </w:t>
      </w:r>
      <w:r w:rsidR="00967E7F" w:rsidRPr="00AC6016">
        <w:rPr>
          <w:rFonts w:cs="Arial"/>
          <w:szCs w:val="24"/>
        </w:rPr>
        <w:t xml:space="preserve">voženj </w:t>
      </w:r>
      <w:r w:rsidRPr="00AC6016">
        <w:rPr>
          <w:rFonts w:cs="Arial"/>
          <w:szCs w:val="24"/>
        </w:rPr>
        <w:t xml:space="preserve">oziroma </w:t>
      </w:r>
      <w:r w:rsidR="004B5DCD" w:rsidRPr="00AC6016">
        <w:rPr>
          <w:rFonts w:cs="Arial"/>
          <w:szCs w:val="24"/>
        </w:rPr>
        <w:t xml:space="preserve">zagotavljati, kot predstavnik Izvajalca, </w:t>
      </w:r>
      <w:r w:rsidRPr="00AC6016">
        <w:rPr>
          <w:rFonts w:cs="Arial"/>
          <w:szCs w:val="24"/>
        </w:rPr>
        <w:t xml:space="preserve"> stalno koordinacijo s predstavniki Upravljavca v zvezi organizacije prometa v času izvajanja del. O predvideni počasni vožnji </w:t>
      </w:r>
      <w:r w:rsidR="004B5DCD" w:rsidRPr="00AC6016">
        <w:rPr>
          <w:rFonts w:cs="Arial"/>
          <w:szCs w:val="24"/>
        </w:rPr>
        <w:t xml:space="preserve">mora </w:t>
      </w:r>
      <w:r w:rsidRPr="00AC6016">
        <w:rPr>
          <w:rFonts w:cs="Arial"/>
          <w:szCs w:val="24"/>
        </w:rPr>
        <w:t xml:space="preserve">Izvajalec pravočasno, vendar najmanj 48 ur pred uvedbo počasne vožnje, pisno obvesti odgovornega </w:t>
      </w:r>
      <w:r w:rsidR="00967E7F" w:rsidRPr="00AC6016">
        <w:rPr>
          <w:rFonts w:cs="Arial"/>
          <w:szCs w:val="24"/>
        </w:rPr>
        <w:t>dela</w:t>
      </w:r>
      <w:r w:rsidRPr="00AC6016">
        <w:rPr>
          <w:rFonts w:cs="Arial"/>
          <w:szCs w:val="24"/>
        </w:rPr>
        <w:t>vca pristojnega vzdrževalca infrastrukture, ki obvesti pooblaščenega delavca Prometne operative o nameravani vpeljavi počasne vožnje. V obvestilu mora navesti datum in čas začetka ter končanja počasne vožnje ter odsek proge, kjer se počasna vožnja vpeljuje (km od/do, tir levi/desni, hitrost). Natančni postopki v zvezi z vpeljavo in implementacijo počasnih voženj so predpisani v 101. členu Prometnega pravilnika in Navodila za uvajanje počasnih voženj in ostalih ukrepov pri zavarovanju delovišča pri delu na progi</w:t>
      </w:r>
      <w:r w:rsidR="00E1419A" w:rsidRPr="00AC6016">
        <w:rPr>
          <w:rFonts w:cs="Arial"/>
          <w:szCs w:val="24"/>
        </w:rPr>
        <w:t xml:space="preserve"> (Obvestilo št. 278.1-2/2018)</w:t>
      </w:r>
      <w:r w:rsidRPr="00AC6016">
        <w:rPr>
          <w:rFonts w:cs="Arial"/>
          <w:szCs w:val="24"/>
        </w:rPr>
        <w:t>.</w:t>
      </w:r>
    </w:p>
    <w:p w14:paraId="72B58349" w14:textId="77777777" w:rsidR="00BB47A7" w:rsidRPr="00AC6016" w:rsidRDefault="00BB47A7" w:rsidP="00C73BE0">
      <w:pPr>
        <w:pStyle w:val="Naslov5"/>
        <w:rPr>
          <w:rFonts w:cs="Arial"/>
          <w:szCs w:val="24"/>
        </w:rPr>
      </w:pPr>
      <w:bookmarkStart w:id="266" w:name="_Toc25923733"/>
      <w:r w:rsidRPr="00AC6016">
        <w:rPr>
          <w:rFonts w:cs="Arial"/>
          <w:szCs w:val="24"/>
        </w:rPr>
        <w:t>Postopek za vpeljavo potrebnih zapor ter izključitve EE, SV in TK naprav iz obratovanja</w:t>
      </w:r>
      <w:bookmarkEnd w:id="266"/>
    </w:p>
    <w:p w14:paraId="387A87CC" w14:textId="77777777" w:rsidR="00BB47A7" w:rsidRPr="00AC6016" w:rsidRDefault="00BB47A7" w:rsidP="00C350E0">
      <w:pPr>
        <w:pStyle w:val="Odstavekseznama"/>
        <w:numPr>
          <w:ilvl w:val="0"/>
          <w:numId w:val="73"/>
        </w:numPr>
        <w:rPr>
          <w:rFonts w:cs="Arial"/>
          <w:szCs w:val="24"/>
        </w:rPr>
      </w:pPr>
      <w:r w:rsidRPr="00AC6016">
        <w:rPr>
          <w:rFonts w:cs="Arial"/>
          <w:szCs w:val="24"/>
        </w:rPr>
        <w:t xml:space="preserve">Pričakovano zaporo proge za izključitev EE, SV in TK naprav iz obratovanja in glavnih tirov </w:t>
      </w:r>
      <w:r w:rsidR="00737B68" w:rsidRPr="00AC6016">
        <w:rPr>
          <w:rFonts w:cs="Arial"/>
          <w:szCs w:val="24"/>
        </w:rPr>
        <w:t xml:space="preserve">se </w:t>
      </w:r>
      <w:r w:rsidRPr="00AC6016">
        <w:rPr>
          <w:rFonts w:cs="Arial"/>
          <w:szCs w:val="24"/>
        </w:rPr>
        <w:t>dovoljuje, na pisno zahtevo Izvajalca del, ki jo mora Izvajalec dostaviti do 15. v mesecu za dela predvidena dva meseca</w:t>
      </w:r>
      <w:r w:rsidR="004B5DCD" w:rsidRPr="00AC6016">
        <w:rPr>
          <w:rFonts w:cs="Arial"/>
          <w:szCs w:val="24"/>
        </w:rPr>
        <w:t xml:space="preserve"> vnaprej.</w:t>
      </w:r>
      <w:r w:rsidRPr="00AC6016">
        <w:rPr>
          <w:rFonts w:cs="Arial"/>
          <w:szCs w:val="24"/>
        </w:rPr>
        <w:t xml:space="preserve"> </w:t>
      </w:r>
      <w:r w:rsidR="004B5DCD" w:rsidRPr="00AC6016">
        <w:rPr>
          <w:rFonts w:cs="Arial"/>
          <w:szCs w:val="24"/>
        </w:rPr>
        <w:t>Zahteva za pričakovano zaporo proge za izključitev EE, SV in TK naprav iz obratovanja mora biti predložena SŽ-Infrastruktura, d.o.o., Služba za EE in SVTK, Kolodvorska 11, 1000 Ljubljana, zahteva za pričakovano zaporo proge na progi oziroma tirih pa mora biti predložena SŽ-Infrastruktura, d.o.o., Služba za gradbeno dejavnost, Kolodvorska 11, 1000 Ljubljana.</w:t>
      </w:r>
      <w:r w:rsidRPr="00AC6016">
        <w:rPr>
          <w:rFonts w:cs="Arial"/>
          <w:szCs w:val="24"/>
        </w:rPr>
        <w:t xml:space="preserve"> </w:t>
      </w:r>
      <w:r w:rsidR="004B5DCD" w:rsidRPr="00AC6016">
        <w:rPr>
          <w:rFonts w:cs="Arial"/>
          <w:szCs w:val="24"/>
        </w:rPr>
        <w:t xml:space="preserve">Omenjene Službe </w:t>
      </w:r>
      <w:r w:rsidR="004B5DCD" w:rsidRPr="00AC6016">
        <w:rPr>
          <w:rFonts w:cs="Arial"/>
          <w:szCs w:val="24"/>
        </w:rPr>
        <w:lastRenderedPageBreak/>
        <w:t xml:space="preserve">Upravljavca </w:t>
      </w:r>
      <w:r w:rsidRPr="00AC6016">
        <w:rPr>
          <w:rFonts w:cs="Arial"/>
          <w:szCs w:val="24"/>
        </w:rPr>
        <w:t>pa dostavi</w:t>
      </w:r>
      <w:r w:rsidR="004B5DCD" w:rsidRPr="00AC6016">
        <w:rPr>
          <w:rFonts w:cs="Arial"/>
          <w:szCs w:val="24"/>
        </w:rPr>
        <w:t xml:space="preserve">jo zahteve po zapori tira ali izklopu </w:t>
      </w:r>
      <w:proofErr w:type="spellStart"/>
      <w:r w:rsidR="004B5DCD" w:rsidRPr="00AC6016">
        <w:rPr>
          <w:rFonts w:cs="Arial"/>
          <w:szCs w:val="24"/>
        </w:rPr>
        <w:t>naprav</w:t>
      </w:r>
      <w:r w:rsidRPr="00AC6016">
        <w:rPr>
          <w:rFonts w:cs="Arial"/>
          <w:szCs w:val="24"/>
        </w:rPr>
        <w:t>Prometni</w:t>
      </w:r>
      <w:proofErr w:type="spellEnd"/>
      <w:r w:rsidRPr="00AC6016">
        <w:rPr>
          <w:rFonts w:cs="Arial"/>
          <w:szCs w:val="24"/>
        </w:rPr>
        <w:t xml:space="preserve"> operativi, ki uskladi vse zapore in potrdi točen termin izvajanja zapore.</w:t>
      </w:r>
    </w:p>
    <w:p w14:paraId="4FB875C0" w14:textId="77777777" w:rsidR="00BB47A7" w:rsidRPr="00AC6016" w:rsidRDefault="00BB47A7" w:rsidP="00C350E0">
      <w:pPr>
        <w:pStyle w:val="Odstavekseznama"/>
        <w:numPr>
          <w:ilvl w:val="0"/>
          <w:numId w:val="73"/>
        </w:numPr>
        <w:rPr>
          <w:rFonts w:cs="Arial"/>
          <w:szCs w:val="24"/>
        </w:rPr>
      </w:pPr>
      <w:r w:rsidRPr="00AC6016">
        <w:rPr>
          <w:rFonts w:cs="Arial"/>
          <w:szCs w:val="24"/>
        </w:rPr>
        <w:t xml:space="preserve">Zaradi možnega vpliva gradnje na delovanje naprav, je poleg nadzora Inženirja potreben tudi nadzor ustreznih služb Upravljavca, še posebej ob začasnih izključitvah EE in SVTK naprav, ob bolj zahtevnih delih pa lahko tudi projektantski nadzor. </w:t>
      </w:r>
    </w:p>
    <w:p w14:paraId="728A1C04" w14:textId="77777777" w:rsidR="00BB47A7" w:rsidRPr="00AC6016" w:rsidRDefault="00BB47A7" w:rsidP="00C350E0">
      <w:pPr>
        <w:pStyle w:val="Odstavekseznama"/>
        <w:numPr>
          <w:ilvl w:val="0"/>
          <w:numId w:val="73"/>
        </w:numPr>
        <w:rPr>
          <w:rFonts w:cs="Arial"/>
          <w:szCs w:val="24"/>
        </w:rPr>
      </w:pPr>
      <w:r w:rsidRPr="00AC6016">
        <w:rPr>
          <w:rFonts w:cs="Arial"/>
          <w:szCs w:val="24"/>
        </w:rPr>
        <w:t>Izvajalec je dolžan na svoje stroške pridobiti vsa dovoljenja in soglasja za prekinitve železniškega  prometa in pravočasno podati ustrezne vloge za zapore proge oziroma izklope naprav.</w:t>
      </w:r>
    </w:p>
    <w:p w14:paraId="3761BA6B" w14:textId="77777777" w:rsidR="00BB47A7" w:rsidRPr="00AC6016" w:rsidRDefault="00BB47A7" w:rsidP="00C350E0">
      <w:pPr>
        <w:pStyle w:val="Odstavekseznama"/>
        <w:numPr>
          <w:ilvl w:val="0"/>
          <w:numId w:val="73"/>
        </w:numPr>
        <w:rPr>
          <w:rFonts w:cs="Arial"/>
          <w:szCs w:val="24"/>
        </w:rPr>
      </w:pPr>
      <w:r w:rsidRPr="00AC6016">
        <w:rPr>
          <w:rFonts w:cs="Arial"/>
          <w:szCs w:val="24"/>
        </w:rPr>
        <w:t>Po določitvi in uskladitvi osnovnega terminskega plana izvajanja del, mora potencialne posebnosti v prometu ločeno obravnavati služba Prometne operative. Izvajalec del mora poskrbeti za obveščanje pristojnih služb o nameravanih delih</w:t>
      </w:r>
      <w:r w:rsidR="00737B68" w:rsidRPr="00AC6016">
        <w:rPr>
          <w:rFonts w:cs="Arial"/>
          <w:szCs w:val="24"/>
        </w:rPr>
        <w:t>.</w:t>
      </w:r>
    </w:p>
    <w:p w14:paraId="3B39632D" w14:textId="77777777" w:rsidR="00BB47A7" w:rsidRPr="00AC6016" w:rsidRDefault="00BB47A7" w:rsidP="00C350E0">
      <w:pPr>
        <w:pStyle w:val="Odstavekseznama"/>
        <w:numPr>
          <w:ilvl w:val="0"/>
          <w:numId w:val="73"/>
        </w:numPr>
        <w:rPr>
          <w:rFonts w:cs="Arial"/>
          <w:szCs w:val="24"/>
        </w:rPr>
      </w:pPr>
      <w:r w:rsidRPr="00AC6016">
        <w:rPr>
          <w:rFonts w:cs="Arial"/>
          <w:szCs w:val="24"/>
        </w:rPr>
        <w:t xml:space="preserve">Trajanje zapore proge pomeni časovno razliko med trenutkom vpisa zapore proge v prometni dnevnik in trenutkom izpisa zapore proge v prometni dnevnik. V okviru trajanja zapore je potrebno predvideti čas potreben za omejitev in zavarovanje delovišča, prevoz tirne mehanizacije do mesta dela, pregled opravljenih del in izvedbo priključitev naprav delavcev GD, SV in TK  naprav vključno z izvedbo potrebnih meritev in preizkusov, prevoz tirne mehanizacije do mesta </w:t>
      </w:r>
      <w:proofErr w:type="spellStart"/>
      <w:r w:rsidRPr="00AC6016">
        <w:rPr>
          <w:rFonts w:cs="Arial"/>
          <w:szCs w:val="24"/>
        </w:rPr>
        <w:t>gariranja</w:t>
      </w:r>
      <w:proofErr w:type="spellEnd"/>
      <w:r w:rsidRPr="00AC6016">
        <w:rPr>
          <w:rFonts w:cs="Arial"/>
          <w:szCs w:val="24"/>
        </w:rPr>
        <w:t xml:space="preserve">, vklope in izklope napetosti v voznem vodu v postopkih vključevanja napetosti. </w:t>
      </w:r>
    </w:p>
    <w:p w14:paraId="239E9A0E" w14:textId="77777777" w:rsidR="00BB47A7" w:rsidRPr="00AC6016" w:rsidRDefault="00BB47A7" w:rsidP="008E2238">
      <w:pPr>
        <w:pStyle w:val="Odstavekseznama"/>
        <w:numPr>
          <w:ilvl w:val="0"/>
          <w:numId w:val="66"/>
        </w:numPr>
        <w:rPr>
          <w:rFonts w:cs="Arial"/>
          <w:szCs w:val="24"/>
        </w:rPr>
      </w:pPr>
      <w:r w:rsidRPr="00AC6016">
        <w:rPr>
          <w:rFonts w:cs="Arial"/>
          <w:szCs w:val="24"/>
        </w:rPr>
        <w:t>V kolikor bi v času del prišlo do poškodb kablov, drugih komunalnih vodov ali naprav, je potrebno vse spremembe javiti pristojnim službam, odgovornim za nemoten in varen potek železniškega prometa. Odpravo poškodb in vse stroške nastale zaradi poškodb (npr. dodatna zasedba delovnih mest Upravljavca, intervencije vzdrževalcev, …) krije Izvajalec.</w:t>
      </w:r>
    </w:p>
    <w:p w14:paraId="1688C35C" w14:textId="77777777" w:rsidR="00BB47A7" w:rsidRPr="00AC6016" w:rsidRDefault="00BB47A7" w:rsidP="00C73BE0">
      <w:pPr>
        <w:pStyle w:val="Naslov4"/>
        <w:rPr>
          <w:rFonts w:cs="Arial"/>
          <w:szCs w:val="24"/>
        </w:rPr>
      </w:pPr>
      <w:bookmarkStart w:id="267" w:name="_Toc25923734"/>
      <w:r w:rsidRPr="00AC6016">
        <w:rPr>
          <w:rFonts w:cs="Arial"/>
          <w:szCs w:val="24"/>
        </w:rPr>
        <w:t>Storitve Upravljavca javne železniške infrastrukture (JŽI)</w:t>
      </w:r>
      <w:bookmarkEnd w:id="267"/>
    </w:p>
    <w:p w14:paraId="17BB63B6" w14:textId="77777777" w:rsidR="00BB47A7" w:rsidRPr="00AC6016" w:rsidRDefault="00BB47A7" w:rsidP="00C350E0">
      <w:pPr>
        <w:pStyle w:val="Odstavekseznama"/>
        <w:numPr>
          <w:ilvl w:val="0"/>
          <w:numId w:val="74"/>
        </w:numPr>
        <w:rPr>
          <w:rFonts w:cs="Arial"/>
          <w:szCs w:val="24"/>
        </w:rPr>
      </w:pPr>
      <w:r w:rsidRPr="00AC6016">
        <w:rPr>
          <w:rFonts w:cs="Arial"/>
          <w:szCs w:val="24"/>
        </w:rPr>
        <w:t>Za izvajanje projekta v skladu s potrjenimi terminskimi plani izvajanja del je potrebno zagotoviti tudi različne storitve upravljavca in sicer:</w:t>
      </w:r>
    </w:p>
    <w:p w14:paraId="0AECF4F1" w14:textId="77777777" w:rsidR="00BB47A7" w:rsidRPr="00AC6016" w:rsidRDefault="00BB47A7" w:rsidP="00C350E0">
      <w:pPr>
        <w:pStyle w:val="Odstavekseznama"/>
        <w:numPr>
          <w:ilvl w:val="1"/>
          <w:numId w:val="74"/>
        </w:numPr>
        <w:rPr>
          <w:rFonts w:cs="Arial"/>
          <w:szCs w:val="24"/>
        </w:rPr>
      </w:pPr>
      <w:r w:rsidRPr="00AC6016">
        <w:rPr>
          <w:rFonts w:cs="Arial"/>
          <w:szCs w:val="24"/>
        </w:rPr>
        <w:t>storitve Upravljavca javne železniške infrastrukture, ki niso vezane na proces načrtovanja in izvajanja zapor proge,</w:t>
      </w:r>
    </w:p>
    <w:p w14:paraId="3F7D8164" w14:textId="77777777" w:rsidR="00BB47A7" w:rsidRPr="00AC6016" w:rsidRDefault="00BB47A7" w:rsidP="00C350E0">
      <w:pPr>
        <w:pStyle w:val="Odstavekseznama"/>
        <w:numPr>
          <w:ilvl w:val="1"/>
          <w:numId w:val="74"/>
        </w:numPr>
        <w:rPr>
          <w:rFonts w:cs="Arial"/>
          <w:szCs w:val="24"/>
        </w:rPr>
      </w:pPr>
      <w:r w:rsidRPr="00AC6016">
        <w:rPr>
          <w:rFonts w:cs="Arial"/>
          <w:szCs w:val="24"/>
        </w:rPr>
        <w:t xml:space="preserve">storitve Upravljavca javne železniške infrastrukture, ki so vezane na proces načrtovanja in izvajanja zapor proge, </w:t>
      </w:r>
    </w:p>
    <w:p w14:paraId="4CD9A9E0" w14:textId="77777777" w:rsidR="00BB47A7" w:rsidRPr="00AC6016" w:rsidRDefault="00BB47A7" w:rsidP="00C350E0">
      <w:pPr>
        <w:pStyle w:val="Odstavekseznama"/>
        <w:numPr>
          <w:ilvl w:val="1"/>
          <w:numId w:val="74"/>
        </w:numPr>
        <w:rPr>
          <w:rFonts w:cs="Arial"/>
          <w:szCs w:val="24"/>
        </w:rPr>
      </w:pPr>
      <w:r w:rsidRPr="00AC6016">
        <w:rPr>
          <w:rFonts w:cs="Arial"/>
          <w:szCs w:val="24"/>
        </w:rPr>
        <w:t>storitve Upravljavca javne železniške infrastrukture, ki so vezane na proces načrtovanja in izvajanja prometa v času nedelovanja ali omejenega delovanja SV</w:t>
      </w:r>
      <w:r w:rsidR="004B5C59" w:rsidRPr="00AC6016">
        <w:rPr>
          <w:rFonts w:cs="Arial"/>
          <w:szCs w:val="24"/>
        </w:rPr>
        <w:t xml:space="preserve"> in </w:t>
      </w:r>
      <w:r w:rsidRPr="00AC6016">
        <w:rPr>
          <w:rFonts w:cs="Arial"/>
          <w:szCs w:val="24"/>
        </w:rPr>
        <w:t>TK naprav ,</w:t>
      </w:r>
    </w:p>
    <w:p w14:paraId="5556DA54" w14:textId="77777777" w:rsidR="00BB47A7" w:rsidRPr="00AC6016" w:rsidRDefault="00BB47A7" w:rsidP="00C350E0">
      <w:pPr>
        <w:pStyle w:val="Odstavekseznama"/>
        <w:numPr>
          <w:ilvl w:val="1"/>
          <w:numId w:val="74"/>
        </w:numPr>
        <w:rPr>
          <w:rFonts w:cs="Arial"/>
          <w:szCs w:val="24"/>
        </w:rPr>
      </w:pPr>
      <w:r w:rsidRPr="00AC6016">
        <w:rPr>
          <w:rFonts w:cs="Arial"/>
          <w:szCs w:val="24"/>
        </w:rPr>
        <w:t>storitve Upravljavca javne železniške infrastrukture zaradi uvedbe počasnih voženj,</w:t>
      </w:r>
    </w:p>
    <w:p w14:paraId="0002AE33" w14:textId="77777777" w:rsidR="00BB47A7" w:rsidRPr="00AC6016" w:rsidRDefault="00BB47A7" w:rsidP="00C350E0">
      <w:pPr>
        <w:pStyle w:val="Odstavekseznama"/>
        <w:numPr>
          <w:ilvl w:val="0"/>
          <w:numId w:val="74"/>
        </w:numPr>
        <w:rPr>
          <w:rFonts w:cs="Arial"/>
          <w:szCs w:val="24"/>
        </w:rPr>
      </w:pPr>
      <w:r w:rsidRPr="00AC6016">
        <w:rPr>
          <w:rFonts w:cs="Arial"/>
          <w:szCs w:val="24"/>
        </w:rPr>
        <w:t>Da lahko naročnik zagotovi  potrebne storitve upravljavca mora izbrani Izvajalec naročniku v izdelanem enotnem elaboratu tehnologije prometa podati  natančen predlog tehnologije izvajanje del in prometa v času gradenj z opredeljenimi vrstami in števil</w:t>
      </w:r>
      <w:r w:rsidR="004B5C59" w:rsidRPr="00AC6016">
        <w:rPr>
          <w:rFonts w:cs="Arial"/>
          <w:szCs w:val="24"/>
        </w:rPr>
        <w:t>om</w:t>
      </w:r>
      <w:r w:rsidRPr="00AC6016">
        <w:rPr>
          <w:rFonts w:cs="Arial"/>
          <w:szCs w:val="24"/>
        </w:rPr>
        <w:t xml:space="preserve"> ovir v prometu (zapore, izklopi SV, TK, EE naprav, počasne vožnje, število nadomestnih avtobusnih prevozov, spremembe tehnologije dela, …) in predlog postopnega vključevanja v obratovanje, iz katerega je razvidno število in vrsta sprememb tehnologije prometa, na osnovi katerega lahko Upravljavec oceni ustreznost ter potrebno število ustreznih strokovnjakov in vrsto (z ali brez komisije) faznih pregledov, ter na tej osnovi predvidi in organizira potrebne storitve pri izvajanju del. V osnovnem terminskem planu mora izvajalec </w:t>
      </w:r>
      <w:r w:rsidRPr="00AC6016">
        <w:rPr>
          <w:rFonts w:cs="Arial"/>
          <w:szCs w:val="24"/>
        </w:rPr>
        <w:lastRenderedPageBreak/>
        <w:t xml:space="preserve">izkazati tudi skladnost izdelanega osnovnega terminskega plana in ovir z zahtevami razpisne in projektne dokumentacije.  </w:t>
      </w:r>
    </w:p>
    <w:p w14:paraId="01E17A4D" w14:textId="77777777" w:rsidR="00BB47A7" w:rsidRPr="00AC6016" w:rsidRDefault="00BB47A7" w:rsidP="00C350E0">
      <w:pPr>
        <w:pStyle w:val="Odstavekseznama"/>
        <w:numPr>
          <w:ilvl w:val="0"/>
          <w:numId w:val="74"/>
        </w:numPr>
        <w:rPr>
          <w:rFonts w:cs="Arial"/>
          <w:szCs w:val="24"/>
        </w:rPr>
      </w:pPr>
      <w:r w:rsidRPr="00AC6016">
        <w:rPr>
          <w:rFonts w:cs="Arial"/>
          <w:szCs w:val="24"/>
        </w:rPr>
        <w:t>V nadaljevanju sledijo natančnejši opisi storitev Upravljavca javne železniške infrastrukture in zahteve, ki jih mora, glede storitev Upravljavca javne železniške infrastrukture, upoštevati Izvajalec.</w:t>
      </w:r>
    </w:p>
    <w:p w14:paraId="421D900D" w14:textId="77777777" w:rsidR="00BB47A7" w:rsidRPr="00AC6016" w:rsidRDefault="00BB47A7" w:rsidP="00C73BE0">
      <w:pPr>
        <w:pStyle w:val="Naslov5"/>
        <w:rPr>
          <w:rFonts w:cs="Arial"/>
          <w:szCs w:val="24"/>
        </w:rPr>
      </w:pPr>
      <w:bookmarkStart w:id="268" w:name="_Toc25923735"/>
      <w:r w:rsidRPr="00AC6016">
        <w:rPr>
          <w:rFonts w:cs="Arial"/>
          <w:szCs w:val="24"/>
        </w:rPr>
        <w:t>Storitve Upravljavca javne železniške infrastrukture, ki niso vezane na proces načrtovanja in izvajanja zapor proge</w:t>
      </w:r>
      <w:bookmarkEnd w:id="268"/>
    </w:p>
    <w:p w14:paraId="032C0D41" w14:textId="77777777" w:rsidR="00BB47A7" w:rsidRPr="00AC6016" w:rsidRDefault="00BB47A7" w:rsidP="00C350E0">
      <w:pPr>
        <w:pStyle w:val="Odstavekseznama"/>
        <w:numPr>
          <w:ilvl w:val="0"/>
          <w:numId w:val="75"/>
        </w:numPr>
        <w:rPr>
          <w:rFonts w:cs="Arial"/>
          <w:szCs w:val="24"/>
        </w:rPr>
      </w:pPr>
      <w:r w:rsidRPr="00AC6016">
        <w:rPr>
          <w:rFonts w:cs="Arial"/>
          <w:szCs w:val="24"/>
        </w:rPr>
        <w:t>Za izvajanje spodaj naštetih aktivnosti, ki se lahko izvajajo tudi izven normalnega delovnika (vikendi, prazniki, nočne ure) katerih pričetek, trajanje oziroma pogostost pogojujejo potrjeni terminski plani izvedbe del, mora Upravljavec javne železniške infrastrukture v vsakem trenutku trajanja projekta zagotavljati zadostno število strokovnjakov in osebja</w:t>
      </w:r>
      <w:r w:rsidR="00A6646F" w:rsidRPr="00AC6016">
        <w:rPr>
          <w:rFonts w:cs="Arial"/>
          <w:szCs w:val="24"/>
        </w:rPr>
        <w:t xml:space="preserve">, ki izpolnjuje varnostno kritične naloge (OVKN - v skladu z Zakonom o varnosti v železniškem prometu) </w:t>
      </w:r>
      <w:r w:rsidRPr="00AC6016">
        <w:rPr>
          <w:rFonts w:cs="Arial"/>
          <w:szCs w:val="24"/>
        </w:rPr>
        <w:t xml:space="preserve"> s področja vzdrževanja voznega omrežja, </w:t>
      </w:r>
      <w:proofErr w:type="spellStart"/>
      <w:r w:rsidRPr="00AC6016">
        <w:rPr>
          <w:rFonts w:cs="Arial"/>
          <w:szCs w:val="24"/>
        </w:rPr>
        <w:t>elektronapajalnih</w:t>
      </w:r>
      <w:proofErr w:type="spellEnd"/>
      <w:r w:rsidRPr="00AC6016">
        <w:rPr>
          <w:rFonts w:cs="Arial"/>
          <w:szCs w:val="24"/>
        </w:rPr>
        <w:t xml:space="preserve"> postaj, NN inštalacij, signalnovarnostnih naprav, telekomunikacijskih naprav, naprav zgornjega ustroja, vodenja žel. prometa, itd.</w:t>
      </w:r>
    </w:p>
    <w:p w14:paraId="4C052F69" w14:textId="77777777" w:rsidR="00BB47A7" w:rsidRPr="00AC6016" w:rsidRDefault="00BB47A7" w:rsidP="00C350E0">
      <w:pPr>
        <w:pStyle w:val="Odstavekseznama"/>
        <w:numPr>
          <w:ilvl w:val="0"/>
          <w:numId w:val="75"/>
        </w:numPr>
        <w:rPr>
          <w:rFonts w:cs="Arial"/>
          <w:szCs w:val="24"/>
        </w:rPr>
      </w:pPr>
      <w:r w:rsidRPr="00AC6016">
        <w:rPr>
          <w:rFonts w:cs="Arial"/>
          <w:szCs w:val="24"/>
        </w:rPr>
        <w:t xml:space="preserve">Aktivnosti: </w:t>
      </w:r>
    </w:p>
    <w:p w14:paraId="7DF89CD8" w14:textId="77777777" w:rsidR="00BB47A7" w:rsidRPr="00AC6016" w:rsidRDefault="00BB47A7" w:rsidP="00C350E0">
      <w:pPr>
        <w:pStyle w:val="Odstavekseznama"/>
        <w:numPr>
          <w:ilvl w:val="1"/>
          <w:numId w:val="75"/>
        </w:numPr>
        <w:rPr>
          <w:rFonts w:cs="Arial"/>
          <w:szCs w:val="24"/>
        </w:rPr>
      </w:pPr>
      <w:r w:rsidRPr="00AC6016">
        <w:rPr>
          <w:rFonts w:cs="Arial"/>
          <w:szCs w:val="24"/>
        </w:rPr>
        <w:t>dnevni nadzor nad deli za zagotavljanje varnega in urejenega prometa, ki vključuje tudi redno spremljanje izvedenih in načrtovanih del ter dnevne aktivnosti glede usklajevanja rešitev z Nadzorom in Izvajalcem,</w:t>
      </w:r>
    </w:p>
    <w:p w14:paraId="45A6092C" w14:textId="77777777" w:rsidR="00BB47A7" w:rsidRPr="00AC6016" w:rsidRDefault="00BB47A7" w:rsidP="00C350E0">
      <w:pPr>
        <w:pStyle w:val="Odstavekseznama"/>
        <w:numPr>
          <w:ilvl w:val="1"/>
          <w:numId w:val="75"/>
        </w:numPr>
        <w:rPr>
          <w:rFonts w:cs="Arial"/>
          <w:szCs w:val="24"/>
        </w:rPr>
      </w:pPr>
      <w:r w:rsidRPr="00AC6016">
        <w:rPr>
          <w:rFonts w:cs="Arial"/>
          <w:szCs w:val="24"/>
        </w:rPr>
        <w:t>tedensko aktivno sodelovanje na koordinacijskih sestankih med Naročnikom, Izvajalcem, Nadzorom in Upravljavcem,</w:t>
      </w:r>
    </w:p>
    <w:p w14:paraId="0DBABCD2" w14:textId="77777777" w:rsidR="00BB47A7" w:rsidRPr="00AC6016" w:rsidRDefault="00BB47A7" w:rsidP="00C350E0">
      <w:pPr>
        <w:pStyle w:val="Odstavekseznama"/>
        <w:numPr>
          <w:ilvl w:val="1"/>
          <w:numId w:val="75"/>
        </w:numPr>
        <w:rPr>
          <w:rFonts w:cs="Arial"/>
          <w:szCs w:val="24"/>
        </w:rPr>
      </w:pPr>
      <w:r w:rsidRPr="00AC6016">
        <w:rPr>
          <w:rFonts w:cs="Arial"/>
          <w:szCs w:val="24"/>
        </w:rPr>
        <w:t>aktivno sodelovanje na usklajevalnih sestankih v procesu načrtovanja zapor proge,</w:t>
      </w:r>
    </w:p>
    <w:p w14:paraId="4FEA83FA" w14:textId="77777777" w:rsidR="00BB47A7" w:rsidRPr="00AC6016" w:rsidRDefault="00BB47A7" w:rsidP="00C350E0">
      <w:pPr>
        <w:pStyle w:val="Odstavekseznama"/>
        <w:numPr>
          <w:ilvl w:val="1"/>
          <w:numId w:val="75"/>
        </w:numPr>
        <w:rPr>
          <w:rFonts w:cs="Arial"/>
          <w:szCs w:val="24"/>
        </w:rPr>
      </w:pPr>
      <w:r w:rsidRPr="00AC6016">
        <w:rPr>
          <w:rFonts w:cs="Arial"/>
          <w:szCs w:val="24"/>
        </w:rPr>
        <w:t>dodatna zasedba lokalnih in začasnih delovnih mest s strani vodenja prometa,</w:t>
      </w:r>
    </w:p>
    <w:p w14:paraId="72D5F6CB" w14:textId="77777777" w:rsidR="00BB47A7" w:rsidRPr="00AC6016" w:rsidRDefault="00BB47A7" w:rsidP="00C350E0">
      <w:pPr>
        <w:pStyle w:val="Odstavekseznama"/>
        <w:numPr>
          <w:ilvl w:val="1"/>
          <w:numId w:val="75"/>
        </w:numPr>
        <w:rPr>
          <w:rFonts w:cs="Arial"/>
          <w:szCs w:val="24"/>
        </w:rPr>
      </w:pPr>
      <w:r w:rsidRPr="00AC6016">
        <w:rPr>
          <w:rFonts w:cs="Arial"/>
          <w:szCs w:val="24"/>
        </w:rPr>
        <w:t>spremljanje in urejanje poslovnih odnosov s prevozniki v zvezi ovir zaradi del na progi,</w:t>
      </w:r>
    </w:p>
    <w:p w14:paraId="1569B5F2" w14:textId="77777777" w:rsidR="00BB47A7" w:rsidRPr="00AC6016" w:rsidRDefault="00BB47A7" w:rsidP="00C350E0">
      <w:pPr>
        <w:pStyle w:val="Odstavekseznama"/>
        <w:numPr>
          <w:ilvl w:val="1"/>
          <w:numId w:val="75"/>
        </w:numPr>
        <w:rPr>
          <w:rFonts w:cs="Arial"/>
          <w:szCs w:val="24"/>
        </w:rPr>
      </w:pPr>
      <w:r w:rsidRPr="00AC6016">
        <w:rPr>
          <w:rFonts w:cs="Arial"/>
          <w:szCs w:val="24"/>
        </w:rPr>
        <w:t xml:space="preserve">aktivno sodelovanje na faznih tehničnih pregledih v skladu </w:t>
      </w:r>
      <w:r w:rsidR="00DD5E78" w:rsidRPr="00AC6016">
        <w:rPr>
          <w:rFonts w:cs="Arial"/>
          <w:szCs w:val="24"/>
        </w:rPr>
        <w:t>z</w:t>
      </w:r>
      <w:r w:rsidRPr="00AC6016">
        <w:rPr>
          <w:rFonts w:cs="Arial"/>
          <w:szCs w:val="24"/>
        </w:rPr>
        <w:t xml:space="preserve"> 51. členom Zakona o varnosti v železniškem prometu,</w:t>
      </w:r>
    </w:p>
    <w:p w14:paraId="1375C37B" w14:textId="77777777" w:rsidR="00BB47A7" w:rsidRPr="00AC6016" w:rsidRDefault="00BB47A7" w:rsidP="00C350E0">
      <w:pPr>
        <w:pStyle w:val="Odstavekseznama"/>
        <w:numPr>
          <w:ilvl w:val="1"/>
          <w:numId w:val="75"/>
        </w:numPr>
        <w:rPr>
          <w:rFonts w:cs="Arial"/>
          <w:szCs w:val="24"/>
        </w:rPr>
      </w:pPr>
      <w:r w:rsidRPr="00AC6016">
        <w:rPr>
          <w:rFonts w:cs="Arial"/>
          <w:szCs w:val="24"/>
        </w:rPr>
        <w:t>izklopi oziroma vklopi napetosti v voznem vodu (v procesu vključevanja naprav v obratovanje je predvideno določeno število izklopov napetosti, zavarovanja, pregleda opravljenih del in ponovnega vklopa napetosti),</w:t>
      </w:r>
    </w:p>
    <w:p w14:paraId="27D912DD" w14:textId="77777777" w:rsidR="00BB47A7" w:rsidRPr="00AC6016" w:rsidRDefault="00BB47A7" w:rsidP="008E2238">
      <w:pPr>
        <w:pStyle w:val="Odstavekseznama"/>
        <w:numPr>
          <w:ilvl w:val="1"/>
          <w:numId w:val="66"/>
        </w:numPr>
        <w:rPr>
          <w:rFonts w:cs="Arial"/>
          <w:szCs w:val="24"/>
        </w:rPr>
      </w:pPr>
      <w:r w:rsidRPr="00AC6016">
        <w:rPr>
          <w:rFonts w:cs="Arial"/>
          <w:szCs w:val="24"/>
        </w:rPr>
        <w:t>izklopi oziroma vklopi napetosti v NN instalacijah,</w:t>
      </w:r>
    </w:p>
    <w:p w14:paraId="4DB55F35" w14:textId="77777777" w:rsidR="00BB47A7" w:rsidRPr="00AC6016" w:rsidRDefault="00BB47A7" w:rsidP="008E2238">
      <w:pPr>
        <w:pStyle w:val="Odstavekseznama"/>
        <w:numPr>
          <w:ilvl w:val="1"/>
          <w:numId w:val="66"/>
        </w:numPr>
        <w:rPr>
          <w:rFonts w:cs="Arial"/>
          <w:szCs w:val="24"/>
        </w:rPr>
      </w:pPr>
      <w:r w:rsidRPr="00AC6016">
        <w:rPr>
          <w:rFonts w:cs="Arial"/>
          <w:szCs w:val="24"/>
        </w:rPr>
        <w:t>izklopi oziroma vklopi napetosti v SVTK napravah,</w:t>
      </w:r>
    </w:p>
    <w:p w14:paraId="42125390" w14:textId="77777777" w:rsidR="00BB47A7" w:rsidRPr="00AC6016" w:rsidRDefault="00BB47A7" w:rsidP="008E2238">
      <w:pPr>
        <w:pStyle w:val="Odstavekseznama"/>
        <w:numPr>
          <w:ilvl w:val="1"/>
          <w:numId w:val="66"/>
        </w:numPr>
        <w:rPr>
          <w:rFonts w:cs="Arial"/>
          <w:szCs w:val="24"/>
        </w:rPr>
      </w:pPr>
      <w:r w:rsidRPr="00AC6016">
        <w:rPr>
          <w:rFonts w:cs="Arial"/>
          <w:szCs w:val="24"/>
        </w:rPr>
        <w:t xml:space="preserve">usklajevanje del z </w:t>
      </w:r>
      <w:proofErr w:type="spellStart"/>
      <w:r w:rsidRPr="00AC6016">
        <w:rPr>
          <w:rFonts w:cs="Arial"/>
          <w:szCs w:val="24"/>
        </w:rPr>
        <w:t>elektrodistribucijo</w:t>
      </w:r>
      <w:proofErr w:type="spellEnd"/>
      <w:r w:rsidRPr="00AC6016">
        <w:rPr>
          <w:rFonts w:cs="Arial"/>
          <w:szCs w:val="24"/>
        </w:rPr>
        <w:t xml:space="preserve">, </w:t>
      </w:r>
    </w:p>
    <w:p w14:paraId="541C96F3" w14:textId="77777777" w:rsidR="00BB47A7" w:rsidRPr="00AC6016" w:rsidRDefault="00BB47A7" w:rsidP="008E2238">
      <w:pPr>
        <w:pStyle w:val="Odstavekseznama"/>
        <w:numPr>
          <w:ilvl w:val="1"/>
          <w:numId w:val="66"/>
        </w:numPr>
        <w:rPr>
          <w:rFonts w:cs="Arial"/>
          <w:szCs w:val="24"/>
        </w:rPr>
      </w:pPr>
      <w:r w:rsidRPr="00AC6016">
        <w:rPr>
          <w:rFonts w:cs="Arial"/>
          <w:szCs w:val="24"/>
        </w:rPr>
        <w:t>dnevno zagotavljanje dostopa do tehnološko zaprtih prostorov in zagotavljanje dela v njih v času obratovanja naprav,</w:t>
      </w:r>
    </w:p>
    <w:p w14:paraId="67D7C7BC" w14:textId="77777777" w:rsidR="00BB47A7" w:rsidRPr="00AC6016" w:rsidRDefault="00BB47A7" w:rsidP="008E2238">
      <w:pPr>
        <w:pStyle w:val="Odstavekseznama"/>
        <w:numPr>
          <w:ilvl w:val="1"/>
          <w:numId w:val="66"/>
        </w:numPr>
        <w:rPr>
          <w:rFonts w:cs="Arial"/>
          <w:szCs w:val="24"/>
        </w:rPr>
      </w:pPr>
      <w:r w:rsidRPr="00AC6016">
        <w:rPr>
          <w:rFonts w:cs="Arial"/>
          <w:szCs w:val="24"/>
        </w:rPr>
        <w:t>ročno posluževanje naprav ali drugih avtomatiziranih sistemov,</w:t>
      </w:r>
    </w:p>
    <w:p w14:paraId="5C1660DF" w14:textId="77777777" w:rsidR="00BB47A7" w:rsidRPr="00AC6016" w:rsidRDefault="00BB47A7" w:rsidP="008E2238">
      <w:pPr>
        <w:pStyle w:val="Odstavekseznama"/>
        <w:numPr>
          <w:ilvl w:val="1"/>
          <w:numId w:val="66"/>
        </w:numPr>
        <w:rPr>
          <w:rFonts w:cs="Arial"/>
          <w:szCs w:val="24"/>
        </w:rPr>
      </w:pPr>
      <w:r w:rsidRPr="00AC6016">
        <w:rPr>
          <w:rFonts w:cs="Arial"/>
          <w:szCs w:val="24"/>
        </w:rPr>
        <w:t xml:space="preserve">posodabljanje postajnih </w:t>
      </w:r>
      <w:r w:rsidR="00DD5E78" w:rsidRPr="00AC6016">
        <w:rPr>
          <w:rFonts w:cs="Arial"/>
          <w:szCs w:val="24"/>
        </w:rPr>
        <w:t xml:space="preserve">poslovnih </w:t>
      </w:r>
      <w:r w:rsidRPr="00AC6016">
        <w:rPr>
          <w:rFonts w:cs="Arial"/>
          <w:szCs w:val="24"/>
        </w:rPr>
        <w:t>redov,</w:t>
      </w:r>
    </w:p>
    <w:p w14:paraId="618F223A" w14:textId="77777777" w:rsidR="00BB47A7" w:rsidRPr="00AC6016" w:rsidRDefault="00BB47A7" w:rsidP="008E2238">
      <w:pPr>
        <w:pStyle w:val="Odstavekseznama"/>
        <w:numPr>
          <w:ilvl w:val="1"/>
          <w:numId w:val="66"/>
        </w:numPr>
        <w:rPr>
          <w:rFonts w:cs="Arial"/>
          <w:szCs w:val="24"/>
        </w:rPr>
      </w:pPr>
      <w:r w:rsidRPr="00AC6016">
        <w:rPr>
          <w:rFonts w:cs="Arial"/>
          <w:szCs w:val="24"/>
        </w:rPr>
        <w:t>ipd.</w:t>
      </w:r>
    </w:p>
    <w:p w14:paraId="4B20F565" w14:textId="77777777" w:rsidR="00BB47A7" w:rsidRPr="00AC6016" w:rsidRDefault="00BB47A7" w:rsidP="00C73BE0">
      <w:pPr>
        <w:pStyle w:val="Naslov5"/>
        <w:rPr>
          <w:rFonts w:cs="Arial"/>
          <w:szCs w:val="24"/>
        </w:rPr>
      </w:pPr>
      <w:bookmarkStart w:id="269" w:name="_Toc25923736"/>
      <w:r w:rsidRPr="00AC6016">
        <w:rPr>
          <w:rFonts w:cs="Arial"/>
          <w:szCs w:val="24"/>
        </w:rPr>
        <w:t>Storitve Upravljavca javne železniške infrastrukture, ki so vezane na proces načrtovanja in izvajanja zapor proge</w:t>
      </w:r>
      <w:bookmarkEnd w:id="269"/>
    </w:p>
    <w:p w14:paraId="4A72F3DD" w14:textId="77777777" w:rsidR="00BB47A7" w:rsidRPr="005B2864" w:rsidRDefault="00BB47A7" w:rsidP="005B2864">
      <w:pPr>
        <w:pStyle w:val="Odstavekseznama"/>
        <w:numPr>
          <w:ilvl w:val="0"/>
          <w:numId w:val="76"/>
        </w:numPr>
        <w:rPr>
          <w:rFonts w:cs="Arial"/>
          <w:szCs w:val="24"/>
        </w:rPr>
      </w:pPr>
      <w:r w:rsidRPr="00AC6016">
        <w:rPr>
          <w:rFonts w:cs="Arial"/>
          <w:szCs w:val="24"/>
        </w:rPr>
        <w:t xml:space="preserve">Obsega aktivnosti za izvedbo zapor železniške proge ter sprotno načrtovanje dodatnih ukrepov za izvajanje prometa v času izvajanja del (načrtovanje, koordinacija, obveščanje, vpis in izpis zapore proge), vključno z organizacijo in izvedbo nadomestnega avtobusnega prevoza ter sprotno načrtovanje dodatnih </w:t>
      </w:r>
      <w:r w:rsidRPr="00AC6016">
        <w:rPr>
          <w:rFonts w:cs="Arial"/>
          <w:szCs w:val="24"/>
        </w:rPr>
        <w:lastRenderedPageBreak/>
        <w:t xml:space="preserve">ukrepov za izvajanje potniškega prometa v času izvajanja del (načrtovanje, koordinacija, obveščanje, prevoz, </w:t>
      </w:r>
      <w:proofErr w:type="spellStart"/>
      <w:r w:rsidRPr="00AC6016">
        <w:rPr>
          <w:rFonts w:cs="Arial"/>
          <w:szCs w:val="24"/>
        </w:rPr>
        <w:t>itd</w:t>
      </w:r>
      <w:proofErr w:type="spellEnd"/>
      <w:r w:rsidRPr="00AC6016">
        <w:rPr>
          <w:rFonts w:cs="Arial"/>
          <w:szCs w:val="24"/>
        </w:rPr>
        <w:t xml:space="preserve">). Za uskladitev potreb po izvajanju prometa v času zapor se lahko predvidi tudi nadomestne avtobusne </w:t>
      </w:r>
      <w:r w:rsidR="00DD5E78" w:rsidRPr="00AC6016">
        <w:rPr>
          <w:rFonts w:cs="Arial"/>
          <w:szCs w:val="24"/>
        </w:rPr>
        <w:t>prevoze</w:t>
      </w:r>
      <w:r w:rsidRPr="00AC6016">
        <w:rPr>
          <w:rFonts w:cs="Arial"/>
          <w:szCs w:val="24"/>
        </w:rPr>
        <w:t xml:space="preserve">. </w:t>
      </w:r>
      <w:r w:rsidRPr="008E2238">
        <w:rPr>
          <w:rFonts w:cs="Arial"/>
          <w:szCs w:val="24"/>
        </w:rPr>
        <w:t>Naročnik bo kril stroške nadomestnih avtobusnih prevozov, vendar le v primeru, če bo izvajalec uskladil plan nadomestnih avtobusnih prevozov v obsegu</w:t>
      </w:r>
      <w:r w:rsidRPr="00AC6016">
        <w:rPr>
          <w:rFonts w:cs="Arial"/>
          <w:szCs w:val="24"/>
        </w:rPr>
        <w:t xml:space="preserve"> kot so predvideni v Elaboratu tehnologije prometa in bodo ti  usklajeni z Upravljavcem JŽI  oziroma v skladu s potrjenim elaboratom ter postopki planiranja zapor tira.</w:t>
      </w:r>
    </w:p>
    <w:p w14:paraId="37024CC3" w14:textId="77777777" w:rsidR="00BB47A7" w:rsidRPr="00AC6016" w:rsidRDefault="00BB47A7" w:rsidP="00C350E0">
      <w:pPr>
        <w:pStyle w:val="Odstavekseznama"/>
        <w:numPr>
          <w:ilvl w:val="0"/>
          <w:numId w:val="76"/>
        </w:numPr>
        <w:rPr>
          <w:rFonts w:cs="Arial"/>
          <w:szCs w:val="24"/>
        </w:rPr>
      </w:pPr>
      <w:r w:rsidRPr="00AC6016">
        <w:rPr>
          <w:rFonts w:cs="Arial"/>
          <w:szCs w:val="24"/>
        </w:rPr>
        <w:t>Zaradi dalj časa trajajočih neugodnih vremenskih razmer, ki onemogočajo varno delo, se zaprtje tira lahko prekliče za tekoči dan oziroma daljše obdobje, katero je potrebno najaviti upravljavcu vsaj 48 ur prej.</w:t>
      </w:r>
    </w:p>
    <w:p w14:paraId="6E47A8C2" w14:textId="77777777" w:rsidR="00BB47A7" w:rsidRPr="00AC6016" w:rsidRDefault="00BB47A7" w:rsidP="00C73BE0">
      <w:pPr>
        <w:pStyle w:val="Naslov5"/>
        <w:rPr>
          <w:rFonts w:cs="Arial"/>
          <w:szCs w:val="24"/>
        </w:rPr>
      </w:pPr>
      <w:bookmarkStart w:id="270" w:name="_Toc25923737"/>
      <w:r w:rsidRPr="00AC6016">
        <w:rPr>
          <w:rFonts w:cs="Arial"/>
          <w:szCs w:val="24"/>
        </w:rPr>
        <w:t>Storitve Upravljavca javne železniške infrastrukture, ki so vezane na proces načrtovanja in izvajanja prometa v času nedelovanja ali omejenega delovanja SVTK naprav</w:t>
      </w:r>
      <w:bookmarkEnd w:id="270"/>
    </w:p>
    <w:p w14:paraId="4E220519" w14:textId="77777777" w:rsidR="00BB47A7" w:rsidRPr="00AC6016" w:rsidRDefault="00BB47A7" w:rsidP="00C350E0">
      <w:pPr>
        <w:pStyle w:val="Odstavekseznama"/>
        <w:numPr>
          <w:ilvl w:val="0"/>
          <w:numId w:val="77"/>
        </w:numPr>
        <w:rPr>
          <w:rFonts w:cs="Arial"/>
          <w:szCs w:val="24"/>
        </w:rPr>
      </w:pPr>
      <w:r w:rsidRPr="00AC6016">
        <w:rPr>
          <w:rFonts w:cs="Arial"/>
          <w:szCs w:val="24"/>
        </w:rPr>
        <w:t xml:space="preserve">Obsega aktivnosti pri načrtovanje in izvedbi začasnih omejitev v prometu, v času nedelovanja ali </w:t>
      </w:r>
      <w:proofErr w:type="spellStart"/>
      <w:r w:rsidRPr="00AC6016">
        <w:rPr>
          <w:rFonts w:cs="Arial"/>
          <w:szCs w:val="24"/>
        </w:rPr>
        <w:t>omejenga</w:t>
      </w:r>
      <w:proofErr w:type="spellEnd"/>
      <w:r w:rsidRPr="00AC6016">
        <w:rPr>
          <w:rFonts w:cs="Arial"/>
          <w:szCs w:val="24"/>
        </w:rPr>
        <w:t xml:space="preserve"> delovanja SVTK naprav, ko bodo mogoče vožnje na postaji ali odseku proge na ročne signalne znake (dodatni čuvaji/koordinatorji, dodatni prometniki, dodatni delavci pri premiku, obveščanje in sporazumevanje udeležencev v prometu ipd.).</w:t>
      </w:r>
    </w:p>
    <w:p w14:paraId="0A2A7C35" w14:textId="77777777" w:rsidR="00BB47A7" w:rsidRPr="00AC6016" w:rsidRDefault="00BB47A7" w:rsidP="00C73BE0">
      <w:pPr>
        <w:pStyle w:val="Naslov5"/>
        <w:rPr>
          <w:rFonts w:cs="Arial"/>
          <w:szCs w:val="24"/>
        </w:rPr>
      </w:pPr>
      <w:bookmarkStart w:id="271" w:name="_Toc25923738"/>
      <w:r w:rsidRPr="00AC6016">
        <w:rPr>
          <w:rFonts w:cs="Arial"/>
          <w:szCs w:val="24"/>
        </w:rPr>
        <w:t>Stroški Upravljavca javne železniške infrastrukture zaradi uvedbe počasnih voženj</w:t>
      </w:r>
      <w:bookmarkEnd w:id="271"/>
      <w:r w:rsidRPr="00AC6016">
        <w:rPr>
          <w:rFonts w:cs="Arial"/>
          <w:szCs w:val="24"/>
        </w:rPr>
        <w:t xml:space="preserve"> </w:t>
      </w:r>
    </w:p>
    <w:p w14:paraId="1AEBB4DA" w14:textId="77777777" w:rsidR="00BB47A7" w:rsidRPr="00AC6016" w:rsidRDefault="00BB47A7" w:rsidP="00C350E0">
      <w:pPr>
        <w:pStyle w:val="Odstavekseznama"/>
        <w:numPr>
          <w:ilvl w:val="0"/>
          <w:numId w:val="78"/>
        </w:numPr>
        <w:rPr>
          <w:rFonts w:cs="Arial"/>
          <w:szCs w:val="24"/>
        </w:rPr>
      </w:pPr>
      <w:r w:rsidRPr="00AC6016">
        <w:rPr>
          <w:rFonts w:cs="Arial"/>
          <w:szCs w:val="24"/>
        </w:rPr>
        <w:t>Obsega stroške zaradi zmanjšanja hitrosti v času gradnje, v času gradnje podvozov, podhodov in prepustov, v času izvajanja drugih del ter v času nedelovanja ali omejenega delovanja SVTK naprav, vključujejo penale zaradi zamud v potniškem prometu, stroške stojnine vagonov oz. prekoračitve izročilnega roka, stroške zaradi preloženih križanj, dodatne stroške osebja zaradi spremenjenih turnusov ipd.</w:t>
      </w:r>
    </w:p>
    <w:p w14:paraId="5F85E07E" w14:textId="77777777" w:rsidR="00BB47A7" w:rsidRPr="00AC6016" w:rsidRDefault="00BB47A7" w:rsidP="00C73BE0">
      <w:pPr>
        <w:pStyle w:val="Naslov3"/>
        <w:rPr>
          <w:rFonts w:cs="Arial"/>
          <w:szCs w:val="24"/>
        </w:rPr>
      </w:pPr>
      <w:bookmarkStart w:id="272" w:name="_Toc3373132"/>
      <w:bookmarkStart w:id="273" w:name="_Toc25923740"/>
      <w:bookmarkStart w:id="274" w:name="_Toc90547821"/>
      <w:r w:rsidRPr="00AC6016">
        <w:rPr>
          <w:rFonts w:cs="Arial"/>
          <w:szCs w:val="24"/>
        </w:rPr>
        <w:t>Zagotavljanje varnosti in zdravja pri delu</w:t>
      </w:r>
      <w:bookmarkEnd w:id="272"/>
      <w:bookmarkEnd w:id="273"/>
      <w:bookmarkEnd w:id="274"/>
    </w:p>
    <w:p w14:paraId="2E021EB0" w14:textId="77777777" w:rsidR="00BB47A7" w:rsidRPr="00AC6016" w:rsidRDefault="00BB47A7" w:rsidP="00C350E0">
      <w:pPr>
        <w:pStyle w:val="Odstavekseznama"/>
        <w:numPr>
          <w:ilvl w:val="0"/>
          <w:numId w:val="79"/>
        </w:numPr>
        <w:rPr>
          <w:rFonts w:cs="Arial"/>
          <w:szCs w:val="24"/>
        </w:rPr>
      </w:pPr>
      <w:r w:rsidRPr="00AC6016">
        <w:rPr>
          <w:rFonts w:cs="Arial"/>
          <w:szCs w:val="24"/>
        </w:rPr>
        <w:t>Med izvajanjem del mora Izvajalec zagotoviti varnost vseh delavcev pri opravljanju svojega dela in varnost odvijanja železniškega prometa.</w:t>
      </w:r>
    </w:p>
    <w:p w14:paraId="22600268" w14:textId="77777777" w:rsidR="00BB47A7" w:rsidRPr="00AC6016" w:rsidRDefault="00BB47A7" w:rsidP="00C350E0">
      <w:pPr>
        <w:pStyle w:val="Odstavekseznama"/>
        <w:numPr>
          <w:ilvl w:val="0"/>
          <w:numId w:val="79"/>
        </w:numPr>
        <w:rPr>
          <w:rFonts w:cs="Arial"/>
          <w:szCs w:val="24"/>
        </w:rPr>
      </w:pPr>
      <w:r w:rsidRPr="00AC6016">
        <w:rPr>
          <w:rFonts w:cs="Arial"/>
          <w:szCs w:val="24"/>
        </w:rPr>
        <w:t>Izvajalec je dolžan organizirati delo v skladu s prejetim Varnostnim načrtom (Uredba o zagotavljanju varnosti in zdravja pri delu na začasnih in premičnih gradbiščih (Ur. list RS, št. 83/05</w:t>
      </w:r>
      <w:r w:rsidR="002717DD">
        <w:rPr>
          <w:rFonts w:cs="Arial"/>
          <w:szCs w:val="24"/>
        </w:rPr>
        <w:t>)</w:t>
      </w:r>
      <w:r w:rsidRPr="00AC6016">
        <w:rPr>
          <w:rFonts w:cs="Arial"/>
          <w:szCs w:val="24"/>
        </w:rPr>
        <w:t>.</w:t>
      </w:r>
    </w:p>
    <w:p w14:paraId="584919A9" w14:textId="77777777" w:rsidR="00BB47A7" w:rsidRPr="00AC6016" w:rsidRDefault="00BB47A7" w:rsidP="00C350E0">
      <w:pPr>
        <w:pStyle w:val="Odstavekseznama"/>
        <w:numPr>
          <w:ilvl w:val="0"/>
          <w:numId w:val="79"/>
        </w:numPr>
        <w:rPr>
          <w:rFonts w:cs="Arial"/>
          <w:szCs w:val="24"/>
        </w:rPr>
      </w:pPr>
      <w:r w:rsidRPr="00AC6016">
        <w:rPr>
          <w:rFonts w:cs="Arial"/>
          <w:szCs w:val="24"/>
        </w:rPr>
        <w:t>V primeru, da na gradbišču nastopa več izvajalcev, je Izvajalec dolžan skleniti s temi izvajalci pisni sporazum o izvajanju del, terminskem usklajevanju del, izvajanju varnostnih ukrepov na gradbišču, izvajanju ukrepov za varovanje lastnine naročnika in drugih izvajalcev ter vzdrževanja prehodnih poti v območju gradbišča in dostopov do gradbišča.</w:t>
      </w:r>
    </w:p>
    <w:p w14:paraId="076A45FC" w14:textId="77777777" w:rsidR="00BB47A7" w:rsidRPr="00AC6016" w:rsidRDefault="00BB47A7" w:rsidP="00C350E0">
      <w:pPr>
        <w:pStyle w:val="Odstavekseznama"/>
        <w:numPr>
          <w:ilvl w:val="0"/>
          <w:numId w:val="79"/>
        </w:numPr>
        <w:rPr>
          <w:rFonts w:cs="Arial"/>
          <w:szCs w:val="24"/>
        </w:rPr>
      </w:pPr>
      <w:r w:rsidRPr="00AC6016">
        <w:rPr>
          <w:rFonts w:cs="Arial"/>
          <w:szCs w:val="24"/>
        </w:rPr>
        <w:t>Izvajalec je dolžan organizirati in kriti vse stroške ukrepov oziroma izvesti varnostne ukrepe predpisane z zakonom ali s strani inšpekcijskih organov, ki nastanejo kot posledica izvajanja del. Izvajalec je odgovoren za ustreznost, stabilnost in varnost vseh operacij na gradbišču, za vse načine gradnje in za vsa dela.</w:t>
      </w:r>
    </w:p>
    <w:p w14:paraId="130B8301" w14:textId="77777777" w:rsidR="00BB47A7" w:rsidRPr="00AC6016" w:rsidRDefault="00BB47A7" w:rsidP="00C350E0">
      <w:pPr>
        <w:pStyle w:val="Odstavekseznama"/>
        <w:numPr>
          <w:ilvl w:val="0"/>
          <w:numId w:val="79"/>
        </w:numPr>
        <w:rPr>
          <w:rFonts w:cs="Arial"/>
          <w:szCs w:val="24"/>
        </w:rPr>
      </w:pPr>
      <w:r w:rsidRPr="00AC6016">
        <w:rPr>
          <w:rFonts w:cs="Arial"/>
          <w:szCs w:val="24"/>
        </w:rPr>
        <w:t>Izvajalec je dolžan na svoje stroške izvesti označitev gradbišča v imenu in na ime Naročnika, v obsegu kot to zahteva zakonodaja.</w:t>
      </w:r>
    </w:p>
    <w:p w14:paraId="3BAD8884" w14:textId="77777777" w:rsidR="00BB47A7" w:rsidRPr="00AC6016" w:rsidRDefault="00BB47A7" w:rsidP="00C350E0">
      <w:pPr>
        <w:pStyle w:val="Odstavekseznama"/>
        <w:numPr>
          <w:ilvl w:val="0"/>
          <w:numId w:val="79"/>
        </w:numPr>
        <w:rPr>
          <w:rFonts w:cs="Arial"/>
          <w:szCs w:val="24"/>
        </w:rPr>
      </w:pPr>
      <w:r w:rsidRPr="00AC6016">
        <w:rPr>
          <w:rFonts w:cs="Arial"/>
          <w:szCs w:val="24"/>
        </w:rPr>
        <w:t>Izvajalec mora:</w:t>
      </w:r>
    </w:p>
    <w:p w14:paraId="0B5B10EA" w14:textId="77777777" w:rsidR="00BB47A7" w:rsidRPr="00AC6016" w:rsidRDefault="00BB47A7" w:rsidP="00C350E0">
      <w:pPr>
        <w:pStyle w:val="Odstavekseznama"/>
        <w:numPr>
          <w:ilvl w:val="1"/>
          <w:numId w:val="79"/>
        </w:numPr>
        <w:rPr>
          <w:rFonts w:cs="Arial"/>
          <w:szCs w:val="24"/>
        </w:rPr>
      </w:pPr>
      <w:r w:rsidRPr="00AC6016">
        <w:rPr>
          <w:rFonts w:cs="Arial"/>
          <w:szCs w:val="24"/>
        </w:rPr>
        <w:t>izpolnjevati vse primerne varnostne ukrepe,</w:t>
      </w:r>
    </w:p>
    <w:p w14:paraId="3FA49622" w14:textId="77777777" w:rsidR="00BB47A7" w:rsidRPr="00AC6016" w:rsidRDefault="00BB47A7" w:rsidP="00C350E0">
      <w:pPr>
        <w:pStyle w:val="Odstavekseznama"/>
        <w:numPr>
          <w:ilvl w:val="1"/>
          <w:numId w:val="79"/>
        </w:numPr>
        <w:rPr>
          <w:rFonts w:cs="Arial"/>
          <w:szCs w:val="24"/>
        </w:rPr>
      </w:pPr>
      <w:r w:rsidRPr="00AC6016">
        <w:rPr>
          <w:rFonts w:cs="Arial"/>
          <w:szCs w:val="24"/>
        </w:rPr>
        <w:t xml:space="preserve">skrbeti za varnost vseh oseb, ki imajo pravico biti na gradbišču (tudi </w:t>
      </w:r>
      <w:r w:rsidRPr="00AC6016">
        <w:rPr>
          <w:rFonts w:cs="Arial"/>
          <w:szCs w:val="24"/>
        </w:rPr>
        <w:lastRenderedPageBreak/>
        <w:t>podizvajalcev),</w:t>
      </w:r>
    </w:p>
    <w:p w14:paraId="282067E0" w14:textId="77777777" w:rsidR="00BB47A7" w:rsidRPr="00AC6016" w:rsidRDefault="00BB47A7" w:rsidP="00C350E0">
      <w:pPr>
        <w:pStyle w:val="Odstavekseznama"/>
        <w:numPr>
          <w:ilvl w:val="1"/>
          <w:numId w:val="79"/>
        </w:numPr>
        <w:rPr>
          <w:rFonts w:cs="Arial"/>
          <w:szCs w:val="24"/>
        </w:rPr>
      </w:pPr>
      <w:r w:rsidRPr="00AC6016">
        <w:rPr>
          <w:rFonts w:cs="Arial"/>
          <w:szCs w:val="24"/>
        </w:rPr>
        <w:t>se primerno potruditi, da zaščiti gradbišče in dela pred nepotrebnimi motnjami tako, da prepreči nevarnost za te osebe,</w:t>
      </w:r>
    </w:p>
    <w:p w14:paraId="7E3DC7D3" w14:textId="77777777" w:rsidR="00BB47A7" w:rsidRPr="00AC6016" w:rsidRDefault="00BB47A7" w:rsidP="00C350E0">
      <w:pPr>
        <w:pStyle w:val="Odstavekseznama"/>
        <w:numPr>
          <w:ilvl w:val="1"/>
          <w:numId w:val="79"/>
        </w:numPr>
        <w:rPr>
          <w:rFonts w:cs="Arial"/>
          <w:szCs w:val="24"/>
        </w:rPr>
      </w:pPr>
      <w:r w:rsidRPr="00AC6016">
        <w:rPr>
          <w:rFonts w:cs="Arial"/>
          <w:szCs w:val="24"/>
        </w:rPr>
        <w:t>poskrbeti za vsa začasna dela, ki bi bila potrebna zaradi izvajanja del.</w:t>
      </w:r>
    </w:p>
    <w:p w14:paraId="2327E67C" w14:textId="77777777" w:rsidR="00BB47A7" w:rsidRPr="00AC6016" w:rsidRDefault="00BB47A7" w:rsidP="00C350E0">
      <w:pPr>
        <w:pStyle w:val="Odstavekseznama"/>
        <w:numPr>
          <w:ilvl w:val="0"/>
          <w:numId w:val="79"/>
        </w:numPr>
        <w:rPr>
          <w:rFonts w:cs="Arial"/>
          <w:szCs w:val="24"/>
        </w:rPr>
      </w:pPr>
      <w:r w:rsidRPr="00AC6016">
        <w:rPr>
          <w:rFonts w:cs="Arial"/>
          <w:szCs w:val="24"/>
        </w:rPr>
        <w:t>Izvajalec mora vedno izvesti vse primerne previdnostne ukrepe za ohranjanje zdravja in varnosti svojega osebja.</w:t>
      </w:r>
    </w:p>
    <w:p w14:paraId="4CC1EE33" w14:textId="77777777" w:rsidR="00BB47A7" w:rsidRPr="00AC6016" w:rsidRDefault="00BB47A7" w:rsidP="008E2238">
      <w:pPr>
        <w:pStyle w:val="Odstavekseznama"/>
        <w:numPr>
          <w:ilvl w:val="0"/>
          <w:numId w:val="66"/>
        </w:numPr>
        <w:rPr>
          <w:rFonts w:cs="Arial"/>
          <w:szCs w:val="24"/>
        </w:rPr>
      </w:pPr>
      <w:r w:rsidRPr="00AC6016">
        <w:rPr>
          <w:rFonts w:cs="Arial"/>
          <w:szCs w:val="24"/>
        </w:rPr>
        <w:t>Izvajalec mora imenovati varnostnega inženirja, ki je odgovoren za ohranjanje varnosti in zaščito pred nesrečami. Ta oseba mora biti za to odgovornost usposobljena in mora imeti pooblastila za dajanje navodil in izvajanje zaščitnih ukrepov za preprečevanje nesreč.</w:t>
      </w:r>
    </w:p>
    <w:p w14:paraId="46DBFB7C" w14:textId="77777777" w:rsidR="00BB47A7" w:rsidRPr="00AC6016" w:rsidRDefault="00BB47A7" w:rsidP="008E2238">
      <w:pPr>
        <w:pStyle w:val="Odstavekseznama"/>
        <w:numPr>
          <w:ilvl w:val="0"/>
          <w:numId w:val="66"/>
        </w:numPr>
        <w:rPr>
          <w:rFonts w:cs="Arial"/>
          <w:szCs w:val="24"/>
        </w:rPr>
      </w:pPr>
      <w:r w:rsidRPr="00AC6016">
        <w:rPr>
          <w:rFonts w:cs="Arial"/>
          <w:szCs w:val="24"/>
        </w:rPr>
        <w:t>Po vsaki nesreči mora Izvajalec poslati Inženirju podrobne podatke o njej takoj ko je to možno. Izvajalec mora voditi evidenco in pisati poročila v zvezi z zdravjem, varnostjo in dobrim počutjem oseb.</w:t>
      </w:r>
    </w:p>
    <w:p w14:paraId="004B9F8A" w14:textId="77777777" w:rsidR="00BB47A7" w:rsidRPr="00AC6016" w:rsidRDefault="00BB47A7" w:rsidP="008E2238">
      <w:pPr>
        <w:pStyle w:val="Odstavekseznama"/>
        <w:numPr>
          <w:ilvl w:val="0"/>
          <w:numId w:val="66"/>
        </w:numPr>
        <w:rPr>
          <w:rFonts w:cs="Arial"/>
          <w:szCs w:val="24"/>
        </w:rPr>
      </w:pPr>
      <w:r w:rsidRPr="00AC6016">
        <w:rPr>
          <w:rFonts w:cs="Arial"/>
          <w:szCs w:val="24"/>
        </w:rPr>
        <w:t>Izvajalec mora ves čas med izvajanjem del in tudi po njihovi izvedbi, dokler je potrebno za  izpolnitev obveznosti izvajalca, skrbeti za ves potreben nadzor pri načrtovanju, urejanju, upravljanju, vodenju, pregledovanju in preskušanju del.</w:t>
      </w:r>
    </w:p>
    <w:p w14:paraId="70341C4A" w14:textId="77777777" w:rsidR="00BB47A7" w:rsidRPr="00AC6016" w:rsidRDefault="00BB47A7" w:rsidP="008E2238">
      <w:pPr>
        <w:pStyle w:val="Odstavekseznama"/>
        <w:numPr>
          <w:ilvl w:val="0"/>
          <w:numId w:val="66"/>
        </w:numPr>
        <w:rPr>
          <w:rFonts w:cs="Arial"/>
          <w:szCs w:val="24"/>
        </w:rPr>
      </w:pPr>
      <w:r w:rsidRPr="00AC6016">
        <w:rPr>
          <w:rFonts w:cs="Arial"/>
          <w:szCs w:val="24"/>
        </w:rPr>
        <w:t>Osebje Izvajalca mora biti primerno kvalificirano, usposobljeno in izkušeno v ustreznih strokah oziroma poklicih. Inženir lahko od Izvajalca zahteva, da v primeru potrebe odstrani (oziroma da odstraniti) katerokoli osebo, zaposleno na gradbišču ali pri delih vključno s predstavnikom Izvajalca, ki:</w:t>
      </w:r>
    </w:p>
    <w:p w14:paraId="1A2E34B4" w14:textId="77777777" w:rsidR="00BB47A7" w:rsidRPr="00AC6016" w:rsidRDefault="00BB47A7" w:rsidP="008E2238">
      <w:pPr>
        <w:pStyle w:val="Odstavekseznama"/>
        <w:numPr>
          <w:ilvl w:val="1"/>
          <w:numId w:val="66"/>
        </w:numPr>
        <w:rPr>
          <w:rFonts w:cs="Arial"/>
          <w:szCs w:val="24"/>
        </w:rPr>
      </w:pPr>
      <w:r w:rsidRPr="00AC6016">
        <w:rPr>
          <w:rFonts w:cs="Arial"/>
          <w:szCs w:val="24"/>
        </w:rPr>
        <w:t>vztraja pri slabem obnašanju ali nezadostni skrbnosti,</w:t>
      </w:r>
    </w:p>
    <w:p w14:paraId="79A89BF4" w14:textId="77777777" w:rsidR="00BB47A7" w:rsidRPr="00AC6016" w:rsidRDefault="00BB47A7" w:rsidP="008E2238">
      <w:pPr>
        <w:pStyle w:val="Odstavekseznama"/>
        <w:numPr>
          <w:ilvl w:val="1"/>
          <w:numId w:val="66"/>
        </w:numPr>
        <w:rPr>
          <w:rFonts w:cs="Arial"/>
          <w:szCs w:val="24"/>
        </w:rPr>
      </w:pPr>
      <w:r w:rsidRPr="00AC6016">
        <w:rPr>
          <w:rFonts w:cs="Arial"/>
          <w:szCs w:val="24"/>
        </w:rPr>
        <w:t>izvršuje dolžnosti neprimerno ali malomarno,</w:t>
      </w:r>
    </w:p>
    <w:p w14:paraId="5473D32E" w14:textId="77777777" w:rsidR="00BB47A7" w:rsidRPr="00AC6016" w:rsidRDefault="00BB47A7" w:rsidP="008E2238">
      <w:pPr>
        <w:pStyle w:val="Odstavekseznama"/>
        <w:numPr>
          <w:ilvl w:val="1"/>
          <w:numId w:val="66"/>
        </w:numPr>
        <w:rPr>
          <w:rFonts w:cs="Arial"/>
          <w:szCs w:val="24"/>
        </w:rPr>
      </w:pPr>
      <w:r w:rsidRPr="00AC6016">
        <w:rPr>
          <w:rFonts w:cs="Arial"/>
          <w:szCs w:val="24"/>
        </w:rPr>
        <w:t>ne deluje v skladu z določbami pogodbe,</w:t>
      </w:r>
    </w:p>
    <w:p w14:paraId="7A796925" w14:textId="77777777" w:rsidR="00BB47A7" w:rsidRPr="00AC6016" w:rsidRDefault="00BB47A7" w:rsidP="008E2238">
      <w:pPr>
        <w:pStyle w:val="Odstavekseznama"/>
        <w:numPr>
          <w:ilvl w:val="1"/>
          <w:numId w:val="66"/>
        </w:numPr>
        <w:rPr>
          <w:rFonts w:cs="Arial"/>
          <w:szCs w:val="24"/>
        </w:rPr>
      </w:pPr>
      <w:r w:rsidRPr="00AC6016">
        <w:rPr>
          <w:rFonts w:cs="Arial"/>
          <w:szCs w:val="24"/>
        </w:rPr>
        <w:t>vztraja pri obnašanju, ki škodi varnosti, zdravju ali varovanju okolja.</w:t>
      </w:r>
    </w:p>
    <w:p w14:paraId="1EC39DB0" w14:textId="77777777" w:rsidR="00BB47A7" w:rsidRPr="00AC6016" w:rsidRDefault="00BB47A7" w:rsidP="008E2238">
      <w:pPr>
        <w:pStyle w:val="Odstavekseznama"/>
        <w:numPr>
          <w:ilvl w:val="0"/>
          <w:numId w:val="66"/>
        </w:numPr>
        <w:rPr>
          <w:rFonts w:cs="Arial"/>
          <w:szCs w:val="24"/>
        </w:rPr>
      </w:pPr>
      <w:r w:rsidRPr="00AC6016">
        <w:rPr>
          <w:rFonts w:cs="Arial"/>
          <w:szCs w:val="24"/>
        </w:rPr>
        <w:t>Izvajalec mora Inženirju predložiti podrobne podatke, ki kažejo število osebja Izvajalca vsake kategorije na gradbišču. Podrobne podatke je potrebno predložiti vsak koledarski mesec v obliki, ki jo odobri Inženir, vse dokler Izvajalec ne dokonča vseh del, za katere je znano ob roku dokončanja, navedenem v Potrdilu o dokončanju, da še niso dokončana.</w:t>
      </w:r>
    </w:p>
    <w:p w14:paraId="51853C7B" w14:textId="77777777" w:rsidR="00BB47A7" w:rsidRPr="00AC6016" w:rsidRDefault="00BB47A7" w:rsidP="008E2238">
      <w:pPr>
        <w:pStyle w:val="Odstavekseznama"/>
        <w:numPr>
          <w:ilvl w:val="0"/>
          <w:numId w:val="66"/>
        </w:numPr>
        <w:rPr>
          <w:rFonts w:cs="Arial"/>
          <w:szCs w:val="24"/>
        </w:rPr>
      </w:pPr>
      <w:r w:rsidRPr="00AC6016">
        <w:rPr>
          <w:rFonts w:cs="Arial"/>
          <w:szCs w:val="24"/>
        </w:rPr>
        <w:t>Naročnik ali nadzornik projekta bo skladno z Uredbo o zagotavljanju varnosti in zdravja pri delu na začasnih in premičnih gradbiščih (Ur. list RS, št. 83/05) imenoval koordinatorja(e) za fazo izvajanja projekta.</w:t>
      </w:r>
    </w:p>
    <w:p w14:paraId="7F6E28D3" w14:textId="77777777" w:rsidR="00A6646F" w:rsidRPr="00AC6016" w:rsidRDefault="00A6646F" w:rsidP="00CC0354">
      <w:pPr>
        <w:pStyle w:val="Naslov2"/>
        <w:rPr>
          <w:rFonts w:cs="Arial"/>
          <w:sz w:val="24"/>
          <w:szCs w:val="24"/>
        </w:rPr>
      </w:pPr>
      <w:bookmarkStart w:id="275" w:name="_Toc90547822"/>
      <w:r w:rsidRPr="00AC6016">
        <w:rPr>
          <w:rFonts w:cs="Arial"/>
          <w:sz w:val="24"/>
          <w:szCs w:val="24"/>
        </w:rPr>
        <w:t>Izredni dogodki</w:t>
      </w:r>
      <w:bookmarkEnd w:id="275"/>
    </w:p>
    <w:p w14:paraId="4021274E" w14:textId="77777777" w:rsidR="00A6646F" w:rsidRPr="00AC6016" w:rsidRDefault="00A6646F" w:rsidP="008E2238">
      <w:pPr>
        <w:rPr>
          <w:rFonts w:cs="Arial"/>
          <w:szCs w:val="24"/>
        </w:rPr>
      </w:pPr>
      <w:r w:rsidRPr="00AC6016">
        <w:rPr>
          <w:rFonts w:cs="Arial"/>
          <w:szCs w:val="24"/>
        </w:rPr>
        <w:t>a)</w:t>
      </w:r>
      <w:r w:rsidR="002717DD">
        <w:rPr>
          <w:rFonts w:cs="Arial"/>
          <w:szCs w:val="24"/>
        </w:rPr>
        <w:t xml:space="preserve"> </w:t>
      </w:r>
      <w:r w:rsidRPr="00AC6016">
        <w:rPr>
          <w:rFonts w:cs="Arial"/>
          <w:szCs w:val="24"/>
        </w:rPr>
        <w:t xml:space="preserve">V primeru izrednih dogodkov je ravnanje predpisano s strani Upravljavca  ter v </w:t>
      </w:r>
      <w:r w:rsidR="002717DD">
        <w:rPr>
          <w:rFonts w:cs="Arial"/>
          <w:szCs w:val="24"/>
        </w:rPr>
        <w:t xml:space="preserve">      </w:t>
      </w:r>
      <w:r w:rsidRPr="00AC6016">
        <w:rPr>
          <w:rFonts w:cs="Arial"/>
          <w:szCs w:val="24"/>
        </w:rPr>
        <w:t>skladu s Pravilnikom  o ravnanju ob resnih nesrečah, nesrečah in incidentih v železniškem prometu (Ur.l.RS 62/2015).</w:t>
      </w:r>
    </w:p>
    <w:p w14:paraId="52EDB087" w14:textId="77777777" w:rsidR="00A6646F" w:rsidRPr="00AC6016" w:rsidRDefault="00A6646F" w:rsidP="008E2238">
      <w:pPr>
        <w:rPr>
          <w:rFonts w:cs="Arial"/>
          <w:szCs w:val="24"/>
        </w:rPr>
      </w:pPr>
      <w:r w:rsidRPr="00AC6016">
        <w:rPr>
          <w:rFonts w:cs="Arial"/>
          <w:szCs w:val="24"/>
        </w:rPr>
        <w:t>b)</w:t>
      </w:r>
      <w:r w:rsidR="002717DD">
        <w:rPr>
          <w:rFonts w:cs="Arial"/>
          <w:szCs w:val="24"/>
        </w:rPr>
        <w:t xml:space="preserve"> </w:t>
      </w:r>
      <w:r w:rsidRPr="00AC6016">
        <w:rPr>
          <w:rFonts w:cs="Arial"/>
          <w:szCs w:val="24"/>
        </w:rPr>
        <w:t>Če pride do izrednega dogodka zaradi krivde Izvajalca, je ta dolžan kriti vse stroške za odpravo izrednega dogodka vključno s stroški zamud vlakov.</w:t>
      </w:r>
    </w:p>
    <w:p w14:paraId="039A190B" w14:textId="77777777" w:rsidR="00A6646F" w:rsidRPr="00AC6016" w:rsidRDefault="00A6646F" w:rsidP="008E2238">
      <w:pPr>
        <w:rPr>
          <w:rFonts w:cs="Arial"/>
          <w:szCs w:val="24"/>
        </w:rPr>
      </w:pPr>
      <w:r w:rsidRPr="00AC6016">
        <w:rPr>
          <w:rFonts w:cs="Arial"/>
          <w:szCs w:val="24"/>
        </w:rPr>
        <w:t>c)</w:t>
      </w:r>
      <w:r w:rsidR="002717DD">
        <w:rPr>
          <w:rFonts w:cs="Arial"/>
          <w:szCs w:val="24"/>
        </w:rPr>
        <w:t xml:space="preserve"> </w:t>
      </w:r>
      <w:r w:rsidRPr="00AC6016">
        <w:rPr>
          <w:rFonts w:cs="Arial"/>
          <w:szCs w:val="24"/>
        </w:rPr>
        <w:t>Odpravo izrednih dogodkov lahko izvajajo izključno pristojne službe Upravljavca.</w:t>
      </w:r>
    </w:p>
    <w:p w14:paraId="49BF60FC" w14:textId="77777777" w:rsidR="00BB47A7" w:rsidRPr="00AC6016" w:rsidRDefault="00BB47A7" w:rsidP="00C73BE0">
      <w:pPr>
        <w:pStyle w:val="Naslov2"/>
        <w:rPr>
          <w:rFonts w:cs="Arial"/>
          <w:sz w:val="24"/>
          <w:szCs w:val="24"/>
        </w:rPr>
      </w:pPr>
      <w:bookmarkStart w:id="276" w:name="_Toc438154872"/>
      <w:bookmarkStart w:id="277" w:name="_Toc438154968"/>
      <w:bookmarkStart w:id="278" w:name="_Toc438155131"/>
      <w:bookmarkStart w:id="279" w:name="_Toc438385113"/>
      <w:bookmarkStart w:id="280" w:name="_Toc438386890"/>
      <w:bookmarkStart w:id="281" w:name="_Toc440383352"/>
      <w:bookmarkStart w:id="282" w:name="_Toc437281395"/>
      <w:bookmarkStart w:id="283" w:name="_Toc3373134"/>
      <w:bookmarkStart w:id="284" w:name="_Toc25923742"/>
      <w:bookmarkStart w:id="285" w:name="_Toc90547823"/>
      <w:bookmarkEnd w:id="276"/>
      <w:bookmarkEnd w:id="277"/>
      <w:bookmarkEnd w:id="278"/>
      <w:bookmarkEnd w:id="279"/>
      <w:bookmarkEnd w:id="280"/>
      <w:bookmarkEnd w:id="281"/>
      <w:bookmarkEnd w:id="282"/>
      <w:r w:rsidRPr="00AC6016">
        <w:rPr>
          <w:rFonts w:cs="Arial"/>
          <w:sz w:val="24"/>
          <w:szCs w:val="24"/>
        </w:rPr>
        <w:t>Verifikacija podsistemov</w:t>
      </w:r>
      <w:bookmarkEnd w:id="283"/>
      <w:bookmarkEnd w:id="284"/>
      <w:bookmarkEnd w:id="285"/>
    </w:p>
    <w:p w14:paraId="4DF880E8" w14:textId="28B57B3F" w:rsidR="00BB47A7" w:rsidRPr="00AC6016" w:rsidRDefault="00BB47A7" w:rsidP="00C350E0">
      <w:pPr>
        <w:pStyle w:val="Odstavekseznama"/>
        <w:numPr>
          <w:ilvl w:val="0"/>
          <w:numId w:val="80"/>
        </w:numPr>
        <w:rPr>
          <w:rFonts w:cs="Arial"/>
          <w:szCs w:val="24"/>
        </w:rPr>
      </w:pPr>
      <w:r w:rsidRPr="00AC6016">
        <w:rPr>
          <w:rFonts w:cs="Arial"/>
          <w:szCs w:val="24"/>
        </w:rPr>
        <w:t xml:space="preserve">Naročnik bo za preverjanje skladnosti s TSI in zagotovitev </w:t>
      </w:r>
      <w:proofErr w:type="spellStart"/>
      <w:r w:rsidRPr="00AC6016">
        <w:rPr>
          <w:rFonts w:cs="Arial"/>
          <w:szCs w:val="24"/>
        </w:rPr>
        <w:t>interoperabilnosti</w:t>
      </w:r>
      <w:proofErr w:type="spellEnd"/>
      <w:r w:rsidRPr="00AC6016">
        <w:rPr>
          <w:rFonts w:cs="Arial"/>
          <w:szCs w:val="24"/>
        </w:rPr>
        <w:t xml:space="preserve"> ter skladnosti z nacionalnimi predpisi izvedenih del na nadgrajenih podsistemih na </w:t>
      </w:r>
      <w:r w:rsidR="00614D2C">
        <w:rPr>
          <w:rFonts w:cs="Arial"/>
          <w:szCs w:val="24"/>
        </w:rPr>
        <w:t xml:space="preserve">predmetnem </w:t>
      </w:r>
      <w:r w:rsidRPr="00AC6016">
        <w:rPr>
          <w:rFonts w:cs="Arial"/>
          <w:szCs w:val="24"/>
        </w:rPr>
        <w:t>odseku proge</w:t>
      </w:r>
      <w:r w:rsidR="0069174E">
        <w:rPr>
          <w:rFonts w:cs="Arial"/>
          <w:szCs w:val="24"/>
        </w:rPr>
        <w:t xml:space="preserve"> ali</w:t>
      </w:r>
      <w:r w:rsidR="00614D2C">
        <w:rPr>
          <w:rFonts w:cs="Arial"/>
          <w:szCs w:val="24"/>
        </w:rPr>
        <w:t xml:space="preserve"> postaji</w:t>
      </w:r>
      <w:r w:rsidR="0069174E">
        <w:rPr>
          <w:rFonts w:cs="Arial"/>
          <w:szCs w:val="24"/>
        </w:rPr>
        <w:t xml:space="preserve"> ali postajališču </w:t>
      </w:r>
      <w:r w:rsidRPr="00AC6016">
        <w:rPr>
          <w:rFonts w:cs="Arial"/>
          <w:szCs w:val="24"/>
        </w:rPr>
        <w:t>zagotovil tudi izvedbo ES verifikacije podsistemov in verifikacijo skladnosti z nacionalnimi predpisi.</w:t>
      </w:r>
    </w:p>
    <w:p w14:paraId="51762A8F" w14:textId="77777777" w:rsidR="00BB47A7" w:rsidRPr="00AC6016" w:rsidRDefault="00BB47A7" w:rsidP="00C350E0">
      <w:pPr>
        <w:pStyle w:val="Odstavekseznama"/>
        <w:numPr>
          <w:ilvl w:val="0"/>
          <w:numId w:val="80"/>
        </w:numPr>
        <w:rPr>
          <w:rFonts w:cs="Arial"/>
          <w:szCs w:val="24"/>
        </w:rPr>
      </w:pPr>
      <w:r w:rsidRPr="00AC6016">
        <w:rPr>
          <w:rFonts w:cs="Arial"/>
          <w:szCs w:val="24"/>
        </w:rPr>
        <w:t xml:space="preserve">Skladno z Direktivo o </w:t>
      </w:r>
      <w:proofErr w:type="spellStart"/>
      <w:r w:rsidRPr="00AC6016">
        <w:rPr>
          <w:rFonts w:cs="Arial"/>
          <w:szCs w:val="24"/>
        </w:rPr>
        <w:t>interoperabilnosti</w:t>
      </w:r>
      <w:proofErr w:type="spellEnd"/>
      <w:r w:rsidRPr="00AC6016">
        <w:rPr>
          <w:rFonts w:cs="Arial"/>
          <w:szCs w:val="24"/>
        </w:rPr>
        <w:t xml:space="preserve"> 2016/797/ES in Zakonom o varnosti v železniškem prometu (Ur. list RS 30/2018), ki je uveljavil zahteve te Direktive, je potrebno za nove podsisteme, ki se gradijo, nadgradijo ali obnovijo, pridobiti tudi </w:t>
      </w:r>
      <w:r w:rsidRPr="00AC6016">
        <w:rPr>
          <w:rFonts w:cs="Arial"/>
          <w:szCs w:val="24"/>
        </w:rPr>
        <w:lastRenderedPageBreak/>
        <w:t xml:space="preserve">novo obratovalno dovoljenje. Zato pa je potrebno izvesti tudi ES - verifikacijo podsistema, ki ga izvaja priglašeni organ za ES verifikacijo podsistema pri katerikoli državi članici. </w:t>
      </w:r>
      <w:r w:rsidR="00A6646F" w:rsidRPr="00AC6016">
        <w:rPr>
          <w:rFonts w:cs="Arial"/>
          <w:szCs w:val="24"/>
        </w:rPr>
        <w:t xml:space="preserve">Postopek </w:t>
      </w:r>
      <w:r w:rsidRPr="00AC6016">
        <w:rPr>
          <w:rFonts w:cs="Arial"/>
          <w:szCs w:val="24"/>
        </w:rPr>
        <w:t>ES verifikacij</w:t>
      </w:r>
      <w:r w:rsidR="00A6646F" w:rsidRPr="00AC6016">
        <w:rPr>
          <w:rFonts w:cs="Arial"/>
          <w:szCs w:val="24"/>
        </w:rPr>
        <w:t xml:space="preserve">e podsistemov </w:t>
      </w:r>
      <w:r w:rsidRPr="00AC6016">
        <w:rPr>
          <w:rFonts w:cs="Arial"/>
          <w:szCs w:val="24"/>
        </w:rPr>
        <w:t xml:space="preserve"> </w:t>
      </w:r>
      <w:r w:rsidR="00A6646F" w:rsidRPr="00AC6016">
        <w:rPr>
          <w:rFonts w:cs="Arial"/>
          <w:szCs w:val="24"/>
        </w:rPr>
        <w:t>mora potekati v skladu s postopkom, določenim v Prilogi III Direktive 2011/18/EU</w:t>
      </w:r>
      <w:r w:rsidR="00A6646F" w:rsidRPr="00AC6016" w:rsidDel="00A6646F">
        <w:rPr>
          <w:rFonts w:cs="Arial"/>
          <w:szCs w:val="24"/>
        </w:rPr>
        <w:t xml:space="preserve"> </w:t>
      </w:r>
      <w:r w:rsidRPr="00AC6016">
        <w:rPr>
          <w:rFonts w:cs="Arial"/>
          <w:szCs w:val="24"/>
        </w:rPr>
        <w:t xml:space="preserve">in Zakona o varnosti v železniškem prometu. Za vsa ostala dela na </w:t>
      </w:r>
      <w:r w:rsidR="00DD5E78" w:rsidRPr="00AC6016">
        <w:rPr>
          <w:rFonts w:cs="Arial"/>
          <w:szCs w:val="24"/>
        </w:rPr>
        <w:t>podsistemih</w:t>
      </w:r>
      <w:r w:rsidRPr="00AC6016">
        <w:rPr>
          <w:rFonts w:cs="Arial"/>
          <w:szCs w:val="24"/>
        </w:rPr>
        <w:t>, za katera pa zahteve  v TSI niso opredeljena in s katerimi se zagotavlja izpolnjevanje bistvenih zahtev po TSI, pa se verificirajo v skladu z nacionalnimi predpisi.</w:t>
      </w:r>
    </w:p>
    <w:p w14:paraId="3D4B8777" w14:textId="77777777" w:rsidR="00BB47A7" w:rsidRPr="00AC6016" w:rsidRDefault="00BB47A7" w:rsidP="00C350E0">
      <w:pPr>
        <w:pStyle w:val="Odstavekseznama"/>
        <w:numPr>
          <w:ilvl w:val="0"/>
          <w:numId w:val="80"/>
        </w:numPr>
        <w:rPr>
          <w:rFonts w:cs="Arial"/>
          <w:szCs w:val="24"/>
        </w:rPr>
      </w:pPr>
      <w:r w:rsidRPr="00AC6016">
        <w:rPr>
          <w:rFonts w:cs="Arial"/>
          <w:szCs w:val="24"/>
        </w:rPr>
        <w:t>Izvajalec mora  za namen verifikacije v  okviru svojih pogodbenih obveznosti  sodelovati s priglašenimi  organi (za posamezni podsistem, ki se nadgrajuje)  in se jim  po dogovoru z naročnikom o načinu sodelovanja, omogočiti:</w:t>
      </w:r>
    </w:p>
    <w:p w14:paraId="1598C011" w14:textId="77777777" w:rsidR="00BB47A7" w:rsidRPr="00AC6016" w:rsidRDefault="00BB47A7" w:rsidP="00C350E0">
      <w:pPr>
        <w:pStyle w:val="Odstavekseznama"/>
        <w:numPr>
          <w:ilvl w:val="1"/>
          <w:numId w:val="80"/>
        </w:numPr>
        <w:rPr>
          <w:rFonts w:cs="Arial"/>
          <w:szCs w:val="24"/>
        </w:rPr>
      </w:pPr>
      <w:r w:rsidRPr="00AC6016">
        <w:rPr>
          <w:rFonts w:cs="Arial"/>
          <w:szCs w:val="24"/>
        </w:rPr>
        <w:t xml:space="preserve">Pregled morebitnih dopolnitev in sprememb  projektne dokumentacije za izvedbo  </w:t>
      </w:r>
    </w:p>
    <w:p w14:paraId="200D0BDE" w14:textId="77777777" w:rsidR="00BB47A7" w:rsidRPr="00AC6016" w:rsidRDefault="00BB47A7" w:rsidP="00C350E0">
      <w:pPr>
        <w:pStyle w:val="Odstavekseznama"/>
        <w:numPr>
          <w:ilvl w:val="1"/>
          <w:numId w:val="80"/>
        </w:numPr>
        <w:rPr>
          <w:rFonts w:cs="Arial"/>
          <w:szCs w:val="24"/>
        </w:rPr>
      </w:pPr>
      <w:r w:rsidRPr="00AC6016">
        <w:rPr>
          <w:rFonts w:cs="Arial"/>
          <w:szCs w:val="24"/>
        </w:rPr>
        <w:t xml:space="preserve">Dodatni pregled dokumentacije, kadar se v podsistem vgrajujejo komponente </w:t>
      </w:r>
      <w:proofErr w:type="spellStart"/>
      <w:r w:rsidRPr="00AC6016">
        <w:rPr>
          <w:rFonts w:cs="Arial"/>
          <w:szCs w:val="24"/>
        </w:rPr>
        <w:t>interoperabilnosti</w:t>
      </w:r>
      <w:proofErr w:type="spellEnd"/>
      <w:r w:rsidRPr="00AC6016">
        <w:rPr>
          <w:rFonts w:cs="Arial"/>
          <w:szCs w:val="24"/>
        </w:rPr>
        <w:t xml:space="preserve">, ki nimajo ustrezne ES izjave o skladnosti ali primernosti za uporabo v prehodnem obdobju, kot to dovoljeno v posameznih TSI </w:t>
      </w:r>
    </w:p>
    <w:p w14:paraId="2F8D0643" w14:textId="77777777" w:rsidR="00BB47A7" w:rsidRPr="00AC6016" w:rsidRDefault="00BB47A7" w:rsidP="00C350E0">
      <w:pPr>
        <w:pStyle w:val="Odstavekseznama"/>
        <w:numPr>
          <w:ilvl w:val="1"/>
          <w:numId w:val="80"/>
        </w:numPr>
        <w:rPr>
          <w:rFonts w:cs="Arial"/>
          <w:szCs w:val="24"/>
        </w:rPr>
      </w:pPr>
      <w:r w:rsidRPr="00AC6016">
        <w:rPr>
          <w:rFonts w:cs="Arial"/>
          <w:szCs w:val="24"/>
        </w:rPr>
        <w:t>Pregled proizvodnje sestavnih elementov in samih del v izvajanju – po potrebi in obsegu po presoji priglašenega organa.</w:t>
      </w:r>
    </w:p>
    <w:p w14:paraId="5035FE2C" w14:textId="77777777" w:rsidR="00BB47A7" w:rsidRPr="00AC6016" w:rsidRDefault="00BB47A7" w:rsidP="00C350E0">
      <w:pPr>
        <w:pStyle w:val="Odstavekseznama"/>
        <w:numPr>
          <w:ilvl w:val="1"/>
          <w:numId w:val="80"/>
        </w:numPr>
        <w:rPr>
          <w:rFonts w:cs="Arial"/>
          <w:szCs w:val="24"/>
        </w:rPr>
      </w:pPr>
      <w:r w:rsidRPr="00AC6016">
        <w:rPr>
          <w:rFonts w:cs="Arial"/>
          <w:szCs w:val="24"/>
        </w:rPr>
        <w:t>Pregled izvedenih del in vse dokumentacije v zvezi izvedenih del, vključno s preverjanjem vseh uporabljenih  postopkov ob dokončanju del  ter z  rezultati preizkusov in meritev.</w:t>
      </w:r>
    </w:p>
    <w:p w14:paraId="4264C2EA" w14:textId="77777777" w:rsidR="00BB47A7" w:rsidRPr="00AC6016" w:rsidRDefault="00BB47A7" w:rsidP="00C350E0">
      <w:pPr>
        <w:pStyle w:val="Odstavekseznama"/>
        <w:numPr>
          <w:ilvl w:val="1"/>
          <w:numId w:val="80"/>
        </w:numPr>
        <w:rPr>
          <w:rFonts w:cs="Arial"/>
          <w:szCs w:val="24"/>
        </w:rPr>
      </w:pPr>
      <w:r w:rsidRPr="00AC6016">
        <w:rPr>
          <w:rFonts w:cs="Arial"/>
          <w:szCs w:val="24"/>
        </w:rPr>
        <w:t>Omogočiti pridobitev vseh podatkov in dokumentacijo, ki se pripravlja v okviru pogodbenih obveznosti Izvajalca za namen priprave in izdaje ES potrdila o verifikaciji podsistema ali dela podsistema, kar je eden od pogojev za pridobitev obratovalnega dovoljenja.</w:t>
      </w:r>
    </w:p>
    <w:p w14:paraId="2E96582F" w14:textId="77777777" w:rsidR="00BB47A7" w:rsidRPr="00AC6016" w:rsidRDefault="00BB47A7" w:rsidP="00C350E0">
      <w:pPr>
        <w:pStyle w:val="Odstavekseznama"/>
        <w:numPr>
          <w:ilvl w:val="0"/>
          <w:numId w:val="80"/>
        </w:numPr>
        <w:rPr>
          <w:rFonts w:cs="Arial"/>
          <w:szCs w:val="24"/>
        </w:rPr>
      </w:pPr>
      <w:r w:rsidRPr="00AC6016">
        <w:rPr>
          <w:rFonts w:cs="Arial"/>
          <w:szCs w:val="24"/>
        </w:rPr>
        <w:t xml:space="preserve">Izvajalec mora izvesti tudi dodatne preizkuse in meritve za  pregled  izvedenih del in predati dodatno dokumentacije na zahtevo priglašenega organa, kadar se v podsistem vgrajujejo komponente </w:t>
      </w:r>
      <w:proofErr w:type="spellStart"/>
      <w:r w:rsidRPr="00AC6016">
        <w:rPr>
          <w:rFonts w:cs="Arial"/>
          <w:szCs w:val="24"/>
        </w:rPr>
        <w:t>interoperabilnosti</w:t>
      </w:r>
      <w:proofErr w:type="spellEnd"/>
      <w:r w:rsidRPr="00AC6016">
        <w:rPr>
          <w:rFonts w:cs="Arial"/>
          <w:szCs w:val="24"/>
        </w:rPr>
        <w:t xml:space="preserve">, ki nimajo ustrezne ES izjave o skladnosti ali primernosti za uporabo v prehodnem obdobju,   kot to dovoljeno v posameznih TSI  in če tako presodi in zahteva priglašeni organ. (kot </w:t>
      </w:r>
      <w:proofErr w:type="spellStart"/>
      <w:r w:rsidRPr="00AC6016">
        <w:rPr>
          <w:rFonts w:cs="Arial"/>
          <w:szCs w:val="24"/>
        </w:rPr>
        <w:t>npr</w:t>
      </w:r>
      <w:proofErr w:type="spellEnd"/>
      <w:r w:rsidRPr="00AC6016">
        <w:rPr>
          <w:rFonts w:cs="Arial"/>
          <w:szCs w:val="24"/>
        </w:rPr>
        <w:t xml:space="preserve">, dinamične meritve interakcije med odjemnikom toka in voznim vodom, dovoljen tok v voznem vodu v mirovanju ipd., ki se sicer izvajajo v postopku verifikacije komponent </w:t>
      </w:r>
      <w:proofErr w:type="spellStart"/>
      <w:r w:rsidRPr="00AC6016">
        <w:rPr>
          <w:rFonts w:cs="Arial"/>
          <w:szCs w:val="24"/>
        </w:rPr>
        <w:t>interoperabilnosti</w:t>
      </w:r>
      <w:proofErr w:type="spellEnd"/>
      <w:r w:rsidRPr="00AC6016">
        <w:rPr>
          <w:rFonts w:cs="Arial"/>
          <w:szCs w:val="24"/>
        </w:rPr>
        <w:t xml:space="preserve">, ki pa se za ponujeno komponento </w:t>
      </w:r>
      <w:proofErr w:type="spellStart"/>
      <w:r w:rsidRPr="00AC6016">
        <w:rPr>
          <w:rFonts w:cs="Arial"/>
          <w:szCs w:val="24"/>
        </w:rPr>
        <w:t>interoperabilnosti</w:t>
      </w:r>
      <w:proofErr w:type="spellEnd"/>
      <w:r w:rsidRPr="00AC6016">
        <w:rPr>
          <w:rFonts w:cs="Arial"/>
          <w:szCs w:val="24"/>
        </w:rPr>
        <w:t xml:space="preserve">  brez ES  izjave  o skladnosti ali primernosti za uporabo, še niso izvedli) .</w:t>
      </w:r>
    </w:p>
    <w:p w14:paraId="58C1E05C" w14:textId="77777777" w:rsidR="00BB47A7" w:rsidRPr="00AC6016" w:rsidRDefault="00BB47A7" w:rsidP="00C73BE0">
      <w:pPr>
        <w:pStyle w:val="Naslov2"/>
        <w:rPr>
          <w:rFonts w:cs="Arial"/>
          <w:sz w:val="24"/>
          <w:szCs w:val="24"/>
        </w:rPr>
      </w:pPr>
      <w:bookmarkStart w:id="286" w:name="_Toc3373135"/>
      <w:bookmarkStart w:id="287" w:name="_Toc25923743"/>
      <w:bookmarkStart w:id="288" w:name="_Toc90547824"/>
      <w:r w:rsidRPr="00AC6016">
        <w:rPr>
          <w:rFonts w:cs="Arial"/>
          <w:sz w:val="24"/>
          <w:szCs w:val="24"/>
        </w:rPr>
        <w:t>Tehnični pregled</w:t>
      </w:r>
      <w:bookmarkEnd w:id="286"/>
      <w:bookmarkEnd w:id="287"/>
      <w:bookmarkEnd w:id="288"/>
      <w:r w:rsidRPr="00AC6016">
        <w:rPr>
          <w:rFonts w:cs="Arial"/>
          <w:sz w:val="24"/>
          <w:szCs w:val="24"/>
        </w:rPr>
        <w:t xml:space="preserve"> </w:t>
      </w:r>
    </w:p>
    <w:p w14:paraId="20C908BC" w14:textId="77777777" w:rsidR="00BB47A7" w:rsidRPr="00AC6016" w:rsidRDefault="00BB47A7" w:rsidP="00C350E0">
      <w:pPr>
        <w:pStyle w:val="Odstavekseznama"/>
        <w:numPr>
          <w:ilvl w:val="0"/>
          <w:numId w:val="81"/>
        </w:numPr>
        <w:rPr>
          <w:rFonts w:cs="Arial"/>
          <w:szCs w:val="24"/>
        </w:rPr>
      </w:pPr>
      <w:r w:rsidRPr="00AC6016">
        <w:rPr>
          <w:rFonts w:cs="Arial"/>
          <w:szCs w:val="24"/>
        </w:rPr>
        <w:t>Kadar se izvajajo dela v fazah in pod prometom (deli železniškega podsistema, ki se gradi, morajo obratovati v vmesnih fazah) Upravljavec določi postopke in način obratovanja v času del</w:t>
      </w:r>
      <w:r w:rsidR="00E1419A" w:rsidRPr="00AC6016">
        <w:rPr>
          <w:rFonts w:cs="Arial"/>
          <w:szCs w:val="24"/>
        </w:rPr>
        <w:t xml:space="preserve"> pod posebnimi pogoji</w:t>
      </w:r>
      <w:r w:rsidRPr="00AC6016">
        <w:rPr>
          <w:rFonts w:cs="Arial"/>
          <w:szCs w:val="24"/>
        </w:rPr>
        <w:t xml:space="preserve">. Po dokončanju del posamezne faze in izjavi Izvajalca o dokončanju faznih del in pripravljenosti objekta za fazni tehnični pregled ter potrditvi Izvajalčeve izjave s strani vodje nadzora, izvede </w:t>
      </w:r>
      <w:proofErr w:type="spellStart"/>
      <w:r w:rsidRPr="00AC6016">
        <w:rPr>
          <w:rFonts w:cs="Arial"/>
          <w:szCs w:val="24"/>
        </w:rPr>
        <w:t>upravljalčeva</w:t>
      </w:r>
      <w:proofErr w:type="spellEnd"/>
      <w:r w:rsidRPr="00AC6016">
        <w:rPr>
          <w:rFonts w:cs="Arial"/>
          <w:szCs w:val="24"/>
        </w:rPr>
        <w:t xml:space="preserve"> komisija za fazni tehnični pregled (FTP) pregled izvedenih del. V primeru, da je s postopki predvideno, da določena izvedena dela lahko pregleda tudi samo vodja nadzora ob sodelovanju pooblaščenega predstavnika upravljavca in izvajalca del brez sodelovanja FTP, pregled vodja nadzora izvede samostojno in ugotovitve vpiše v gradbeni dnevnik.</w:t>
      </w:r>
    </w:p>
    <w:p w14:paraId="5B60C992" w14:textId="77777777" w:rsidR="00BB47A7" w:rsidRPr="00AC6016" w:rsidRDefault="00BB47A7" w:rsidP="00C350E0">
      <w:pPr>
        <w:pStyle w:val="Odstavekseznama"/>
        <w:numPr>
          <w:ilvl w:val="0"/>
          <w:numId w:val="81"/>
        </w:numPr>
        <w:rPr>
          <w:rFonts w:cs="Arial"/>
          <w:szCs w:val="24"/>
        </w:rPr>
      </w:pPr>
      <w:r w:rsidRPr="00AC6016">
        <w:rPr>
          <w:rFonts w:cs="Arial"/>
          <w:szCs w:val="24"/>
        </w:rPr>
        <w:t xml:space="preserve">Investitor sme pričeti, zaradi izvajanja del pod prometom, z uporabo objektov oziroma delov objekta po uspešno opravljenem faznem tehničnem pregledu </w:t>
      </w:r>
      <w:r w:rsidRPr="00AC6016">
        <w:rPr>
          <w:rFonts w:cs="Arial"/>
          <w:szCs w:val="24"/>
        </w:rPr>
        <w:lastRenderedPageBreak/>
        <w:t>oziroma vpisu vodje nadzora ali pooblaščenega inženirja za posamezna dela v gradbeni dnevnik. Na faznem oziroma končnem tehničnem pregledu ugotovljene pomanjkljivosti, mora izvajalec odpraviti v dogovorjenem roku.</w:t>
      </w:r>
    </w:p>
    <w:p w14:paraId="2B21C580" w14:textId="77777777" w:rsidR="00BB47A7" w:rsidRPr="00AC6016" w:rsidRDefault="00BB47A7" w:rsidP="00C350E0">
      <w:pPr>
        <w:pStyle w:val="Odstavekseznama"/>
        <w:numPr>
          <w:ilvl w:val="0"/>
          <w:numId w:val="81"/>
        </w:numPr>
        <w:rPr>
          <w:rFonts w:cs="Arial"/>
          <w:szCs w:val="24"/>
        </w:rPr>
      </w:pPr>
      <w:r w:rsidRPr="00AC6016">
        <w:rPr>
          <w:rFonts w:cs="Arial"/>
          <w:szCs w:val="24"/>
        </w:rPr>
        <w:t xml:space="preserve">Po zaključku vseh del ter izjavi Izvajalca o dokončanju del in pripravljenosti objekta za končni fazni tehnični pregled ter potrditvi Izvajalčeve izjave s strani vodje nadzora, </w:t>
      </w:r>
      <w:r w:rsidR="00E1419A" w:rsidRPr="00AC6016">
        <w:rPr>
          <w:rFonts w:cs="Arial"/>
          <w:szCs w:val="24"/>
        </w:rPr>
        <w:t xml:space="preserve">se </w:t>
      </w:r>
      <w:r w:rsidRPr="00AC6016">
        <w:rPr>
          <w:rFonts w:cs="Arial"/>
          <w:szCs w:val="24"/>
        </w:rPr>
        <w:t>izvede končni fazni tehnični pregled (KFTP).</w:t>
      </w:r>
    </w:p>
    <w:p w14:paraId="49A282B6" w14:textId="77777777" w:rsidR="00BB47A7" w:rsidRPr="00AC6016" w:rsidRDefault="00E1419A" w:rsidP="00C350E0">
      <w:pPr>
        <w:pStyle w:val="Odstavekseznama"/>
        <w:numPr>
          <w:ilvl w:val="0"/>
          <w:numId w:val="81"/>
        </w:numPr>
        <w:rPr>
          <w:rFonts w:cs="Arial"/>
          <w:szCs w:val="24"/>
        </w:rPr>
      </w:pPr>
      <w:r w:rsidRPr="00AC6016">
        <w:rPr>
          <w:rFonts w:cs="Arial"/>
          <w:szCs w:val="24"/>
        </w:rPr>
        <w:t xml:space="preserve">Po odpravi vseh pomanjkljivosti ugotovljenih s strani </w:t>
      </w:r>
      <w:r w:rsidR="005661B4" w:rsidRPr="00AC6016">
        <w:rPr>
          <w:rFonts w:cs="Arial"/>
          <w:szCs w:val="24"/>
        </w:rPr>
        <w:t xml:space="preserve">komisije za fazni tehnični pregled (FTP) </w:t>
      </w:r>
      <w:r w:rsidRPr="00AC6016">
        <w:rPr>
          <w:rFonts w:cs="Arial"/>
          <w:szCs w:val="24"/>
        </w:rPr>
        <w:t xml:space="preserve">Izvajalec poda izjavo o odpravi </w:t>
      </w:r>
      <w:r w:rsidR="009658CB" w:rsidRPr="00AC6016">
        <w:rPr>
          <w:rFonts w:cs="Arial"/>
          <w:szCs w:val="24"/>
        </w:rPr>
        <w:t xml:space="preserve">vseh </w:t>
      </w:r>
      <w:r w:rsidRPr="00AC6016">
        <w:rPr>
          <w:rFonts w:cs="Arial"/>
          <w:szCs w:val="24"/>
        </w:rPr>
        <w:t>pomanjkljivosti Komisij</w:t>
      </w:r>
      <w:r w:rsidR="009658CB" w:rsidRPr="00AC6016">
        <w:rPr>
          <w:rFonts w:cs="Arial"/>
          <w:szCs w:val="24"/>
        </w:rPr>
        <w:t>a</w:t>
      </w:r>
      <w:r w:rsidRPr="00AC6016">
        <w:rPr>
          <w:rFonts w:cs="Arial"/>
          <w:szCs w:val="24"/>
        </w:rPr>
        <w:t xml:space="preserve"> </w:t>
      </w:r>
      <w:r w:rsidR="005661B4" w:rsidRPr="00AC6016">
        <w:rPr>
          <w:rFonts w:cs="Arial"/>
          <w:szCs w:val="24"/>
        </w:rPr>
        <w:t xml:space="preserve">za fazni tehnični pregled </w:t>
      </w:r>
      <w:r w:rsidRPr="00AC6016">
        <w:rPr>
          <w:rFonts w:cs="Arial"/>
          <w:szCs w:val="24"/>
        </w:rPr>
        <w:t xml:space="preserve">in </w:t>
      </w:r>
      <w:proofErr w:type="spellStart"/>
      <w:r w:rsidRPr="00AC6016">
        <w:rPr>
          <w:rFonts w:cs="Arial"/>
          <w:szCs w:val="24"/>
        </w:rPr>
        <w:t>Inženirpo</w:t>
      </w:r>
      <w:proofErr w:type="spellEnd"/>
      <w:r w:rsidRPr="00AC6016">
        <w:rPr>
          <w:rFonts w:cs="Arial"/>
          <w:szCs w:val="24"/>
        </w:rPr>
        <w:t xml:space="preserve"> ugotovljenih odpravljenih vseh pomanjkljivosti pripravi zapisnik in izjavo o odpravi vseh ugotovljenih pomanjkljivosti. Zapisnik in izjava je sestavni del vloge za obratovalno dovoljenje.</w:t>
      </w:r>
    </w:p>
    <w:p w14:paraId="7A7D5755" w14:textId="77777777" w:rsidR="00BB47A7" w:rsidRPr="00AC6016" w:rsidRDefault="00BB47A7" w:rsidP="00C350E0">
      <w:pPr>
        <w:pStyle w:val="Odstavekseznama"/>
        <w:numPr>
          <w:ilvl w:val="0"/>
          <w:numId w:val="81"/>
        </w:numPr>
        <w:rPr>
          <w:rFonts w:cs="Arial"/>
          <w:szCs w:val="24"/>
        </w:rPr>
      </w:pPr>
      <w:r w:rsidRPr="00AC6016">
        <w:rPr>
          <w:rFonts w:cs="Arial"/>
          <w:szCs w:val="24"/>
        </w:rPr>
        <w:t>Za dela, ki se bodo izvajala v skladu z izdanim gradbenim dovoljenjem, bo izveden tehnični pregled v skladu z GZ.</w:t>
      </w:r>
    </w:p>
    <w:p w14:paraId="358C4234" w14:textId="77777777" w:rsidR="00BB47A7" w:rsidRPr="00AC6016" w:rsidRDefault="00BB47A7" w:rsidP="00C350E0">
      <w:pPr>
        <w:pStyle w:val="Odstavekseznama"/>
        <w:numPr>
          <w:ilvl w:val="0"/>
          <w:numId w:val="81"/>
        </w:numPr>
        <w:rPr>
          <w:rFonts w:cs="Arial"/>
          <w:szCs w:val="24"/>
        </w:rPr>
      </w:pPr>
      <w:r w:rsidRPr="00AC6016">
        <w:rPr>
          <w:rFonts w:cs="Arial"/>
          <w:szCs w:val="24"/>
        </w:rPr>
        <w:t>Tehnični pregled je praviloma uspešen takrat, če se objekt lahko preda v obratovanje ali uporabo brez posebnih oziroma pomembnih omejitev oziroma objekti in naprave ter sistemi lahko obratujejo kot predvideno v pogodbeni dokumentaciji.</w:t>
      </w:r>
    </w:p>
    <w:p w14:paraId="60D49523" w14:textId="77777777" w:rsidR="00BB47A7" w:rsidRPr="00AC6016" w:rsidRDefault="00BB47A7" w:rsidP="00C73BE0">
      <w:pPr>
        <w:pStyle w:val="Naslov2"/>
        <w:rPr>
          <w:rFonts w:cs="Arial"/>
          <w:sz w:val="24"/>
          <w:szCs w:val="24"/>
        </w:rPr>
      </w:pPr>
      <w:bookmarkStart w:id="289" w:name="_Toc3373136"/>
      <w:bookmarkStart w:id="290" w:name="_Toc25923744"/>
      <w:bookmarkStart w:id="291" w:name="_Toc90547825"/>
      <w:r w:rsidRPr="00AC6016">
        <w:rPr>
          <w:rFonts w:cs="Arial"/>
          <w:sz w:val="24"/>
          <w:szCs w:val="24"/>
        </w:rPr>
        <w:t>Šolanje</w:t>
      </w:r>
      <w:bookmarkEnd w:id="289"/>
      <w:bookmarkEnd w:id="290"/>
      <w:bookmarkEnd w:id="291"/>
      <w:r w:rsidRPr="00AC6016">
        <w:rPr>
          <w:rFonts w:cs="Arial"/>
          <w:sz w:val="24"/>
          <w:szCs w:val="24"/>
        </w:rPr>
        <w:t xml:space="preserve"> </w:t>
      </w:r>
    </w:p>
    <w:p w14:paraId="566A4E28" w14:textId="77777777" w:rsidR="00BB47A7" w:rsidRPr="00AC6016" w:rsidRDefault="00BB47A7" w:rsidP="00C350E0">
      <w:pPr>
        <w:pStyle w:val="Odstavekseznama"/>
        <w:numPr>
          <w:ilvl w:val="0"/>
          <w:numId w:val="82"/>
        </w:numPr>
        <w:rPr>
          <w:rFonts w:cs="Arial"/>
          <w:szCs w:val="24"/>
        </w:rPr>
      </w:pPr>
      <w:r w:rsidRPr="00AC6016">
        <w:rPr>
          <w:rFonts w:cs="Arial"/>
          <w:szCs w:val="24"/>
        </w:rPr>
        <w:t>Izvajalec mora izvesti šolanje vzdrževalnega osebja za vzdrževanje novih sistemov ali tipov naprav in elementov. Šolanje mora biti izvedeno v obsegu, da bodo slušatelji sposobni samostojno vzdrževati naprave. Izvajalec je dolžan vsem slušateljem pred pričetkom izobraževanja dostaviti dokumentacijo v slovenskem jeziku in izvesti šolanje v slovenskem jeziku.</w:t>
      </w:r>
    </w:p>
    <w:p w14:paraId="47454AB1" w14:textId="77777777" w:rsidR="00BB47A7" w:rsidRPr="00AC6016" w:rsidRDefault="00BB47A7" w:rsidP="00C350E0">
      <w:pPr>
        <w:pStyle w:val="Odstavekseznama"/>
        <w:numPr>
          <w:ilvl w:val="0"/>
          <w:numId w:val="82"/>
        </w:numPr>
        <w:rPr>
          <w:rFonts w:cs="Arial"/>
          <w:szCs w:val="24"/>
        </w:rPr>
      </w:pPr>
      <w:r w:rsidRPr="00AC6016">
        <w:rPr>
          <w:rFonts w:cs="Arial"/>
          <w:szCs w:val="24"/>
        </w:rPr>
        <w:t>Izvajalec mora izvesti osvežilno šolanje vzdrževalnega osebja za vzdrževanje naprav in sistemov za katere so bili vzdrževalci že predhodno šolani. Poudarek osvežilnega šolanja mora biti na praktičnem odkrivanju in reševanju težav. Izvajalec je dolžan vsem slušateljem pred pričetkom izobraževanja dostaviti dokumentacijo v slovenskem jeziku in izvesti šolanje v slovenskem jeziku.</w:t>
      </w:r>
    </w:p>
    <w:p w14:paraId="484F534C" w14:textId="77777777" w:rsidR="00BB47A7" w:rsidRPr="00AC6016" w:rsidRDefault="00BB47A7" w:rsidP="00C350E0">
      <w:pPr>
        <w:pStyle w:val="Odstavekseznama"/>
        <w:numPr>
          <w:ilvl w:val="0"/>
          <w:numId w:val="82"/>
        </w:numPr>
        <w:rPr>
          <w:rFonts w:cs="Arial"/>
          <w:szCs w:val="24"/>
        </w:rPr>
      </w:pPr>
      <w:r w:rsidRPr="00AC6016">
        <w:rPr>
          <w:rFonts w:cs="Arial"/>
          <w:szCs w:val="24"/>
        </w:rPr>
        <w:t xml:space="preserve">Izvajalec je dolžan najkasneje v roku </w:t>
      </w:r>
      <w:r w:rsidR="00DC4FAB" w:rsidRPr="00AC6016">
        <w:rPr>
          <w:rFonts w:cs="Arial"/>
          <w:szCs w:val="24"/>
        </w:rPr>
        <w:t>6</w:t>
      </w:r>
      <w:r w:rsidRPr="00AC6016">
        <w:rPr>
          <w:rFonts w:cs="Arial"/>
          <w:szCs w:val="24"/>
        </w:rPr>
        <w:t>0 delovnih dni od podpisa pogodbe pripraviti Program šolanja in ga predati v pregled in potrditev Naročniku. Naročnik bo v roku 30 delovnih dni pregledal Program šolanja in podal pripombe ali pa potrdil.</w:t>
      </w:r>
    </w:p>
    <w:p w14:paraId="263B7323" w14:textId="77777777" w:rsidR="00BB47A7" w:rsidRPr="00AC6016" w:rsidRDefault="00BB47A7" w:rsidP="00C350E0">
      <w:pPr>
        <w:pStyle w:val="Odstavekseznama"/>
        <w:numPr>
          <w:ilvl w:val="0"/>
          <w:numId w:val="82"/>
        </w:numPr>
        <w:rPr>
          <w:rFonts w:cs="Arial"/>
          <w:szCs w:val="24"/>
        </w:rPr>
      </w:pPr>
      <w:r w:rsidRPr="00AC6016">
        <w:rPr>
          <w:rFonts w:cs="Arial"/>
          <w:szCs w:val="24"/>
        </w:rPr>
        <w:t>Program šolanja mora vsebovati najmanj:</w:t>
      </w:r>
    </w:p>
    <w:p w14:paraId="51BCC81A" w14:textId="77777777" w:rsidR="00BB47A7" w:rsidRPr="00AC6016" w:rsidRDefault="002717DD" w:rsidP="00C350E0">
      <w:pPr>
        <w:pStyle w:val="Odstavekseznama"/>
        <w:numPr>
          <w:ilvl w:val="1"/>
          <w:numId w:val="82"/>
        </w:numPr>
        <w:rPr>
          <w:rFonts w:cs="Arial"/>
          <w:szCs w:val="24"/>
        </w:rPr>
      </w:pPr>
      <w:r>
        <w:rPr>
          <w:rFonts w:cs="Arial"/>
          <w:szCs w:val="24"/>
        </w:rPr>
        <w:t>S</w:t>
      </w:r>
      <w:r w:rsidR="00BB47A7" w:rsidRPr="00AC6016">
        <w:rPr>
          <w:rFonts w:cs="Arial"/>
          <w:szCs w:val="24"/>
        </w:rPr>
        <w:t>eznam sklopov predvidenih za izvedbo šolanja</w:t>
      </w:r>
      <w:r>
        <w:rPr>
          <w:rFonts w:cs="Arial"/>
          <w:szCs w:val="24"/>
        </w:rPr>
        <w:t>.</w:t>
      </w:r>
    </w:p>
    <w:p w14:paraId="525564BC" w14:textId="77777777" w:rsidR="00BB47A7" w:rsidRPr="00AC6016" w:rsidRDefault="002717DD" w:rsidP="00C350E0">
      <w:pPr>
        <w:pStyle w:val="Odstavekseznama"/>
        <w:numPr>
          <w:ilvl w:val="1"/>
          <w:numId w:val="82"/>
        </w:numPr>
        <w:rPr>
          <w:rFonts w:cs="Arial"/>
          <w:szCs w:val="24"/>
        </w:rPr>
      </w:pPr>
      <w:r>
        <w:rPr>
          <w:rFonts w:cs="Arial"/>
          <w:szCs w:val="24"/>
        </w:rPr>
        <w:t>P</w:t>
      </w:r>
      <w:r w:rsidRPr="00AC6016">
        <w:rPr>
          <w:rFonts w:cs="Arial"/>
          <w:szCs w:val="24"/>
        </w:rPr>
        <w:t xml:space="preserve">ri </w:t>
      </w:r>
      <w:r w:rsidR="00BB47A7" w:rsidRPr="00AC6016">
        <w:rPr>
          <w:rFonts w:cs="Arial"/>
          <w:szCs w:val="24"/>
        </w:rPr>
        <w:t>posameznem sklopu mora biti napisano komu je namenjen (uporabnik, vzdrževalec)</w:t>
      </w:r>
      <w:r>
        <w:rPr>
          <w:rFonts w:cs="Arial"/>
          <w:szCs w:val="24"/>
        </w:rPr>
        <w:t>.</w:t>
      </w:r>
    </w:p>
    <w:p w14:paraId="31067197" w14:textId="77777777" w:rsidR="00BB47A7" w:rsidRPr="00AC6016" w:rsidRDefault="002717DD" w:rsidP="00C350E0">
      <w:pPr>
        <w:pStyle w:val="Odstavekseznama"/>
        <w:numPr>
          <w:ilvl w:val="1"/>
          <w:numId w:val="82"/>
        </w:numPr>
        <w:rPr>
          <w:rFonts w:cs="Arial"/>
          <w:szCs w:val="24"/>
        </w:rPr>
      </w:pPr>
      <w:r>
        <w:rPr>
          <w:rFonts w:cs="Arial"/>
          <w:szCs w:val="24"/>
        </w:rPr>
        <w:t>T</w:t>
      </w:r>
      <w:r w:rsidRPr="00AC6016">
        <w:rPr>
          <w:rFonts w:cs="Arial"/>
          <w:szCs w:val="24"/>
        </w:rPr>
        <w:t xml:space="preserve">ip </w:t>
      </w:r>
      <w:r w:rsidR="00BB47A7" w:rsidRPr="00AC6016">
        <w:rPr>
          <w:rFonts w:cs="Arial"/>
          <w:szCs w:val="24"/>
        </w:rPr>
        <w:t>predvidenega šolanja (nove naprave, osvežilno šolanje)</w:t>
      </w:r>
      <w:r>
        <w:rPr>
          <w:rFonts w:cs="Arial"/>
          <w:szCs w:val="24"/>
        </w:rPr>
        <w:t>.</w:t>
      </w:r>
    </w:p>
    <w:p w14:paraId="5F4079E8" w14:textId="77777777" w:rsidR="00BB47A7" w:rsidRPr="00AC6016" w:rsidRDefault="002717DD" w:rsidP="00C350E0">
      <w:pPr>
        <w:pStyle w:val="Odstavekseznama"/>
        <w:numPr>
          <w:ilvl w:val="1"/>
          <w:numId w:val="82"/>
        </w:numPr>
        <w:rPr>
          <w:rFonts w:cs="Arial"/>
          <w:szCs w:val="24"/>
        </w:rPr>
      </w:pPr>
      <w:r>
        <w:rPr>
          <w:rFonts w:cs="Arial"/>
          <w:szCs w:val="24"/>
        </w:rPr>
        <w:t>K</w:t>
      </w:r>
      <w:r w:rsidRPr="00AC6016">
        <w:rPr>
          <w:rFonts w:cs="Arial"/>
          <w:szCs w:val="24"/>
        </w:rPr>
        <w:t xml:space="preserve">do </w:t>
      </w:r>
      <w:r w:rsidR="00BB47A7" w:rsidRPr="00AC6016">
        <w:rPr>
          <w:rFonts w:cs="Arial"/>
          <w:szCs w:val="24"/>
        </w:rPr>
        <w:t>bo izvajal šolanje</w:t>
      </w:r>
      <w:r>
        <w:rPr>
          <w:rFonts w:cs="Arial"/>
          <w:szCs w:val="24"/>
        </w:rPr>
        <w:t>.</w:t>
      </w:r>
    </w:p>
    <w:p w14:paraId="4791A122" w14:textId="77777777" w:rsidR="00BB47A7" w:rsidRPr="00AC6016" w:rsidRDefault="002717DD" w:rsidP="00C350E0">
      <w:pPr>
        <w:pStyle w:val="Odstavekseznama"/>
        <w:numPr>
          <w:ilvl w:val="1"/>
          <w:numId w:val="82"/>
        </w:numPr>
        <w:rPr>
          <w:rFonts w:cs="Arial"/>
          <w:szCs w:val="24"/>
        </w:rPr>
      </w:pPr>
      <w:r>
        <w:rPr>
          <w:rFonts w:cs="Arial"/>
          <w:szCs w:val="24"/>
        </w:rPr>
        <w:t>K</w:t>
      </w:r>
      <w:r w:rsidRPr="00AC6016">
        <w:rPr>
          <w:rFonts w:cs="Arial"/>
          <w:szCs w:val="24"/>
        </w:rPr>
        <w:t xml:space="preserve">ratek </w:t>
      </w:r>
      <w:r w:rsidR="00BB47A7" w:rsidRPr="00AC6016">
        <w:rPr>
          <w:rFonts w:cs="Arial"/>
          <w:szCs w:val="24"/>
        </w:rPr>
        <w:t>opis posameznega šolanja</w:t>
      </w:r>
      <w:r>
        <w:rPr>
          <w:rFonts w:cs="Arial"/>
          <w:szCs w:val="24"/>
        </w:rPr>
        <w:t>.</w:t>
      </w:r>
    </w:p>
    <w:p w14:paraId="38DF65C0" w14:textId="77777777" w:rsidR="00BB47A7" w:rsidRPr="00AC6016" w:rsidRDefault="002717DD" w:rsidP="00C350E0">
      <w:pPr>
        <w:pStyle w:val="Odstavekseznama"/>
        <w:numPr>
          <w:ilvl w:val="1"/>
          <w:numId w:val="82"/>
        </w:numPr>
        <w:rPr>
          <w:rFonts w:cs="Arial"/>
          <w:szCs w:val="24"/>
        </w:rPr>
      </w:pPr>
      <w:r>
        <w:rPr>
          <w:rFonts w:cs="Arial"/>
          <w:szCs w:val="24"/>
        </w:rPr>
        <w:t>K</w:t>
      </w:r>
      <w:r w:rsidR="00BB47A7" w:rsidRPr="00AC6016">
        <w:rPr>
          <w:rFonts w:cs="Arial"/>
          <w:szCs w:val="24"/>
        </w:rPr>
        <w:t>je se bo šolanje posameznega sklopa izvajalo</w:t>
      </w:r>
      <w:r>
        <w:rPr>
          <w:rFonts w:cs="Arial"/>
          <w:szCs w:val="24"/>
        </w:rPr>
        <w:t>.</w:t>
      </w:r>
    </w:p>
    <w:p w14:paraId="6D4F4CC4" w14:textId="77777777" w:rsidR="00BB47A7" w:rsidRPr="00AC6016" w:rsidRDefault="002717DD" w:rsidP="00C350E0">
      <w:pPr>
        <w:pStyle w:val="Odstavekseznama"/>
        <w:numPr>
          <w:ilvl w:val="1"/>
          <w:numId w:val="82"/>
        </w:numPr>
        <w:rPr>
          <w:rFonts w:cs="Arial"/>
          <w:szCs w:val="24"/>
        </w:rPr>
      </w:pPr>
      <w:r>
        <w:rPr>
          <w:rFonts w:cs="Arial"/>
          <w:szCs w:val="24"/>
        </w:rPr>
        <w:t>K</w:t>
      </w:r>
      <w:r w:rsidR="00BB47A7" w:rsidRPr="00AC6016">
        <w:rPr>
          <w:rFonts w:cs="Arial"/>
          <w:szCs w:val="24"/>
        </w:rPr>
        <w:t>oliko časa bo trajalo šolanje posameznega sklopa</w:t>
      </w:r>
      <w:r>
        <w:rPr>
          <w:rFonts w:cs="Arial"/>
          <w:szCs w:val="24"/>
        </w:rPr>
        <w:t>.</w:t>
      </w:r>
    </w:p>
    <w:p w14:paraId="1640E920" w14:textId="77777777" w:rsidR="00BB47A7" w:rsidRPr="00AC6016" w:rsidRDefault="002717DD" w:rsidP="00C350E0">
      <w:pPr>
        <w:pStyle w:val="Odstavekseznama"/>
        <w:numPr>
          <w:ilvl w:val="1"/>
          <w:numId w:val="82"/>
        </w:numPr>
        <w:rPr>
          <w:rFonts w:cs="Arial"/>
          <w:szCs w:val="24"/>
        </w:rPr>
      </w:pPr>
      <w:r>
        <w:rPr>
          <w:rFonts w:cs="Arial"/>
          <w:szCs w:val="24"/>
        </w:rPr>
        <w:t>K</w:t>
      </w:r>
      <w:r w:rsidRPr="00AC6016">
        <w:rPr>
          <w:rFonts w:cs="Arial"/>
          <w:szCs w:val="24"/>
        </w:rPr>
        <w:t xml:space="preserve">ako </w:t>
      </w:r>
      <w:r w:rsidR="00BB47A7" w:rsidRPr="00AC6016">
        <w:rPr>
          <w:rFonts w:cs="Arial"/>
          <w:szCs w:val="24"/>
        </w:rPr>
        <w:t>bo potekalo šolanje (praktični del, teoretični del</w:t>
      </w:r>
      <w:r w:rsidRPr="00AC6016">
        <w:rPr>
          <w:rFonts w:cs="Arial"/>
          <w:szCs w:val="24"/>
        </w:rPr>
        <w:t>)</w:t>
      </w:r>
      <w:r>
        <w:rPr>
          <w:rFonts w:cs="Arial"/>
          <w:szCs w:val="24"/>
        </w:rPr>
        <w:t>.</w:t>
      </w:r>
    </w:p>
    <w:p w14:paraId="533C3615" w14:textId="77777777" w:rsidR="00BB47A7" w:rsidRPr="00AC6016" w:rsidRDefault="002717DD" w:rsidP="00C350E0">
      <w:pPr>
        <w:pStyle w:val="Odstavekseznama"/>
        <w:numPr>
          <w:ilvl w:val="1"/>
          <w:numId w:val="82"/>
        </w:numPr>
        <w:rPr>
          <w:rFonts w:cs="Arial"/>
          <w:szCs w:val="24"/>
        </w:rPr>
      </w:pPr>
      <w:r>
        <w:rPr>
          <w:rFonts w:cs="Arial"/>
          <w:szCs w:val="24"/>
        </w:rPr>
        <w:t>A</w:t>
      </w:r>
      <w:r w:rsidR="00BB47A7" w:rsidRPr="00AC6016">
        <w:rPr>
          <w:rFonts w:cs="Arial"/>
          <w:szCs w:val="24"/>
        </w:rPr>
        <w:t>li je potrebno (ali bo izvedeno) preverjanje znanja</w:t>
      </w:r>
      <w:r>
        <w:rPr>
          <w:rFonts w:cs="Arial"/>
          <w:szCs w:val="24"/>
        </w:rPr>
        <w:t>.</w:t>
      </w:r>
    </w:p>
    <w:p w14:paraId="47F3AC14" w14:textId="77777777" w:rsidR="00BB47A7" w:rsidRPr="00AC6016" w:rsidRDefault="002717DD" w:rsidP="00C350E0">
      <w:pPr>
        <w:pStyle w:val="Odstavekseznama"/>
        <w:numPr>
          <w:ilvl w:val="1"/>
          <w:numId w:val="82"/>
        </w:numPr>
        <w:rPr>
          <w:rFonts w:cs="Arial"/>
          <w:szCs w:val="24"/>
        </w:rPr>
      </w:pPr>
      <w:r>
        <w:rPr>
          <w:rFonts w:cs="Arial"/>
          <w:szCs w:val="24"/>
        </w:rPr>
        <w:t>K</w:t>
      </w:r>
      <w:r w:rsidR="00BB47A7" w:rsidRPr="00AC6016">
        <w:rPr>
          <w:rFonts w:cs="Arial"/>
          <w:szCs w:val="24"/>
        </w:rPr>
        <w:t>akšna so pričakovana potrdila o šolanju posameznega sklopa.</w:t>
      </w:r>
    </w:p>
    <w:p w14:paraId="6A1D5D0B" w14:textId="77777777" w:rsidR="00BB47A7" w:rsidRPr="00AC6016" w:rsidRDefault="00BB47A7" w:rsidP="00C350E0">
      <w:pPr>
        <w:pStyle w:val="Odstavekseznama"/>
        <w:numPr>
          <w:ilvl w:val="0"/>
          <w:numId w:val="82"/>
        </w:numPr>
        <w:rPr>
          <w:rFonts w:cs="Arial"/>
          <w:szCs w:val="24"/>
        </w:rPr>
      </w:pPr>
      <w:r w:rsidRPr="00AC6016">
        <w:rPr>
          <w:rFonts w:cs="Arial"/>
          <w:szCs w:val="24"/>
        </w:rPr>
        <w:t xml:space="preserve">Izvajalec je ob zaključku šolanja dolžan dostaviti najmanj potrdila o izvedenem usposabljanju posameznih slušateljev za samostojno opravljanje vzdrževanja naprav in sistemov ter drugo dokumentacijo v pristojnosti izvajalca, potrebno za pridobitev ustreznega certifikata o usposobljenosti osebja za  upravljanje in/ali  </w:t>
      </w:r>
      <w:r w:rsidRPr="00AC6016">
        <w:rPr>
          <w:rFonts w:cs="Arial"/>
          <w:szCs w:val="24"/>
        </w:rPr>
        <w:lastRenderedPageBreak/>
        <w:t>vzdrževanje naprav in sistemov.</w:t>
      </w:r>
    </w:p>
    <w:p w14:paraId="038770C7" w14:textId="77777777" w:rsidR="00BB47A7" w:rsidRPr="00AC6016" w:rsidRDefault="00BB47A7" w:rsidP="00C73BE0">
      <w:pPr>
        <w:pStyle w:val="Naslov2"/>
        <w:rPr>
          <w:rFonts w:cs="Arial"/>
          <w:sz w:val="24"/>
          <w:szCs w:val="24"/>
        </w:rPr>
      </w:pPr>
      <w:bookmarkStart w:id="292" w:name="_Toc3373137"/>
      <w:bookmarkStart w:id="293" w:name="_Toc25923745"/>
      <w:bookmarkStart w:id="294" w:name="_Toc90547826"/>
      <w:r w:rsidRPr="00AC6016">
        <w:rPr>
          <w:rFonts w:cs="Arial"/>
          <w:sz w:val="24"/>
          <w:szCs w:val="24"/>
        </w:rPr>
        <w:t>Dokumentacija</w:t>
      </w:r>
      <w:bookmarkEnd w:id="292"/>
      <w:bookmarkEnd w:id="293"/>
      <w:bookmarkEnd w:id="294"/>
    </w:p>
    <w:p w14:paraId="7DFE267B" w14:textId="77777777" w:rsidR="00BB47A7" w:rsidRPr="00AC6016" w:rsidRDefault="00BB47A7" w:rsidP="00C73BE0">
      <w:pPr>
        <w:pStyle w:val="Naslov3"/>
        <w:rPr>
          <w:rFonts w:cs="Arial"/>
          <w:szCs w:val="24"/>
        </w:rPr>
      </w:pPr>
      <w:bookmarkStart w:id="295" w:name="_Toc3373138"/>
      <w:bookmarkStart w:id="296" w:name="_Toc25923746"/>
      <w:bookmarkStart w:id="297" w:name="_Toc90547827"/>
      <w:r w:rsidRPr="00AC6016">
        <w:rPr>
          <w:rFonts w:cs="Arial"/>
          <w:szCs w:val="24"/>
        </w:rPr>
        <w:t>Splošne zahteve</w:t>
      </w:r>
      <w:bookmarkEnd w:id="295"/>
      <w:bookmarkEnd w:id="296"/>
      <w:bookmarkEnd w:id="297"/>
    </w:p>
    <w:p w14:paraId="1A1732A0" w14:textId="77777777" w:rsidR="00BB47A7" w:rsidRPr="00AC6016" w:rsidRDefault="00BB47A7" w:rsidP="00C350E0">
      <w:pPr>
        <w:pStyle w:val="Odstavekseznama"/>
        <w:numPr>
          <w:ilvl w:val="0"/>
          <w:numId w:val="83"/>
        </w:numPr>
        <w:rPr>
          <w:rFonts w:cs="Arial"/>
          <w:szCs w:val="24"/>
        </w:rPr>
      </w:pPr>
      <w:r w:rsidRPr="00AC6016">
        <w:rPr>
          <w:rFonts w:cs="Arial"/>
          <w:szCs w:val="24"/>
        </w:rPr>
        <w:t>Izvajalec mora pripraviti vse svoje dokumente in vse druge dokumente, ki so potrebni njegovemu osebju kot navodila. Osebje Naročnika ima pravico nadzorovati pripravo teh dokumentov, ne glede na to kje se ti dokumenti pripravljajo.</w:t>
      </w:r>
    </w:p>
    <w:p w14:paraId="06FDD402" w14:textId="77777777" w:rsidR="00E61A3D" w:rsidRPr="00AC6016" w:rsidRDefault="00E61A3D" w:rsidP="00C350E0">
      <w:pPr>
        <w:pStyle w:val="Odstavekseznama"/>
        <w:numPr>
          <w:ilvl w:val="0"/>
          <w:numId w:val="83"/>
        </w:numPr>
        <w:rPr>
          <w:rFonts w:cs="Arial"/>
          <w:szCs w:val="24"/>
        </w:rPr>
      </w:pPr>
      <w:r w:rsidRPr="00AC6016">
        <w:rPr>
          <w:rFonts w:cs="Arial"/>
          <w:szCs w:val="24"/>
        </w:rPr>
        <w:t>Naročnik se ne obvezuje, da bo v sklopu enega pregleda Izvajalcu predal vse napake oz. pripombe na dokumentacijo, ki je predmet pregleda. Izvajalčeva naloga je, da izdela kakovostno dokumentacijo in s svojo kontrolo kakovosti odpravi vse napake. Kontrola kakovosti izvedena s strani Naročnika je zgolj v pomoč Izvajalcu pri izdelavi in izvajanju projekta.</w:t>
      </w:r>
    </w:p>
    <w:p w14:paraId="52BB06D3" w14:textId="77777777" w:rsidR="00DA0BE2" w:rsidRPr="00AC6016" w:rsidRDefault="00DA0BE2" w:rsidP="00C350E0">
      <w:pPr>
        <w:pStyle w:val="Odstavekseznama"/>
        <w:numPr>
          <w:ilvl w:val="0"/>
          <w:numId w:val="83"/>
        </w:numPr>
        <w:rPr>
          <w:rFonts w:cs="Arial"/>
          <w:szCs w:val="24"/>
        </w:rPr>
      </w:pPr>
      <w:r w:rsidRPr="00AC6016">
        <w:rPr>
          <w:rFonts w:cs="Arial"/>
          <w:szCs w:val="24"/>
        </w:rPr>
        <w:t>Izvajalec mora projektno dokumentacijo o izvedenih delih (PID, NOV, DZO in ostalo dokumentacijo za potrebe državnih organov) izde</w:t>
      </w:r>
      <w:r w:rsidR="005661B4" w:rsidRPr="00AC6016">
        <w:rPr>
          <w:rFonts w:cs="Arial"/>
          <w:szCs w:val="24"/>
        </w:rPr>
        <w:t>l</w:t>
      </w:r>
      <w:r w:rsidRPr="00AC6016">
        <w:rPr>
          <w:rFonts w:cs="Arial"/>
          <w:szCs w:val="24"/>
        </w:rPr>
        <w:t>ati skladno z veljavno zakonodajo in zahtevami posameznega državnega organa za katero se posamezen del dokumentacije pripravlja tako v obsegu, obliki, formatu kot tudi v številu.</w:t>
      </w:r>
    </w:p>
    <w:p w14:paraId="6C01AC09" w14:textId="77777777" w:rsidR="00BB47A7" w:rsidRPr="00AC6016" w:rsidRDefault="00BB47A7" w:rsidP="00C350E0">
      <w:pPr>
        <w:pStyle w:val="Odstavekseznama"/>
        <w:numPr>
          <w:ilvl w:val="0"/>
          <w:numId w:val="83"/>
        </w:numPr>
        <w:rPr>
          <w:rFonts w:cs="Arial"/>
          <w:szCs w:val="24"/>
        </w:rPr>
      </w:pPr>
      <w:r w:rsidRPr="00AC6016">
        <w:rPr>
          <w:rFonts w:cs="Arial"/>
          <w:szCs w:val="24"/>
        </w:rPr>
        <w:t>Izvajalec mora pri izvajanju del izdelovati in ažurirati popoln komplet poročil o izvedenih delih, ki kažejo natančen potek izvedenih del z vsemi detajli, tako kot so izvedena. Ta poročila je treba hraniti na gradbišču. Pred začetkom preskusov ob dokončanju del se dve kopiji dostavita Inženirju.</w:t>
      </w:r>
    </w:p>
    <w:p w14:paraId="1731B7E1" w14:textId="77777777" w:rsidR="00BB47A7" w:rsidRPr="00AC6016" w:rsidRDefault="00BB47A7" w:rsidP="00C350E0">
      <w:pPr>
        <w:pStyle w:val="Odstavekseznama"/>
        <w:numPr>
          <w:ilvl w:val="0"/>
          <w:numId w:val="83"/>
        </w:numPr>
        <w:rPr>
          <w:rFonts w:cs="Arial"/>
          <w:szCs w:val="24"/>
        </w:rPr>
      </w:pPr>
      <w:r w:rsidRPr="00AC6016">
        <w:rPr>
          <w:rFonts w:cs="Arial"/>
          <w:szCs w:val="24"/>
        </w:rPr>
        <w:t xml:space="preserve">Vsa predana dokumentacija mora biti v slovenskem jeziku v papirnati in elektronski obliki, v kolikor ni pri posamezni dokumentaciji določeno drugače. </w:t>
      </w:r>
    </w:p>
    <w:p w14:paraId="6967E7B6" w14:textId="77777777" w:rsidR="00BB47A7" w:rsidRPr="00AC6016" w:rsidRDefault="00BB47A7" w:rsidP="00C350E0">
      <w:pPr>
        <w:pStyle w:val="Odstavekseznama"/>
        <w:numPr>
          <w:ilvl w:val="0"/>
          <w:numId w:val="83"/>
        </w:numPr>
        <w:rPr>
          <w:rFonts w:cs="Arial"/>
          <w:szCs w:val="24"/>
        </w:rPr>
      </w:pPr>
      <w:r w:rsidRPr="00AC6016">
        <w:rPr>
          <w:rFonts w:cs="Arial"/>
          <w:szCs w:val="24"/>
        </w:rPr>
        <w:t>Pri izdelavi barvnih grafičnih podlog ne smejo biti uporabljene rumene barve in sive, ki vsebuje manj kot 50% črne barve. Uporabljati je dopustno le barve, ki so dobro vidne pri tisku na belem papirju.</w:t>
      </w:r>
    </w:p>
    <w:p w14:paraId="52311B11" w14:textId="77777777" w:rsidR="00BB47A7" w:rsidRPr="00AC6016" w:rsidRDefault="00BB47A7" w:rsidP="00C350E0">
      <w:pPr>
        <w:pStyle w:val="Odstavekseznama"/>
        <w:numPr>
          <w:ilvl w:val="0"/>
          <w:numId w:val="83"/>
        </w:numPr>
        <w:rPr>
          <w:rFonts w:cs="Arial"/>
          <w:szCs w:val="24"/>
        </w:rPr>
      </w:pPr>
      <w:r w:rsidRPr="00AC6016">
        <w:rPr>
          <w:rFonts w:cs="Arial"/>
          <w:szCs w:val="24"/>
        </w:rPr>
        <w:t>Vsa dokumentacija mora biti vseobsežna in razumljiva, s prikazom ožičenja, shem, s prikazom vseh komponent s povezavami na tip, vrednost, toleranco, ime proizvajalca, tip ali kodo in posebno kosovnico.</w:t>
      </w:r>
    </w:p>
    <w:p w14:paraId="40E82EDF" w14:textId="77777777" w:rsidR="00BB47A7" w:rsidRPr="00AC6016" w:rsidRDefault="00BB47A7" w:rsidP="00C350E0">
      <w:pPr>
        <w:pStyle w:val="Odstavekseznama"/>
        <w:numPr>
          <w:ilvl w:val="0"/>
          <w:numId w:val="83"/>
        </w:numPr>
        <w:rPr>
          <w:rFonts w:cs="Arial"/>
          <w:szCs w:val="24"/>
        </w:rPr>
      </w:pPr>
      <w:r w:rsidRPr="00AC6016">
        <w:rPr>
          <w:rFonts w:cs="Arial"/>
          <w:szCs w:val="24"/>
        </w:rPr>
        <w:t>Oštevilčenje elementov na shematskem diagramu mora biti sistematično vse okrajšave morajo biti sistematične in jasno definirane.</w:t>
      </w:r>
    </w:p>
    <w:p w14:paraId="265AF6BB" w14:textId="77777777" w:rsidR="00BB47A7" w:rsidRPr="00AC6016" w:rsidRDefault="00BB47A7" w:rsidP="008E2238">
      <w:pPr>
        <w:pStyle w:val="Odstavekseznama"/>
        <w:numPr>
          <w:ilvl w:val="0"/>
          <w:numId w:val="66"/>
        </w:numPr>
        <w:rPr>
          <w:rFonts w:cs="Arial"/>
          <w:szCs w:val="24"/>
        </w:rPr>
      </w:pPr>
      <w:r w:rsidRPr="00AC6016">
        <w:rPr>
          <w:rFonts w:cs="Arial"/>
          <w:szCs w:val="24"/>
        </w:rPr>
        <w:t>Izvajalec mora za potrebe pridobivanja obratovalnega dovoljenja pravočasno predati vso potrebno dokumentacijo.</w:t>
      </w:r>
    </w:p>
    <w:p w14:paraId="0AB835FC" w14:textId="77777777" w:rsidR="00BB47A7" w:rsidRPr="00AC6016" w:rsidRDefault="00BB47A7" w:rsidP="008E2238">
      <w:pPr>
        <w:pStyle w:val="Odstavekseznama"/>
        <w:numPr>
          <w:ilvl w:val="0"/>
          <w:numId w:val="66"/>
        </w:numPr>
        <w:rPr>
          <w:rFonts w:cs="Arial"/>
          <w:szCs w:val="24"/>
        </w:rPr>
      </w:pPr>
      <w:r w:rsidRPr="00AC6016">
        <w:rPr>
          <w:rFonts w:cs="Arial"/>
          <w:szCs w:val="24"/>
        </w:rPr>
        <w:t>Izvajalec mora pravočasno pred začetkom vključevanja v obratovanje izdelati elaborat postopnega vključevanja v obratovanje, katerega mora pred predajo Inženirju uskladiti z Upravljavcem.</w:t>
      </w:r>
    </w:p>
    <w:p w14:paraId="57FBB40D" w14:textId="77777777" w:rsidR="00BB47A7" w:rsidRPr="00AC6016" w:rsidRDefault="00BB47A7" w:rsidP="008E2238">
      <w:pPr>
        <w:pStyle w:val="Odstavekseznama"/>
        <w:numPr>
          <w:ilvl w:val="0"/>
          <w:numId w:val="66"/>
        </w:numPr>
        <w:rPr>
          <w:rFonts w:cs="Arial"/>
          <w:szCs w:val="24"/>
        </w:rPr>
      </w:pPr>
      <w:r w:rsidRPr="00AC6016">
        <w:rPr>
          <w:rFonts w:cs="Arial"/>
          <w:szCs w:val="24"/>
        </w:rPr>
        <w:t>Izdelava in predaja dokumentacije mora biti nazorno prikazana v osnovnem terminskem planu izvedbe.</w:t>
      </w:r>
    </w:p>
    <w:p w14:paraId="6E3736B4" w14:textId="77777777" w:rsidR="00BB47A7" w:rsidRPr="00AC6016" w:rsidRDefault="00BB47A7" w:rsidP="008E2238">
      <w:pPr>
        <w:pStyle w:val="Odstavekseznama"/>
        <w:numPr>
          <w:ilvl w:val="0"/>
          <w:numId w:val="66"/>
        </w:numPr>
        <w:rPr>
          <w:rFonts w:cs="Arial"/>
          <w:szCs w:val="24"/>
        </w:rPr>
      </w:pPr>
      <w:r w:rsidRPr="00AC6016">
        <w:rPr>
          <w:rFonts w:cs="Arial"/>
          <w:szCs w:val="24"/>
        </w:rPr>
        <w:t>Izvajalec je dolžan popraviti izdelano dokumentacijo skladno s pripombami Naročnika oziroma Inženirja.</w:t>
      </w:r>
    </w:p>
    <w:p w14:paraId="573A8B61" w14:textId="77777777" w:rsidR="00BB47A7" w:rsidRPr="00AC6016" w:rsidRDefault="00BB47A7" w:rsidP="008E2238">
      <w:pPr>
        <w:pStyle w:val="Odstavekseznama"/>
        <w:numPr>
          <w:ilvl w:val="0"/>
          <w:numId w:val="66"/>
        </w:numPr>
        <w:rPr>
          <w:rFonts w:cs="Arial"/>
          <w:szCs w:val="24"/>
        </w:rPr>
      </w:pPr>
      <w:r w:rsidRPr="00AC6016">
        <w:rPr>
          <w:rFonts w:cs="Arial"/>
          <w:szCs w:val="24"/>
        </w:rPr>
        <w:t>Izvajalec mora pripraviti varnostni načrt pred pričetkom izvajanja del na terenu, ki mora biti izdelan skladno z Uredbo o zagotavljanju varnosti in zdravja pri delu na začasnih in premičnih gradbiščih.</w:t>
      </w:r>
    </w:p>
    <w:p w14:paraId="7C01E8F8" w14:textId="77777777" w:rsidR="00BB47A7" w:rsidRPr="00AC6016" w:rsidRDefault="00BB47A7" w:rsidP="008E2238">
      <w:pPr>
        <w:pStyle w:val="Odstavekseznama"/>
        <w:numPr>
          <w:ilvl w:val="0"/>
          <w:numId w:val="66"/>
        </w:numPr>
        <w:rPr>
          <w:rFonts w:cs="Arial"/>
          <w:szCs w:val="24"/>
        </w:rPr>
      </w:pPr>
      <w:r w:rsidRPr="00AC6016">
        <w:rPr>
          <w:rFonts w:cs="Arial"/>
          <w:szCs w:val="24"/>
        </w:rPr>
        <w:t>Izvajalec mora izdelati vse elaborate v skladu z zahtevami tehničnih predpisov, predvsem pa:</w:t>
      </w:r>
    </w:p>
    <w:p w14:paraId="70535F09" w14:textId="77777777" w:rsidR="00BB47A7" w:rsidRPr="00AC6016" w:rsidRDefault="00BB47A7" w:rsidP="008E2238">
      <w:pPr>
        <w:pStyle w:val="Odstavekseznama"/>
        <w:numPr>
          <w:ilvl w:val="1"/>
          <w:numId w:val="66"/>
        </w:numPr>
        <w:rPr>
          <w:rFonts w:cs="Arial"/>
          <w:szCs w:val="24"/>
        </w:rPr>
      </w:pPr>
      <w:r w:rsidRPr="00AC6016">
        <w:rPr>
          <w:rFonts w:cs="Arial"/>
          <w:szCs w:val="24"/>
        </w:rPr>
        <w:t>tehnološke elaborate za izvedbo del,</w:t>
      </w:r>
    </w:p>
    <w:p w14:paraId="4971E0AB" w14:textId="77777777" w:rsidR="00BB47A7" w:rsidRPr="00AC6016" w:rsidRDefault="00BB47A7" w:rsidP="008E2238">
      <w:pPr>
        <w:pStyle w:val="Odstavekseznama"/>
        <w:numPr>
          <w:ilvl w:val="1"/>
          <w:numId w:val="66"/>
        </w:numPr>
        <w:rPr>
          <w:rFonts w:cs="Arial"/>
          <w:szCs w:val="24"/>
        </w:rPr>
      </w:pPr>
      <w:r w:rsidRPr="00AC6016">
        <w:rPr>
          <w:rFonts w:cs="Arial"/>
          <w:szCs w:val="24"/>
        </w:rPr>
        <w:t>enotni elaborat tehnologije prometa v času gradnje.</w:t>
      </w:r>
    </w:p>
    <w:p w14:paraId="30C4D876" w14:textId="77777777" w:rsidR="00BB47A7" w:rsidRPr="00AC6016" w:rsidRDefault="00BB47A7" w:rsidP="008E2238">
      <w:pPr>
        <w:pStyle w:val="Odstavekseznama"/>
        <w:numPr>
          <w:ilvl w:val="0"/>
          <w:numId w:val="66"/>
        </w:numPr>
        <w:rPr>
          <w:rFonts w:cs="Arial"/>
          <w:szCs w:val="24"/>
        </w:rPr>
      </w:pPr>
      <w:r w:rsidRPr="00AC6016">
        <w:rPr>
          <w:rFonts w:cs="Arial"/>
          <w:szCs w:val="24"/>
        </w:rPr>
        <w:t xml:space="preserve">Izvajalec mora </w:t>
      </w:r>
      <w:r w:rsidR="00A3706E" w:rsidRPr="00AC6016">
        <w:rPr>
          <w:rFonts w:cs="Arial"/>
          <w:szCs w:val="24"/>
        </w:rPr>
        <w:t xml:space="preserve">izdelati vso potrebno projektno dokumentacijo potrebno za vpis </w:t>
      </w:r>
      <w:r w:rsidR="00A3706E" w:rsidRPr="00AC6016">
        <w:rPr>
          <w:rFonts w:cs="Arial"/>
          <w:szCs w:val="24"/>
        </w:rPr>
        <w:lastRenderedPageBreak/>
        <w:t xml:space="preserve">v uradne evidence </w:t>
      </w:r>
      <w:r w:rsidRPr="00AC6016">
        <w:rPr>
          <w:rFonts w:cs="Arial"/>
          <w:szCs w:val="24"/>
        </w:rPr>
        <w:t xml:space="preserve">izvesti vse postopke </w:t>
      </w:r>
      <w:r w:rsidR="00A3706E" w:rsidRPr="00AC6016">
        <w:rPr>
          <w:rFonts w:cs="Arial"/>
          <w:szCs w:val="24"/>
        </w:rPr>
        <w:t>vpisa v uradne evidence.</w:t>
      </w:r>
    </w:p>
    <w:p w14:paraId="0AB106A1" w14:textId="77777777" w:rsidR="00BB47A7" w:rsidRPr="00AC6016" w:rsidRDefault="00BB47A7" w:rsidP="00C73BE0">
      <w:pPr>
        <w:pStyle w:val="Naslov3"/>
        <w:rPr>
          <w:rFonts w:cs="Arial"/>
          <w:szCs w:val="24"/>
        </w:rPr>
      </w:pPr>
      <w:bookmarkStart w:id="298" w:name="_Toc3373139"/>
      <w:bookmarkStart w:id="299" w:name="_Toc25923747"/>
      <w:bookmarkStart w:id="300" w:name="_Toc90547828"/>
      <w:r w:rsidRPr="00AC6016">
        <w:rPr>
          <w:rFonts w:cs="Arial"/>
          <w:szCs w:val="24"/>
        </w:rPr>
        <w:t>Projektna dokumentacija</w:t>
      </w:r>
      <w:bookmarkEnd w:id="298"/>
      <w:bookmarkEnd w:id="299"/>
      <w:bookmarkEnd w:id="300"/>
    </w:p>
    <w:p w14:paraId="44580736" w14:textId="77777777" w:rsidR="00BB47A7" w:rsidRPr="00D0045A" w:rsidRDefault="00BB47A7" w:rsidP="00D0045A">
      <w:pPr>
        <w:pStyle w:val="Odstavekseznama"/>
        <w:numPr>
          <w:ilvl w:val="0"/>
          <w:numId w:val="110"/>
        </w:numPr>
        <w:rPr>
          <w:rFonts w:cs="Arial"/>
          <w:szCs w:val="24"/>
        </w:rPr>
      </w:pPr>
      <w:r w:rsidRPr="00D0045A">
        <w:rPr>
          <w:rFonts w:cs="Arial"/>
          <w:szCs w:val="24"/>
        </w:rPr>
        <w:t xml:space="preserve">Izvajalec je dolžan redno vnašati </w:t>
      </w:r>
      <w:r w:rsidR="00136606" w:rsidRPr="00D0045A">
        <w:rPr>
          <w:rFonts w:cs="Arial"/>
          <w:szCs w:val="24"/>
        </w:rPr>
        <w:t xml:space="preserve">vse </w:t>
      </w:r>
      <w:r w:rsidRPr="00D0045A">
        <w:rPr>
          <w:rFonts w:cs="Arial"/>
          <w:szCs w:val="24"/>
        </w:rPr>
        <w:t xml:space="preserve">spremembe v </w:t>
      </w:r>
      <w:r w:rsidR="00900E30" w:rsidRPr="00D0045A">
        <w:rPr>
          <w:rFonts w:cs="Arial"/>
          <w:szCs w:val="24"/>
        </w:rPr>
        <w:t>izvedbene načrte</w:t>
      </w:r>
      <w:r w:rsidRPr="00D0045A">
        <w:rPr>
          <w:rFonts w:cs="Arial"/>
          <w:szCs w:val="24"/>
        </w:rPr>
        <w:t xml:space="preserve">, za dejansko vgrajene naprave in opremo na gradbišču oziroma za izvedena dela. Ti projekti (opisi in risbe) morajo dejansko odražati vse revizije (spremembe in odstopanja od prvotnega projekta in navedenih pogojev, vključno z opisom točne lokacije naprav in opreme, dimenzijami in izvedenimi deli). Izvajalec je dolžan izvode </w:t>
      </w:r>
      <w:r w:rsidR="00900E30" w:rsidRPr="00D0045A">
        <w:rPr>
          <w:rFonts w:cs="Arial"/>
          <w:szCs w:val="24"/>
        </w:rPr>
        <w:t>izvedbenega načrta</w:t>
      </w:r>
      <w:r w:rsidRPr="00D0045A">
        <w:rPr>
          <w:rFonts w:cs="Arial"/>
          <w:szCs w:val="24"/>
        </w:rPr>
        <w:t>, v katerega vnaša spremembe, hraniti v pisarni Izvajalca na gradbišču in dopolnjevati po potrebi.</w:t>
      </w:r>
      <w:r w:rsidR="005661B4" w:rsidRPr="00D0045A">
        <w:rPr>
          <w:rFonts w:cs="Arial"/>
          <w:szCs w:val="24"/>
        </w:rPr>
        <w:t xml:space="preserve"> Izvajalec je dolžan sprotno predajati poročilo spreme</w:t>
      </w:r>
      <w:r w:rsidR="00136606" w:rsidRPr="00D0045A">
        <w:rPr>
          <w:rFonts w:cs="Arial"/>
          <w:szCs w:val="24"/>
        </w:rPr>
        <w:t>m</w:t>
      </w:r>
      <w:r w:rsidR="005661B4" w:rsidRPr="00D0045A">
        <w:rPr>
          <w:rFonts w:cs="Arial"/>
          <w:szCs w:val="24"/>
        </w:rPr>
        <w:t>b izvedenih del.</w:t>
      </w:r>
    </w:p>
    <w:p w14:paraId="0019695B" w14:textId="77777777" w:rsidR="00BB47A7" w:rsidRPr="00AC6016" w:rsidRDefault="00BB47A7" w:rsidP="00D0045A">
      <w:pPr>
        <w:pStyle w:val="Odstavekseznama"/>
        <w:numPr>
          <w:ilvl w:val="0"/>
          <w:numId w:val="110"/>
        </w:numPr>
        <w:rPr>
          <w:rFonts w:cs="Arial"/>
          <w:szCs w:val="24"/>
        </w:rPr>
      </w:pPr>
      <w:r w:rsidRPr="00AC6016">
        <w:rPr>
          <w:rFonts w:cs="Arial"/>
          <w:szCs w:val="24"/>
        </w:rPr>
        <w:t>Na dan, ki ga soglasno določita Naročnik in Izvajalec, kot je opisano v Programu izdelave in predaje dokumentacije, vendar na vsak način pred datumom končnega faznega tehničnega pregleda, v skladu s postopkom za risanje in oštevilčenje, ki ga pripravi Izvajalec in odobri Naročnik, mora biti pripravljena kompletna evidenca Inženirja in kompleten izvod projekta izvedenih del (PID), točno v skladu z zahtevami navedenimi v posameznih poglavjih Razpisne dokumentacije.</w:t>
      </w:r>
    </w:p>
    <w:p w14:paraId="69EB6727" w14:textId="77777777" w:rsidR="0053048B" w:rsidRDefault="00BB47A7" w:rsidP="00D0045A">
      <w:pPr>
        <w:pStyle w:val="Odstavekseznama"/>
        <w:numPr>
          <w:ilvl w:val="0"/>
          <w:numId w:val="110"/>
        </w:numPr>
        <w:rPr>
          <w:rFonts w:cs="Arial"/>
          <w:szCs w:val="24"/>
        </w:rPr>
      </w:pPr>
      <w:r w:rsidRPr="00AC6016">
        <w:rPr>
          <w:rFonts w:cs="Arial"/>
          <w:szCs w:val="24"/>
        </w:rPr>
        <w:t xml:space="preserve">Izvajalec je dolžan izdelati projekt izvedenih del PID (skladno z zakonsko regulativo) in predložiti sheme vseh naprav in opreme, ki </w:t>
      </w:r>
      <w:r w:rsidR="00900E30" w:rsidRPr="00AC6016">
        <w:rPr>
          <w:rFonts w:cs="Arial"/>
          <w:szCs w:val="24"/>
        </w:rPr>
        <w:t>je</w:t>
      </w:r>
      <w:r w:rsidRPr="00AC6016">
        <w:rPr>
          <w:rFonts w:cs="Arial"/>
          <w:szCs w:val="24"/>
        </w:rPr>
        <w:t xml:space="preserve"> dobavljena ali vgrajena v naprave in opremo skupaj z mehanskimi in električnimi parametri, ki se morajo doseči na vmesnikih, krmilnih sistemih in tokokrogih za opremo potrebno za indikacijo stanja in kontrolo, kot je opisano v nadaljevanju:</w:t>
      </w:r>
    </w:p>
    <w:p w14:paraId="06E12BA0" w14:textId="77777777" w:rsidR="00BB47A7" w:rsidRPr="0053048B" w:rsidRDefault="00D0045A" w:rsidP="0053048B">
      <w:pPr>
        <w:pStyle w:val="Odstavekseznama"/>
        <w:numPr>
          <w:ilvl w:val="0"/>
          <w:numId w:val="0"/>
        </w:numPr>
        <w:ind w:left="501"/>
        <w:rPr>
          <w:rFonts w:cs="Arial"/>
          <w:szCs w:val="24"/>
        </w:rPr>
      </w:pPr>
      <w:r w:rsidRPr="0053048B">
        <w:rPr>
          <w:rFonts w:cs="Arial"/>
          <w:szCs w:val="24"/>
        </w:rPr>
        <w:t xml:space="preserve">        </w:t>
      </w:r>
      <w:proofErr w:type="spellStart"/>
      <w:r w:rsidRPr="0053048B">
        <w:rPr>
          <w:rFonts w:cs="Arial"/>
          <w:szCs w:val="24"/>
        </w:rPr>
        <w:t>c.a</w:t>
      </w:r>
      <w:proofErr w:type="spellEnd"/>
      <w:r w:rsidRPr="0053048B">
        <w:rPr>
          <w:rFonts w:cs="Arial"/>
          <w:szCs w:val="24"/>
        </w:rPr>
        <w:t xml:space="preserve">) </w:t>
      </w:r>
      <w:r w:rsidR="00BB47A7" w:rsidRPr="0053048B">
        <w:rPr>
          <w:rFonts w:cs="Arial"/>
          <w:szCs w:val="24"/>
        </w:rPr>
        <w:t xml:space="preserve">Električne vezalne načrte z vsemi vodniki, ki povezujejo elemente </w:t>
      </w:r>
      <w:r w:rsidRPr="0053048B">
        <w:rPr>
          <w:rFonts w:cs="Arial"/>
          <w:szCs w:val="24"/>
        </w:rPr>
        <w:t xml:space="preserve"> </w:t>
      </w:r>
      <w:r w:rsidR="0053048B">
        <w:rPr>
          <w:rFonts w:cs="Arial"/>
          <w:szCs w:val="24"/>
        </w:rPr>
        <w:t xml:space="preserve"> </w:t>
      </w:r>
      <w:r w:rsidR="00BB47A7" w:rsidRPr="0053048B">
        <w:rPr>
          <w:rFonts w:cs="Arial"/>
          <w:szCs w:val="24"/>
        </w:rPr>
        <w:t>znotra</w:t>
      </w:r>
      <w:r w:rsidRPr="0053048B">
        <w:rPr>
          <w:rFonts w:cs="Arial"/>
          <w:szCs w:val="24"/>
        </w:rPr>
        <w:t>j</w:t>
      </w:r>
      <w:r w:rsidR="0053048B" w:rsidRPr="0053048B">
        <w:rPr>
          <w:rFonts w:cs="Arial"/>
          <w:szCs w:val="24"/>
        </w:rPr>
        <w:t xml:space="preserve"> </w:t>
      </w:r>
      <w:r w:rsidR="00BB47A7" w:rsidRPr="0053048B">
        <w:rPr>
          <w:rFonts w:cs="Arial"/>
          <w:szCs w:val="24"/>
        </w:rPr>
        <w:t>tehničnih prostorov, ter povezave med tehničnimi prostori in periferno opremo, podsistemi in podobno. Načrti morajo prikazovati tudi napajalne kable, progovne kable in druge podobne vezave;</w:t>
      </w:r>
    </w:p>
    <w:p w14:paraId="07533BD2" w14:textId="77777777" w:rsidR="00BB47A7" w:rsidRPr="00D0045A" w:rsidRDefault="00D0045A" w:rsidP="0053048B">
      <w:pPr>
        <w:ind w:left="499"/>
        <w:rPr>
          <w:rFonts w:cs="Arial"/>
          <w:szCs w:val="24"/>
        </w:rPr>
      </w:pPr>
      <w:r>
        <w:rPr>
          <w:rFonts w:cs="Arial"/>
          <w:szCs w:val="24"/>
        </w:rPr>
        <w:t xml:space="preserve">        </w:t>
      </w:r>
      <w:proofErr w:type="spellStart"/>
      <w:r>
        <w:rPr>
          <w:rFonts w:cs="Arial"/>
          <w:szCs w:val="24"/>
        </w:rPr>
        <w:t>c.b</w:t>
      </w:r>
      <w:proofErr w:type="spellEnd"/>
      <w:r>
        <w:rPr>
          <w:rFonts w:cs="Arial"/>
          <w:szCs w:val="24"/>
        </w:rPr>
        <w:t xml:space="preserve">) </w:t>
      </w:r>
      <w:r w:rsidR="00BB47A7" w:rsidRPr="00D0045A">
        <w:rPr>
          <w:rFonts w:cs="Arial"/>
          <w:szCs w:val="24"/>
        </w:rPr>
        <w:t>Interne logične sheme sistema, sheme napajanja in podobno.</w:t>
      </w:r>
    </w:p>
    <w:p w14:paraId="1F2A9E97" w14:textId="77777777" w:rsidR="00BB47A7" w:rsidRPr="00AC6016" w:rsidRDefault="00BB47A7" w:rsidP="00AA636A">
      <w:pPr>
        <w:pStyle w:val="Naslov4"/>
        <w:rPr>
          <w:rFonts w:cs="Arial"/>
          <w:szCs w:val="24"/>
        </w:rPr>
      </w:pPr>
      <w:bookmarkStart w:id="301" w:name="_Toc25923748"/>
      <w:r w:rsidRPr="00AC6016">
        <w:rPr>
          <w:rFonts w:cs="Arial"/>
          <w:szCs w:val="24"/>
        </w:rPr>
        <w:t>Projekt izvedenih del (PID)</w:t>
      </w:r>
      <w:bookmarkEnd w:id="301"/>
    </w:p>
    <w:p w14:paraId="4112BC48" w14:textId="77777777" w:rsidR="007E63E4" w:rsidRPr="00AC6016" w:rsidRDefault="007E63E4" w:rsidP="00C350E0">
      <w:pPr>
        <w:pStyle w:val="Odstavekseznama"/>
        <w:numPr>
          <w:ilvl w:val="0"/>
          <w:numId w:val="85"/>
        </w:numPr>
        <w:rPr>
          <w:rFonts w:cs="Arial"/>
          <w:szCs w:val="24"/>
        </w:rPr>
      </w:pPr>
      <w:r w:rsidRPr="00AC6016">
        <w:rPr>
          <w:rFonts w:cs="Arial"/>
          <w:szCs w:val="24"/>
        </w:rPr>
        <w:t>Projektanti pri uporabi barvnih grafičnih podlog ne smejo uporabljati barve, ki vsebuje manj kot 50% črne barve. Uporabljati morajo barve, ki so dobro vidne pri tisku na belem papirju.</w:t>
      </w:r>
    </w:p>
    <w:p w14:paraId="06CDDD31" w14:textId="77777777" w:rsidR="007E63E4" w:rsidRPr="00AC6016" w:rsidRDefault="007E63E4" w:rsidP="00C350E0">
      <w:pPr>
        <w:pStyle w:val="Odstavekseznama"/>
        <w:numPr>
          <w:ilvl w:val="0"/>
          <w:numId w:val="85"/>
        </w:numPr>
        <w:rPr>
          <w:rFonts w:cs="Arial"/>
          <w:szCs w:val="24"/>
        </w:rPr>
      </w:pPr>
      <w:r w:rsidRPr="00AC6016">
        <w:rPr>
          <w:rFonts w:cs="Arial"/>
          <w:szCs w:val="24"/>
        </w:rPr>
        <w:t xml:space="preserve">Projektant mora projektno dokumentacijo izdelati z uporabo računalniške tehnologije (grafični in atributni podatki) in jo predati naročniku v </w:t>
      </w:r>
      <w:proofErr w:type="spellStart"/>
      <w:r w:rsidRPr="00AC6016">
        <w:rPr>
          <w:rFonts w:cs="Arial"/>
          <w:szCs w:val="24"/>
        </w:rPr>
        <w:t>elaborirani</w:t>
      </w:r>
      <w:proofErr w:type="spellEnd"/>
      <w:r w:rsidRPr="00AC6016">
        <w:rPr>
          <w:rFonts w:cs="Arial"/>
          <w:szCs w:val="24"/>
        </w:rPr>
        <w:t xml:space="preserve"> in digitalni obliki: </w:t>
      </w:r>
    </w:p>
    <w:p w14:paraId="22AB5BC5" w14:textId="77777777" w:rsidR="007E63E4" w:rsidRPr="00AC6016" w:rsidRDefault="002717DD" w:rsidP="00C350E0">
      <w:pPr>
        <w:pStyle w:val="Odstavekseznama"/>
        <w:numPr>
          <w:ilvl w:val="0"/>
          <w:numId w:val="105"/>
        </w:numPr>
        <w:rPr>
          <w:rFonts w:cs="Arial"/>
          <w:szCs w:val="24"/>
        </w:rPr>
      </w:pPr>
      <w:r>
        <w:rPr>
          <w:rFonts w:cs="Arial"/>
          <w:szCs w:val="24"/>
        </w:rPr>
        <w:t>a</w:t>
      </w:r>
      <w:r w:rsidR="007E63E4" w:rsidRPr="00AC6016">
        <w:rPr>
          <w:rFonts w:cs="Arial"/>
          <w:szCs w:val="24"/>
        </w:rPr>
        <w:t>ktivna oblika:</w:t>
      </w:r>
    </w:p>
    <w:tbl>
      <w:tblPr>
        <w:tblStyle w:val="Tabelamre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9"/>
        <w:gridCol w:w="2941"/>
      </w:tblGrid>
      <w:tr w:rsidR="008643D2" w:rsidRPr="002E38CC" w14:paraId="71B1AD43" w14:textId="77777777" w:rsidTr="0091631F">
        <w:tc>
          <w:tcPr>
            <w:tcW w:w="5103" w:type="dxa"/>
          </w:tcPr>
          <w:p w14:paraId="22EC6C89" w14:textId="77777777" w:rsidR="007E63E4" w:rsidRPr="00AC6016" w:rsidRDefault="007E63E4" w:rsidP="0091631F">
            <w:pPr>
              <w:rPr>
                <w:rFonts w:cs="Arial"/>
                <w:i/>
                <w:szCs w:val="24"/>
              </w:rPr>
            </w:pPr>
            <w:r w:rsidRPr="00AC6016">
              <w:rPr>
                <w:rFonts w:cs="Arial"/>
                <w:i/>
                <w:szCs w:val="24"/>
              </w:rPr>
              <w:t>tekstualne vsebine:</w:t>
            </w:r>
          </w:p>
        </w:tc>
        <w:tc>
          <w:tcPr>
            <w:tcW w:w="2977" w:type="dxa"/>
          </w:tcPr>
          <w:p w14:paraId="630C80AF" w14:textId="77777777" w:rsidR="007E63E4" w:rsidRPr="00AC6016" w:rsidRDefault="007E63E4" w:rsidP="0091631F">
            <w:pPr>
              <w:rPr>
                <w:rFonts w:cs="Arial"/>
                <w:i/>
                <w:szCs w:val="24"/>
              </w:rPr>
            </w:pPr>
            <w:r w:rsidRPr="00AC6016">
              <w:rPr>
                <w:rFonts w:cs="Arial"/>
                <w:i/>
                <w:szCs w:val="24"/>
              </w:rPr>
              <w:t xml:space="preserve">Microsoft Word, </w:t>
            </w:r>
          </w:p>
        </w:tc>
      </w:tr>
      <w:tr w:rsidR="008643D2" w:rsidRPr="002E38CC" w14:paraId="3408E27F" w14:textId="77777777" w:rsidTr="0091631F">
        <w:tc>
          <w:tcPr>
            <w:tcW w:w="5103" w:type="dxa"/>
          </w:tcPr>
          <w:p w14:paraId="4850CE90" w14:textId="77777777" w:rsidR="007E63E4" w:rsidRPr="00AC6016" w:rsidRDefault="007E63E4" w:rsidP="0091631F">
            <w:pPr>
              <w:rPr>
                <w:rFonts w:cs="Arial"/>
                <w:i/>
                <w:szCs w:val="24"/>
              </w:rPr>
            </w:pPr>
            <w:r w:rsidRPr="00AC6016">
              <w:rPr>
                <w:rFonts w:cs="Arial"/>
                <w:i/>
                <w:szCs w:val="24"/>
              </w:rPr>
              <w:t>tabelarične prikaze, popis del in predračun:</w:t>
            </w:r>
          </w:p>
        </w:tc>
        <w:tc>
          <w:tcPr>
            <w:tcW w:w="2977" w:type="dxa"/>
          </w:tcPr>
          <w:p w14:paraId="5F114174" w14:textId="77777777" w:rsidR="007E63E4" w:rsidRPr="00AC6016" w:rsidRDefault="007E63E4" w:rsidP="0091631F">
            <w:pPr>
              <w:rPr>
                <w:rFonts w:cs="Arial"/>
                <w:i/>
                <w:szCs w:val="24"/>
              </w:rPr>
            </w:pPr>
            <w:r w:rsidRPr="00AC6016">
              <w:rPr>
                <w:rFonts w:cs="Arial"/>
                <w:i/>
                <w:szCs w:val="24"/>
              </w:rPr>
              <w:t xml:space="preserve">Microsoft Excel, </w:t>
            </w:r>
          </w:p>
        </w:tc>
      </w:tr>
      <w:tr w:rsidR="008643D2" w:rsidRPr="002E38CC" w14:paraId="019A5A42" w14:textId="77777777" w:rsidTr="0091631F">
        <w:tc>
          <w:tcPr>
            <w:tcW w:w="5103" w:type="dxa"/>
          </w:tcPr>
          <w:p w14:paraId="53E5F66E" w14:textId="77777777" w:rsidR="007E63E4" w:rsidRPr="00AC6016" w:rsidRDefault="007E63E4" w:rsidP="0091631F">
            <w:pPr>
              <w:rPr>
                <w:rFonts w:cs="Arial"/>
                <w:i/>
                <w:szCs w:val="24"/>
              </w:rPr>
            </w:pPr>
            <w:r w:rsidRPr="00AC6016">
              <w:rPr>
                <w:rFonts w:cs="Arial"/>
                <w:i/>
                <w:szCs w:val="24"/>
              </w:rPr>
              <w:t>podatkovne baze:</w:t>
            </w:r>
          </w:p>
        </w:tc>
        <w:tc>
          <w:tcPr>
            <w:tcW w:w="2977" w:type="dxa"/>
          </w:tcPr>
          <w:p w14:paraId="382BC110" w14:textId="77777777" w:rsidR="007E63E4" w:rsidRPr="00AC6016" w:rsidRDefault="007E63E4" w:rsidP="0091631F">
            <w:pPr>
              <w:rPr>
                <w:rFonts w:cs="Arial"/>
                <w:i/>
                <w:szCs w:val="24"/>
              </w:rPr>
            </w:pPr>
            <w:r w:rsidRPr="00AC6016">
              <w:rPr>
                <w:rFonts w:cs="Arial"/>
                <w:i/>
                <w:szCs w:val="24"/>
              </w:rPr>
              <w:t xml:space="preserve">Microsoft Access, </w:t>
            </w:r>
          </w:p>
        </w:tc>
      </w:tr>
      <w:tr w:rsidR="008643D2" w:rsidRPr="002E38CC" w14:paraId="3EAE87E0" w14:textId="77777777" w:rsidTr="0091631F">
        <w:tc>
          <w:tcPr>
            <w:tcW w:w="5103" w:type="dxa"/>
          </w:tcPr>
          <w:p w14:paraId="1985487B" w14:textId="77777777" w:rsidR="007E63E4" w:rsidRPr="00AC6016" w:rsidRDefault="007E63E4" w:rsidP="0091631F">
            <w:pPr>
              <w:rPr>
                <w:rFonts w:cs="Arial"/>
                <w:i/>
                <w:szCs w:val="24"/>
              </w:rPr>
            </w:pPr>
            <w:r w:rsidRPr="00AC6016">
              <w:rPr>
                <w:rFonts w:cs="Arial"/>
                <w:i/>
                <w:szCs w:val="24"/>
              </w:rPr>
              <w:t>terminske plane:</w:t>
            </w:r>
          </w:p>
        </w:tc>
        <w:tc>
          <w:tcPr>
            <w:tcW w:w="2977" w:type="dxa"/>
          </w:tcPr>
          <w:p w14:paraId="293A5A7F" w14:textId="77777777" w:rsidR="007E63E4" w:rsidRPr="00AC6016" w:rsidRDefault="007E63E4" w:rsidP="0091631F">
            <w:pPr>
              <w:rPr>
                <w:rFonts w:cs="Arial"/>
                <w:i/>
                <w:szCs w:val="24"/>
              </w:rPr>
            </w:pPr>
            <w:r w:rsidRPr="00AC6016">
              <w:rPr>
                <w:rFonts w:cs="Arial"/>
                <w:i/>
                <w:szCs w:val="24"/>
              </w:rPr>
              <w:t>Microsoft Project,</w:t>
            </w:r>
          </w:p>
        </w:tc>
      </w:tr>
      <w:tr w:rsidR="008643D2" w:rsidRPr="002E38CC" w14:paraId="4D9C46AC" w14:textId="77777777" w:rsidTr="0091631F">
        <w:tc>
          <w:tcPr>
            <w:tcW w:w="5103" w:type="dxa"/>
          </w:tcPr>
          <w:p w14:paraId="489F7461" w14:textId="77777777" w:rsidR="007E63E4" w:rsidRPr="00AC6016" w:rsidRDefault="007E63E4" w:rsidP="0091631F">
            <w:pPr>
              <w:rPr>
                <w:rFonts w:cs="Arial"/>
                <w:i/>
                <w:szCs w:val="24"/>
              </w:rPr>
            </w:pPr>
            <w:r w:rsidRPr="00AC6016">
              <w:rPr>
                <w:rFonts w:cs="Arial"/>
                <w:i/>
                <w:szCs w:val="24"/>
              </w:rPr>
              <w:t>slike:</w:t>
            </w:r>
          </w:p>
        </w:tc>
        <w:tc>
          <w:tcPr>
            <w:tcW w:w="2977" w:type="dxa"/>
          </w:tcPr>
          <w:p w14:paraId="284080DC" w14:textId="77777777" w:rsidR="007E63E4" w:rsidRPr="00AC6016" w:rsidRDefault="007E63E4" w:rsidP="0091631F">
            <w:pPr>
              <w:rPr>
                <w:rFonts w:cs="Arial"/>
                <w:i/>
                <w:szCs w:val="24"/>
              </w:rPr>
            </w:pPr>
            <w:r w:rsidRPr="00AC6016">
              <w:rPr>
                <w:rFonts w:cs="Arial"/>
                <w:i/>
                <w:szCs w:val="24"/>
              </w:rPr>
              <w:t xml:space="preserve">v formatu </w:t>
            </w:r>
            <w:proofErr w:type="spellStart"/>
            <w:r w:rsidRPr="00AC6016">
              <w:rPr>
                <w:rFonts w:cs="Arial"/>
                <w:i/>
                <w:szCs w:val="24"/>
              </w:rPr>
              <w:t>tiff</w:t>
            </w:r>
            <w:proofErr w:type="spellEnd"/>
            <w:r w:rsidRPr="00AC6016">
              <w:rPr>
                <w:rFonts w:cs="Arial"/>
                <w:i/>
                <w:szCs w:val="24"/>
              </w:rPr>
              <w:t xml:space="preserve">, </w:t>
            </w:r>
            <w:proofErr w:type="spellStart"/>
            <w:r w:rsidRPr="00AC6016">
              <w:rPr>
                <w:rFonts w:cs="Arial"/>
                <w:i/>
                <w:szCs w:val="24"/>
              </w:rPr>
              <w:t>jpeg</w:t>
            </w:r>
            <w:proofErr w:type="spellEnd"/>
            <w:r w:rsidRPr="00AC6016">
              <w:rPr>
                <w:rFonts w:cs="Arial"/>
                <w:i/>
                <w:szCs w:val="24"/>
              </w:rPr>
              <w:t xml:space="preserve"> ali </w:t>
            </w:r>
            <w:proofErr w:type="spellStart"/>
            <w:r w:rsidRPr="00AC6016">
              <w:rPr>
                <w:rFonts w:cs="Arial"/>
                <w:i/>
                <w:szCs w:val="24"/>
              </w:rPr>
              <w:t>jpg</w:t>
            </w:r>
            <w:proofErr w:type="spellEnd"/>
            <w:r w:rsidRPr="00AC6016">
              <w:rPr>
                <w:rFonts w:cs="Arial"/>
                <w:i/>
                <w:szCs w:val="24"/>
              </w:rPr>
              <w:t xml:space="preserve">, </w:t>
            </w:r>
          </w:p>
        </w:tc>
      </w:tr>
      <w:tr w:rsidR="008643D2" w:rsidRPr="002E38CC" w14:paraId="19B5CE7A" w14:textId="77777777" w:rsidTr="0091631F">
        <w:tc>
          <w:tcPr>
            <w:tcW w:w="5103" w:type="dxa"/>
          </w:tcPr>
          <w:p w14:paraId="7F500AA6" w14:textId="77777777" w:rsidR="007E63E4" w:rsidRPr="00AC6016" w:rsidRDefault="007E63E4" w:rsidP="0091631F">
            <w:pPr>
              <w:rPr>
                <w:rFonts w:cs="Arial"/>
                <w:i/>
                <w:szCs w:val="24"/>
              </w:rPr>
            </w:pPr>
            <w:r w:rsidRPr="00AC6016">
              <w:rPr>
                <w:rFonts w:cs="Arial"/>
                <w:i/>
                <w:szCs w:val="24"/>
              </w:rPr>
              <w:t>načrte:</w:t>
            </w:r>
          </w:p>
        </w:tc>
        <w:tc>
          <w:tcPr>
            <w:tcW w:w="2977" w:type="dxa"/>
          </w:tcPr>
          <w:p w14:paraId="3CB57E29" w14:textId="77777777" w:rsidR="007E63E4" w:rsidRPr="00AC6016" w:rsidRDefault="007E63E4" w:rsidP="0091631F">
            <w:pPr>
              <w:rPr>
                <w:rFonts w:cs="Arial"/>
                <w:i/>
                <w:szCs w:val="24"/>
              </w:rPr>
            </w:pPr>
            <w:proofErr w:type="spellStart"/>
            <w:r w:rsidRPr="00AC6016">
              <w:rPr>
                <w:rFonts w:cs="Arial"/>
                <w:i/>
                <w:szCs w:val="24"/>
              </w:rPr>
              <w:t>dwg</w:t>
            </w:r>
            <w:proofErr w:type="spellEnd"/>
            <w:r w:rsidRPr="00AC6016">
              <w:rPr>
                <w:rFonts w:cs="Arial"/>
                <w:i/>
                <w:szCs w:val="24"/>
              </w:rPr>
              <w:t xml:space="preserve">, </w:t>
            </w:r>
            <w:proofErr w:type="spellStart"/>
            <w:r w:rsidRPr="00AC6016">
              <w:rPr>
                <w:rFonts w:cs="Arial"/>
                <w:i/>
                <w:szCs w:val="24"/>
              </w:rPr>
              <w:t>dwf</w:t>
            </w:r>
            <w:proofErr w:type="spellEnd"/>
          </w:p>
        </w:tc>
      </w:tr>
      <w:tr w:rsidR="008643D2" w:rsidRPr="002E38CC" w14:paraId="7C21ADB4" w14:textId="77777777" w:rsidTr="0091631F">
        <w:tc>
          <w:tcPr>
            <w:tcW w:w="5103" w:type="dxa"/>
          </w:tcPr>
          <w:p w14:paraId="6EBEE127" w14:textId="77777777" w:rsidR="007E63E4" w:rsidRPr="00AC6016" w:rsidRDefault="007E63E4" w:rsidP="0091631F">
            <w:pPr>
              <w:rPr>
                <w:rFonts w:cs="Arial"/>
                <w:i/>
                <w:szCs w:val="24"/>
              </w:rPr>
            </w:pPr>
            <w:r w:rsidRPr="00AC6016">
              <w:rPr>
                <w:rFonts w:cs="Arial"/>
                <w:i/>
                <w:szCs w:val="24"/>
              </w:rPr>
              <w:t>prostorski podatki:</w:t>
            </w:r>
          </w:p>
        </w:tc>
        <w:tc>
          <w:tcPr>
            <w:tcW w:w="2977" w:type="dxa"/>
          </w:tcPr>
          <w:p w14:paraId="2BD09645" w14:textId="77777777" w:rsidR="007E63E4" w:rsidRPr="00AC6016" w:rsidRDefault="007E63E4" w:rsidP="0091631F">
            <w:pPr>
              <w:rPr>
                <w:rFonts w:cs="Arial"/>
                <w:i/>
                <w:szCs w:val="24"/>
              </w:rPr>
            </w:pPr>
            <w:r w:rsidRPr="00AC6016">
              <w:rPr>
                <w:rFonts w:cs="Arial"/>
                <w:i/>
                <w:szCs w:val="24"/>
              </w:rPr>
              <w:t xml:space="preserve">GIS; </w:t>
            </w:r>
            <w:proofErr w:type="spellStart"/>
            <w:r w:rsidRPr="00AC6016">
              <w:rPr>
                <w:rFonts w:cs="Arial"/>
                <w:i/>
                <w:szCs w:val="24"/>
              </w:rPr>
              <w:t>dwg</w:t>
            </w:r>
            <w:proofErr w:type="spellEnd"/>
            <w:r w:rsidRPr="00AC6016">
              <w:rPr>
                <w:rFonts w:cs="Arial"/>
                <w:i/>
                <w:szCs w:val="24"/>
              </w:rPr>
              <w:t xml:space="preserve">, </w:t>
            </w:r>
            <w:proofErr w:type="spellStart"/>
            <w:r w:rsidRPr="00AC6016">
              <w:rPr>
                <w:rFonts w:cs="Arial"/>
                <w:i/>
                <w:szCs w:val="24"/>
              </w:rPr>
              <w:t>dwf</w:t>
            </w:r>
            <w:proofErr w:type="spellEnd"/>
            <w:r w:rsidRPr="00AC6016">
              <w:rPr>
                <w:rFonts w:cs="Arial"/>
                <w:i/>
                <w:szCs w:val="24"/>
              </w:rPr>
              <w:t xml:space="preserve"> </w:t>
            </w:r>
          </w:p>
        </w:tc>
      </w:tr>
    </w:tbl>
    <w:p w14:paraId="3311CE06" w14:textId="77777777" w:rsidR="007E63E4" w:rsidRPr="00AC6016" w:rsidRDefault="002717DD" w:rsidP="00C350E0">
      <w:pPr>
        <w:pStyle w:val="Odstavekseznama"/>
        <w:numPr>
          <w:ilvl w:val="0"/>
          <w:numId w:val="105"/>
        </w:numPr>
        <w:rPr>
          <w:rFonts w:cs="Arial"/>
          <w:szCs w:val="24"/>
        </w:rPr>
      </w:pPr>
      <w:r>
        <w:rPr>
          <w:rFonts w:cs="Arial"/>
          <w:szCs w:val="24"/>
        </w:rPr>
        <w:t>p</w:t>
      </w:r>
      <w:r w:rsidR="007E63E4" w:rsidRPr="00AC6016">
        <w:rPr>
          <w:rFonts w:cs="Arial"/>
          <w:szCs w:val="24"/>
        </w:rPr>
        <w:t>asivna oblika</w:t>
      </w:r>
    </w:p>
    <w:tbl>
      <w:tblPr>
        <w:tblStyle w:val="Tabelamre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2938"/>
      </w:tblGrid>
      <w:tr w:rsidR="008643D2" w:rsidRPr="002E38CC" w14:paraId="08B2CFFC" w14:textId="77777777" w:rsidTr="007E63E4">
        <w:tc>
          <w:tcPr>
            <w:tcW w:w="5032" w:type="dxa"/>
          </w:tcPr>
          <w:p w14:paraId="4D198AEE" w14:textId="77777777" w:rsidR="007E63E4" w:rsidRPr="00AC6016" w:rsidRDefault="007E63E4" w:rsidP="0091631F">
            <w:pPr>
              <w:rPr>
                <w:rFonts w:cs="Arial"/>
                <w:i/>
                <w:szCs w:val="24"/>
              </w:rPr>
            </w:pPr>
            <w:r w:rsidRPr="00AC6016">
              <w:rPr>
                <w:rFonts w:cs="Arial"/>
                <w:i/>
                <w:szCs w:val="24"/>
              </w:rPr>
              <w:t>tekstualne vsebine:</w:t>
            </w:r>
          </w:p>
        </w:tc>
        <w:tc>
          <w:tcPr>
            <w:tcW w:w="2938" w:type="dxa"/>
          </w:tcPr>
          <w:p w14:paraId="67F3A2A0" w14:textId="77777777" w:rsidR="007E63E4" w:rsidRPr="00AC6016" w:rsidRDefault="007E63E4" w:rsidP="0091631F">
            <w:pPr>
              <w:rPr>
                <w:rFonts w:cs="Arial"/>
                <w:i/>
                <w:szCs w:val="24"/>
              </w:rPr>
            </w:pPr>
            <w:r w:rsidRPr="00AC6016">
              <w:rPr>
                <w:rFonts w:cs="Arial"/>
                <w:i/>
                <w:szCs w:val="24"/>
              </w:rPr>
              <w:t xml:space="preserve">v </w:t>
            </w:r>
            <w:proofErr w:type="spellStart"/>
            <w:r w:rsidRPr="00AC6016">
              <w:rPr>
                <w:rFonts w:cs="Arial"/>
                <w:i/>
                <w:szCs w:val="24"/>
              </w:rPr>
              <w:t>pdf</w:t>
            </w:r>
            <w:proofErr w:type="spellEnd"/>
            <w:r w:rsidRPr="00AC6016">
              <w:rPr>
                <w:rFonts w:cs="Arial"/>
                <w:i/>
                <w:szCs w:val="24"/>
              </w:rPr>
              <w:t xml:space="preserve"> zapisu, </w:t>
            </w:r>
          </w:p>
        </w:tc>
      </w:tr>
      <w:tr w:rsidR="008643D2" w:rsidRPr="002E38CC" w14:paraId="697ED57A" w14:textId="77777777" w:rsidTr="007E63E4">
        <w:tc>
          <w:tcPr>
            <w:tcW w:w="5032" w:type="dxa"/>
          </w:tcPr>
          <w:p w14:paraId="4EE1B3B0" w14:textId="77777777" w:rsidR="007E63E4" w:rsidRPr="00AC6016" w:rsidRDefault="007E63E4" w:rsidP="0091631F">
            <w:pPr>
              <w:rPr>
                <w:rFonts w:cs="Arial"/>
                <w:i/>
                <w:szCs w:val="24"/>
              </w:rPr>
            </w:pPr>
            <w:r w:rsidRPr="00AC6016">
              <w:rPr>
                <w:rFonts w:cs="Arial"/>
                <w:i/>
                <w:szCs w:val="24"/>
              </w:rPr>
              <w:t>tabelarične prikaze, popis del in predračun:</w:t>
            </w:r>
          </w:p>
        </w:tc>
        <w:tc>
          <w:tcPr>
            <w:tcW w:w="2938" w:type="dxa"/>
          </w:tcPr>
          <w:p w14:paraId="43B7492B" w14:textId="77777777" w:rsidR="007E63E4" w:rsidRPr="00AC6016" w:rsidRDefault="007E63E4" w:rsidP="0091631F">
            <w:pPr>
              <w:rPr>
                <w:rFonts w:cs="Arial"/>
                <w:i/>
                <w:szCs w:val="24"/>
              </w:rPr>
            </w:pPr>
            <w:r w:rsidRPr="00AC6016">
              <w:rPr>
                <w:rFonts w:cs="Arial"/>
                <w:i/>
                <w:szCs w:val="24"/>
              </w:rPr>
              <w:t xml:space="preserve">v </w:t>
            </w:r>
            <w:proofErr w:type="spellStart"/>
            <w:r w:rsidRPr="00AC6016">
              <w:rPr>
                <w:rFonts w:cs="Arial"/>
                <w:i/>
                <w:szCs w:val="24"/>
              </w:rPr>
              <w:t>pdf</w:t>
            </w:r>
            <w:proofErr w:type="spellEnd"/>
            <w:r w:rsidRPr="00AC6016">
              <w:rPr>
                <w:rFonts w:cs="Arial"/>
                <w:i/>
                <w:szCs w:val="24"/>
              </w:rPr>
              <w:t xml:space="preserve"> zapisu, </w:t>
            </w:r>
          </w:p>
        </w:tc>
      </w:tr>
      <w:tr w:rsidR="008643D2" w:rsidRPr="002E38CC" w14:paraId="2EBE7B7E" w14:textId="77777777" w:rsidTr="007E63E4">
        <w:tc>
          <w:tcPr>
            <w:tcW w:w="5032" w:type="dxa"/>
          </w:tcPr>
          <w:p w14:paraId="41D0A7E0" w14:textId="77777777" w:rsidR="007E63E4" w:rsidRPr="00AC6016" w:rsidRDefault="007E63E4" w:rsidP="0091631F">
            <w:pPr>
              <w:rPr>
                <w:rFonts w:cs="Arial"/>
                <w:i/>
                <w:szCs w:val="24"/>
              </w:rPr>
            </w:pPr>
            <w:r w:rsidRPr="00AC6016">
              <w:rPr>
                <w:rFonts w:cs="Arial"/>
                <w:i/>
                <w:szCs w:val="24"/>
              </w:rPr>
              <w:t>slike:</w:t>
            </w:r>
          </w:p>
        </w:tc>
        <w:tc>
          <w:tcPr>
            <w:tcW w:w="2938" w:type="dxa"/>
          </w:tcPr>
          <w:p w14:paraId="7CC50E31" w14:textId="77777777" w:rsidR="007E63E4" w:rsidRPr="00AC6016" w:rsidRDefault="007E63E4" w:rsidP="0091631F">
            <w:pPr>
              <w:rPr>
                <w:rFonts w:cs="Arial"/>
                <w:i/>
                <w:szCs w:val="24"/>
              </w:rPr>
            </w:pPr>
            <w:r w:rsidRPr="00AC6016">
              <w:rPr>
                <w:rFonts w:cs="Arial"/>
                <w:i/>
                <w:szCs w:val="24"/>
              </w:rPr>
              <w:t xml:space="preserve">v </w:t>
            </w:r>
            <w:proofErr w:type="spellStart"/>
            <w:r w:rsidRPr="00AC6016">
              <w:rPr>
                <w:rFonts w:cs="Arial"/>
                <w:i/>
                <w:szCs w:val="24"/>
              </w:rPr>
              <w:t>pdf</w:t>
            </w:r>
            <w:proofErr w:type="spellEnd"/>
            <w:r w:rsidRPr="00AC6016">
              <w:rPr>
                <w:rFonts w:cs="Arial"/>
                <w:i/>
                <w:szCs w:val="24"/>
              </w:rPr>
              <w:t xml:space="preserve"> zapisu, </w:t>
            </w:r>
          </w:p>
        </w:tc>
      </w:tr>
      <w:tr w:rsidR="008643D2" w:rsidRPr="002E38CC" w14:paraId="7C97F801" w14:textId="77777777" w:rsidTr="007E63E4">
        <w:tc>
          <w:tcPr>
            <w:tcW w:w="5032" w:type="dxa"/>
          </w:tcPr>
          <w:p w14:paraId="5C9456D4" w14:textId="77777777" w:rsidR="007E63E4" w:rsidRPr="00AC6016" w:rsidRDefault="007E63E4" w:rsidP="0091631F">
            <w:pPr>
              <w:rPr>
                <w:rFonts w:cs="Arial"/>
                <w:i/>
                <w:szCs w:val="24"/>
              </w:rPr>
            </w:pPr>
            <w:r w:rsidRPr="00AC6016">
              <w:rPr>
                <w:rFonts w:cs="Arial"/>
                <w:i/>
                <w:szCs w:val="24"/>
              </w:rPr>
              <w:lastRenderedPageBreak/>
              <w:t>načrte:</w:t>
            </w:r>
          </w:p>
        </w:tc>
        <w:tc>
          <w:tcPr>
            <w:tcW w:w="2938" w:type="dxa"/>
          </w:tcPr>
          <w:p w14:paraId="41D3FCD9" w14:textId="77777777" w:rsidR="007E63E4" w:rsidRPr="00AC6016" w:rsidRDefault="007E63E4" w:rsidP="0091631F">
            <w:pPr>
              <w:rPr>
                <w:rFonts w:cs="Arial"/>
                <w:i/>
                <w:szCs w:val="24"/>
              </w:rPr>
            </w:pPr>
            <w:r w:rsidRPr="00AC6016">
              <w:rPr>
                <w:rFonts w:cs="Arial"/>
                <w:i/>
                <w:szCs w:val="24"/>
              </w:rPr>
              <w:t xml:space="preserve">v </w:t>
            </w:r>
            <w:proofErr w:type="spellStart"/>
            <w:r w:rsidRPr="00AC6016">
              <w:rPr>
                <w:rFonts w:cs="Arial"/>
                <w:i/>
                <w:szCs w:val="24"/>
              </w:rPr>
              <w:t>pdf</w:t>
            </w:r>
            <w:proofErr w:type="spellEnd"/>
            <w:r w:rsidRPr="00AC6016">
              <w:rPr>
                <w:rFonts w:cs="Arial"/>
                <w:i/>
                <w:szCs w:val="24"/>
              </w:rPr>
              <w:t xml:space="preserve"> zapisu</w:t>
            </w:r>
          </w:p>
        </w:tc>
      </w:tr>
      <w:tr w:rsidR="008643D2" w:rsidRPr="002E38CC" w14:paraId="3B4EF521" w14:textId="77777777" w:rsidTr="007E63E4">
        <w:tc>
          <w:tcPr>
            <w:tcW w:w="5032" w:type="dxa"/>
          </w:tcPr>
          <w:p w14:paraId="6D124322" w14:textId="77777777" w:rsidR="007E63E4" w:rsidRPr="00AC6016" w:rsidRDefault="007E63E4" w:rsidP="0091631F">
            <w:pPr>
              <w:rPr>
                <w:rFonts w:cs="Arial"/>
                <w:i/>
                <w:szCs w:val="24"/>
              </w:rPr>
            </w:pPr>
            <w:r w:rsidRPr="00AC6016">
              <w:rPr>
                <w:rFonts w:cs="Arial"/>
                <w:i/>
                <w:szCs w:val="24"/>
              </w:rPr>
              <w:t>prostorski podatki:</w:t>
            </w:r>
          </w:p>
        </w:tc>
        <w:tc>
          <w:tcPr>
            <w:tcW w:w="2938" w:type="dxa"/>
          </w:tcPr>
          <w:p w14:paraId="70A66A75" w14:textId="77777777" w:rsidR="007E63E4" w:rsidRPr="00AC6016" w:rsidRDefault="007E63E4" w:rsidP="0091631F">
            <w:pPr>
              <w:rPr>
                <w:rFonts w:cs="Arial"/>
                <w:i/>
                <w:szCs w:val="24"/>
              </w:rPr>
            </w:pPr>
            <w:r w:rsidRPr="00AC6016">
              <w:rPr>
                <w:rFonts w:cs="Arial"/>
                <w:i/>
                <w:szCs w:val="24"/>
              </w:rPr>
              <w:t xml:space="preserve">v </w:t>
            </w:r>
            <w:proofErr w:type="spellStart"/>
            <w:r w:rsidRPr="00AC6016">
              <w:rPr>
                <w:rFonts w:cs="Arial"/>
                <w:i/>
                <w:szCs w:val="24"/>
              </w:rPr>
              <w:t>pdf</w:t>
            </w:r>
            <w:proofErr w:type="spellEnd"/>
            <w:r w:rsidRPr="00AC6016">
              <w:rPr>
                <w:rFonts w:cs="Arial"/>
                <w:i/>
                <w:szCs w:val="24"/>
              </w:rPr>
              <w:t xml:space="preserve"> zapisu</w:t>
            </w:r>
          </w:p>
        </w:tc>
      </w:tr>
    </w:tbl>
    <w:p w14:paraId="5F1EB8BF" w14:textId="77777777" w:rsidR="007E63E4" w:rsidRPr="00AC6016" w:rsidRDefault="007E63E4" w:rsidP="00D0045A">
      <w:pPr>
        <w:pStyle w:val="Odstavekseznama"/>
        <w:numPr>
          <w:ilvl w:val="0"/>
          <w:numId w:val="110"/>
        </w:numPr>
        <w:rPr>
          <w:rFonts w:cs="Arial"/>
          <w:szCs w:val="24"/>
        </w:rPr>
      </w:pPr>
      <w:r w:rsidRPr="00AC6016">
        <w:rPr>
          <w:rFonts w:cs="Arial"/>
          <w:szCs w:val="24"/>
        </w:rPr>
        <w:t>Celotna projektna dokumentacija mora biti izdelana v digitalni obliki in ne sme biti kodirana ali kako drugače zaščitena pred razmnoževanjem, kopiranjem in mora biti pripravljen za nadaljnjo obdelavo.</w:t>
      </w:r>
    </w:p>
    <w:p w14:paraId="38A25559" w14:textId="77777777" w:rsidR="007E63E4" w:rsidRPr="00AC6016" w:rsidRDefault="007E63E4" w:rsidP="00D0045A">
      <w:pPr>
        <w:pStyle w:val="Odstavekseznama"/>
        <w:numPr>
          <w:ilvl w:val="0"/>
          <w:numId w:val="110"/>
        </w:numPr>
        <w:rPr>
          <w:rFonts w:cs="Arial"/>
          <w:szCs w:val="24"/>
        </w:rPr>
      </w:pPr>
      <w:r w:rsidRPr="00AC6016">
        <w:rPr>
          <w:rFonts w:cs="Arial"/>
          <w:szCs w:val="24"/>
        </w:rPr>
        <w:t>Vsi prostorski podatki morajo biti podani v državnem koordinatnem sistemu Republike Slovenije.</w:t>
      </w:r>
    </w:p>
    <w:p w14:paraId="46B108A1" w14:textId="77777777" w:rsidR="007E63E4" w:rsidRPr="00AC6016" w:rsidRDefault="007E63E4" w:rsidP="00D0045A">
      <w:pPr>
        <w:pStyle w:val="Odstavekseznama"/>
        <w:numPr>
          <w:ilvl w:val="0"/>
          <w:numId w:val="110"/>
        </w:numPr>
        <w:rPr>
          <w:rFonts w:cs="Arial"/>
          <w:szCs w:val="24"/>
        </w:rPr>
      </w:pPr>
      <w:r w:rsidRPr="00AC6016">
        <w:rPr>
          <w:rFonts w:cs="Arial"/>
          <w:szCs w:val="24"/>
        </w:rPr>
        <w:t xml:space="preserve">Naročniku in upravljavcu mora </w:t>
      </w:r>
      <w:r w:rsidR="0035262F" w:rsidRPr="00AC6016">
        <w:rPr>
          <w:rFonts w:cs="Arial"/>
          <w:szCs w:val="24"/>
        </w:rPr>
        <w:t xml:space="preserve">biti </w:t>
      </w:r>
      <w:r w:rsidRPr="00AC6016">
        <w:rPr>
          <w:rFonts w:cs="Arial"/>
          <w:szCs w:val="24"/>
        </w:rPr>
        <w:t xml:space="preserve">projektna dokumentacija v celoti predana v </w:t>
      </w:r>
      <w:r w:rsidR="0035262F" w:rsidRPr="00AC6016">
        <w:rPr>
          <w:rFonts w:cs="Arial"/>
          <w:szCs w:val="24"/>
        </w:rPr>
        <w:t>predpisani količini v</w:t>
      </w:r>
      <w:r w:rsidRPr="00AC6016">
        <w:rPr>
          <w:rFonts w:cs="Arial"/>
          <w:szCs w:val="24"/>
        </w:rPr>
        <w:t xml:space="preserve"> papirnatih izvodih in </w:t>
      </w:r>
      <w:r w:rsidR="0035262F" w:rsidRPr="00AC6016">
        <w:rPr>
          <w:rFonts w:cs="Arial"/>
          <w:szCs w:val="24"/>
        </w:rPr>
        <w:t>d</w:t>
      </w:r>
      <w:r w:rsidRPr="00AC6016">
        <w:rPr>
          <w:rFonts w:cs="Arial"/>
          <w:szCs w:val="24"/>
        </w:rPr>
        <w:t>igitalnih izvodih na »USB ključu«. Dodatna dva izvoda (sedmi in osmi) morata biti pripravljen za arhiviranje skladno z veljavno zakonodajo za arhiviranje pri čemer je en izvod predan upravljavcu JŽI po izvedbi</w:t>
      </w:r>
    </w:p>
    <w:p w14:paraId="10A4E567" w14:textId="77777777" w:rsidR="00BB47A7" w:rsidRPr="00AC6016" w:rsidRDefault="00BB47A7" w:rsidP="00D0045A">
      <w:pPr>
        <w:pStyle w:val="Odstavekseznama"/>
        <w:numPr>
          <w:ilvl w:val="0"/>
          <w:numId w:val="110"/>
        </w:numPr>
        <w:rPr>
          <w:rFonts w:cs="Arial"/>
          <w:szCs w:val="24"/>
        </w:rPr>
      </w:pPr>
      <w:r w:rsidRPr="00AC6016">
        <w:rPr>
          <w:rFonts w:cs="Arial"/>
          <w:szCs w:val="24"/>
        </w:rPr>
        <w:t xml:space="preserve">Izvajalec je dolžan izdelati projekt izvedenih del (PID) in navodila za obratovanje in vzdrževanje (NOV) (skladno z zakonsko regulativo) ter predložiti sheme vseh naprav in opreme, ki </w:t>
      </w:r>
      <w:r w:rsidR="00900E30" w:rsidRPr="00AC6016">
        <w:rPr>
          <w:rFonts w:cs="Arial"/>
          <w:szCs w:val="24"/>
        </w:rPr>
        <w:t>je</w:t>
      </w:r>
      <w:r w:rsidRPr="00AC6016">
        <w:rPr>
          <w:rFonts w:cs="Arial"/>
          <w:szCs w:val="24"/>
        </w:rPr>
        <w:t xml:space="preserve"> dobavljena ali vgrajena v naprave in opremo skupaj z mehanskimi in električnimi parametri, ki se morajo doseči na vmesnikih, krmilnih sistemih in tokokrogih za opremo potrebno za indikacijo stanja in kontrolo, kot je opisano v nadaljevanju:</w:t>
      </w:r>
    </w:p>
    <w:p w14:paraId="21015CE3" w14:textId="77777777" w:rsidR="00BB47A7" w:rsidRPr="00AC6016" w:rsidRDefault="00BB47A7" w:rsidP="00D0045A">
      <w:pPr>
        <w:pStyle w:val="Odstavekseznama"/>
        <w:numPr>
          <w:ilvl w:val="1"/>
          <w:numId w:val="110"/>
        </w:numPr>
        <w:rPr>
          <w:rFonts w:cs="Arial"/>
          <w:szCs w:val="24"/>
        </w:rPr>
      </w:pPr>
      <w:r w:rsidRPr="00AC6016">
        <w:rPr>
          <w:rFonts w:cs="Arial"/>
          <w:szCs w:val="24"/>
        </w:rPr>
        <w:t>Električne vezalne načrte z vsemi vodniki, ki povezujejo elemente znotraj tehničnih prostorov, ter povezave med tehničnimi prostori in periferno opremo, podsistemi in podobno. Načrti morajo prikazovati tudi napajalne kable, progovne kable in druge podobne vezave;</w:t>
      </w:r>
    </w:p>
    <w:p w14:paraId="4C553A58" w14:textId="77777777" w:rsidR="00BB47A7" w:rsidRPr="00AC6016" w:rsidRDefault="00BB47A7" w:rsidP="00D0045A">
      <w:pPr>
        <w:pStyle w:val="Odstavekseznama"/>
        <w:numPr>
          <w:ilvl w:val="1"/>
          <w:numId w:val="110"/>
        </w:numPr>
        <w:rPr>
          <w:rFonts w:cs="Arial"/>
          <w:szCs w:val="24"/>
        </w:rPr>
      </w:pPr>
      <w:r w:rsidRPr="00AC6016">
        <w:rPr>
          <w:rFonts w:cs="Arial"/>
          <w:szCs w:val="24"/>
        </w:rPr>
        <w:t>Interne logične sheme sistema, sheme napajanja in podobno.</w:t>
      </w:r>
      <w:bookmarkStart w:id="302" w:name="_Ref475365445"/>
    </w:p>
    <w:p w14:paraId="7CAC1F8D" w14:textId="77777777" w:rsidR="00337D5E" w:rsidRPr="00AC6016" w:rsidRDefault="00337D5E" w:rsidP="00D0045A">
      <w:pPr>
        <w:pStyle w:val="Odstavekseznama"/>
        <w:numPr>
          <w:ilvl w:val="0"/>
          <w:numId w:val="110"/>
        </w:numPr>
        <w:rPr>
          <w:rFonts w:cs="Arial"/>
          <w:szCs w:val="24"/>
        </w:rPr>
      </w:pPr>
      <w:r w:rsidRPr="00AC6016">
        <w:rPr>
          <w:rFonts w:cs="Arial"/>
          <w:szCs w:val="24"/>
        </w:rPr>
        <w:t>Izvajalec mora pripraviti in predati PID v elektronski in tiskani verziji:</w:t>
      </w:r>
    </w:p>
    <w:p w14:paraId="72435F67" w14:textId="77777777" w:rsidR="00337D5E" w:rsidRPr="00AC6016" w:rsidRDefault="00337D5E" w:rsidP="00D0045A">
      <w:pPr>
        <w:pStyle w:val="Odstavekseznama"/>
        <w:numPr>
          <w:ilvl w:val="1"/>
          <w:numId w:val="110"/>
        </w:numPr>
        <w:rPr>
          <w:rFonts w:cs="Arial"/>
          <w:szCs w:val="24"/>
        </w:rPr>
      </w:pPr>
      <w:r w:rsidRPr="00AC6016">
        <w:rPr>
          <w:rFonts w:cs="Arial"/>
          <w:szCs w:val="24"/>
        </w:rPr>
        <w:t xml:space="preserve">Naročniku v </w:t>
      </w:r>
      <w:r w:rsidR="00021450">
        <w:rPr>
          <w:rFonts w:cs="Arial"/>
          <w:szCs w:val="24"/>
        </w:rPr>
        <w:t>5</w:t>
      </w:r>
      <w:r w:rsidR="007B69CA" w:rsidRPr="00AC6016">
        <w:rPr>
          <w:rFonts w:cs="Arial"/>
          <w:szCs w:val="24"/>
        </w:rPr>
        <w:t xml:space="preserve"> </w:t>
      </w:r>
      <w:r w:rsidRPr="00AC6016">
        <w:rPr>
          <w:rFonts w:cs="Arial"/>
          <w:szCs w:val="24"/>
        </w:rPr>
        <w:t>izvodih</w:t>
      </w:r>
    </w:p>
    <w:p w14:paraId="1DAFE3F0" w14:textId="77777777" w:rsidR="00337D5E" w:rsidRPr="00AC6016" w:rsidRDefault="00337D5E" w:rsidP="00D0045A">
      <w:pPr>
        <w:pStyle w:val="Odstavekseznama"/>
        <w:numPr>
          <w:ilvl w:val="1"/>
          <w:numId w:val="110"/>
        </w:numPr>
        <w:rPr>
          <w:rFonts w:cs="Arial"/>
          <w:szCs w:val="24"/>
        </w:rPr>
      </w:pPr>
      <w:r w:rsidRPr="00AC6016">
        <w:rPr>
          <w:rFonts w:cs="Arial"/>
          <w:szCs w:val="24"/>
        </w:rPr>
        <w:t>Za državne organe v obliki in številu kot jih zahteva posamezni državni organ</w:t>
      </w:r>
    </w:p>
    <w:p w14:paraId="7FC828DA" w14:textId="77777777" w:rsidR="00900E30" w:rsidRPr="00AC6016" w:rsidRDefault="00337D5E" w:rsidP="00D0045A">
      <w:pPr>
        <w:pStyle w:val="Odstavekseznama"/>
        <w:numPr>
          <w:ilvl w:val="0"/>
          <w:numId w:val="110"/>
        </w:numPr>
        <w:rPr>
          <w:rFonts w:cs="Arial"/>
          <w:szCs w:val="24"/>
        </w:rPr>
      </w:pPr>
      <w:r w:rsidRPr="00AC6016">
        <w:rPr>
          <w:rFonts w:cs="Arial"/>
          <w:szCs w:val="24"/>
        </w:rPr>
        <w:t>Posebne zahtev</w:t>
      </w:r>
      <w:r w:rsidR="000E54AF" w:rsidRPr="00AC6016">
        <w:rPr>
          <w:rFonts w:cs="Arial"/>
          <w:szCs w:val="24"/>
        </w:rPr>
        <w:t>e</w:t>
      </w:r>
      <w:r w:rsidRPr="00AC6016">
        <w:rPr>
          <w:rFonts w:cs="Arial"/>
          <w:szCs w:val="24"/>
        </w:rPr>
        <w:t xml:space="preserve"> priprave in oblike PID za naprave</w:t>
      </w:r>
      <w:r w:rsidR="00900E30" w:rsidRPr="00AC6016">
        <w:rPr>
          <w:rFonts w:cs="Arial"/>
          <w:szCs w:val="24"/>
        </w:rPr>
        <w:t xml:space="preserve"> </w:t>
      </w:r>
      <w:r w:rsidR="00E02AAA" w:rsidRPr="00AC6016">
        <w:rPr>
          <w:rFonts w:cs="Arial"/>
          <w:szCs w:val="24"/>
        </w:rPr>
        <w:t>SVTK</w:t>
      </w:r>
      <w:r w:rsidRPr="00AC6016">
        <w:rPr>
          <w:rFonts w:cs="Arial"/>
          <w:szCs w:val="24"/>
        </w:rPr>
        <w:t>:</w:t>
      </w:r>
    </w:p>
    <w:p w14:paraId="3CD43C04" w14:textId="77777777" w:rsidR="00337D5E" w:rsidRPr="00AC6016" w:rsidRDefault="00337D5E" w:rsidP="00D0045A">
      <w:pPr>
        <w:pStyle w:val="Odstavekseznama"/>
        <w:numPr>
          <w:ilvl w:val="1"/>
          <w:numId w:val="110"/>
        </w:numPr>
        <w:rPr>
          <w:rFonts w:cs="Arial"/>
          <w:szCs w:val="24"/>
        </w:rPr>
      </w:pPr>
      <w:r w:rsidRPr="00AC6016">
        <w:rPr>
          <w:rFonts w:cs="Arial"/>
          <w:szCs w:val="24"/>
        </w:rPr>
        <w:t xml:space="preserve">Grafične priloge naj bodo priložene najmanj v navedenem obsegu: </w:t>
      </w:r>
    </w:p>
    <w:p w14:paraId="350F3301" w14:textId="77777777" w:rsidR="002717DD" w:rsidRDefault="002717DD" w:rsidP="002717DD">
      <w:pPr>
        <w:pStyle w:val="Odstavekseznama"/>
        <w:widowControl/>
        <w:numPr>
          <w:ilvl w:val="0"/>
          <w:numId w:val="0"/>
        </w:numPr>
        <w:spacing w:after="240"/>
        <w:ind w:left="794"/>
        <w:rPr>
          <w:rFonts w:cs="Arial"/>
          <w:szCs w:val="24"/>
        </w:rPr>
      </w:pPr>
      <w:proofErr w:type="spellStart"/>
      <w:r w:rsidRPr="005B2864">
        <w:rPr>
          <w:rFonts w:cs="Arial"/>
          <w:szCs w:val="24"/>
        </w:rPr>
        <w:t>h.a.a</w:t>
      </w:r>
      <w:proofErr w:type="spellEnd"/>
      <w:r w:rsidRPr="005B2864">
        <w:rPr>
          <w:rFonts w:cs="Arial"/>
          <w:szCs w:val="24"/>
        </w:rPr>
        <w:t xml:space="preserve">) </w:t>
      </w:r>
      <w:r w:rsidR="00E02AAA" w:rsidRPr="005B2864">
        <w:rPr>
          <w:rFonts w:cs="Arial"/>
          <w:szCs w:val="24"/>
        </w:rPr>
        <w:t>Položajne risbe s kabelskim razpletom v merilu M 1:1000 (obstoječi in novi kabli).</w:t>
      </w:r>
    </w:p>
    <w:p w14:paraId="23248721" w14:textId="77777777" w:rsidR="002717DD" w:rsidRDefault="002717DD" w:rsidP="002717DD">
      <w:pPr>
        <w:pStyle w:val="Odstavekseznama"/>
        <w:widowControl/>
        <w:numPr>
          <w:ilvl w:val="0"/>
          <w:numId w:val="0"/>
        </w:numPr>
        <w:spacing w:after="240"/>
        <w:ind w:left="794"/>
        <w:rPr>
          <w:rFonts w:cs="Arial"/>
          <w:szCs w:val="24"/>
        </w:rPr>
      </w:pPr>
      <w:proofErr w:type="spellStart"/>
      <w:r w:rsidRPr="00322606">
        <w:rPr>
          <w:rFonts w:cs="Arial"/>
          <w:szCs w:val="24"/>
        </w:rPr>
        <w:t>h.a.</w:t>
      </w:r>
      <w:r>
        <w:rPr>
          <w:rFonts w:cs="Arial"/>
          <w:szCs w:val="24"/>
        </w:rPr>
        <w:t>b</w:t>
      </w:r>
      <w:proofErr w:type="spellEnd"/>
      <w:r w:rsidRPr="00322606">
        <w:rPr>
          <w:rFonts w:cs="Arial"/>
          <w:szCs w:val="24"/>
        </w:rPr>
        <w:t xml:space="preserve">) </w:t>
      </w:r>
      <w:r w:rsidR="00337D5E" w:rsidRPr="002717DD">
        <w:rPr>
          <w:rFonts w:cs="Arial"/>
          <w:szCs w:val="24"/>
        </w:rPr>
        <w:t xml:space="preserve">Situacija SV na gradbeni podlagi (v barvah). </w:t>
      </w:r>
    </w:p>
    <w:p w14:paraId="4B60C7B1" w14:textId="77777777" w:rsidR="002717DD" w:rsidRDefault="002717DD" w:rsidP="002717DD">
      <w:pPr>
        <w:pStyle w:val="Odstavekseznama"/>
        <w:widowControl/>
        <w:numPr>
          <w:ilvl w:val="0"/>
          <w:numId w:val="0"/>
        </w:numPr>
        <w:spacing w:after="240"/>
        <w:ind w:left="794"/>
        <w:rPr>
          <w:rFonts w:cs="Arial"/>
          <w:szCs w:val="24"/>
        </w:rPr>
      </w:pPr>
      <w:proofErr w:type="spellStart"/>
      <w:r w:rsidRPr="00322606">
        <w:rPr>
          <w:rFonts w:cs="Arial"/>
          <w:szCs w:val="24"/>
        </w:rPr>
        <w:t>h.a.</w:t>
      </w:r>
      <w:r>
        <w:rPr>
          <w:rFonts w:cs="Arial"/>
          <w:szCs w:val="24"/>
        </w:rPr>
        <w:t>c</w:t>
      </w:r>
      <w:proofErr w:type="spellEnd"/>
      <w:r w:rsidRPr="00322606">
        <w:rPr>
          <w:rFonts w:cs="Arial"/>
          <w:szCs w:val="24"/>
        </w:rPr>
        <w:t xml:space="preserve">) </w:t>
      </w:r>
      <w:r w:rsidR="00337D5E" w:rsidRPr="002717DD">
        <w:rPr>
          <w:rFonts w:cs="Arial"/>
          <w:szCs w:val="24"/>
        </w:rPr>
        <w:t xml:space="preserve">Situacijska risba SVTK vodov. </w:t>
      </w:r>
    </w:p>
    <w:p w14:paraId="5AD9AECF" w14:textId="77777777" w:rsidR="002717DD" w:rsidRDefault="002717DD" w:rsidP="002717DD">
      <w:pPr>
        <w:pStyle w:val="Odstavekseznama"/>
        <w:widowControl/>
        <w:numPr>
          <w:ilvl w:val="0"/>
          <w:numId w:val="0"/>
        </w:numPr>
        <w:spacing w:after="240"/>
        <w:ind w:left="794"/>
        <w:rPr>
          <w:rFonts w:cs="Arial"/>
          <w:szCs w:val="24"/>
        </w:rPr>
      </w:pPr>
      <w:proofErr w:type="spellStart"/>
      <w:r w:rsidRPr="00322606">
        <w:rPr>
          <w:rFonts w:cs="Arial"/>
          <w:szCs w:val="24"/>
        </w:rPr>
        <w:t>h.a.</w:t>
      </w:r>
      <w:r>
        <w:rPr>
          <w:rFonts w:cs="Arial"/>
          <w:szCs w:val="24"/>
        </w:rPr>
        <w:t>d</w:t>
      </w:r>
      <w:proofErr w:type="spellEnd"/>
      <w:r w:rsidRPr="00322606">
        <w:rPr>
          <w:rFonts w:cs="Arial"/>
          <w:szCs w:val="24"/>
        </w:rPr>
        <w:t xml:space="preserve">) </w:t>
      </w:r>
      <w:r w:rsidR="00337D5E" w:rsidRPr="002717DD">
        <w:rPr>
          <w:rFonts w:cs="Arial"/>
          <w:szCs w:val="24"/>
        </w:rPr>
        <w:t>Prečni profili M 1:1OO z vrisanimi vrtinami (vrisan naj bo tudi profil).</w:t>
      </w:r>
    </w:p>
    <w:p w14:paraId="6C142F69" w14:textId="77777777" w:rsidR="002717DD" w:rsidRDefault="002717DD" w:rsidP="002717DD">
      <w:pPr>
        <w:pStyle w:val="Odstavekseznama"/>
        <w:widowControl/>
        <w:numPr>
          <w:ilvl w:val="0"/>
          <w:numId w:val="0"/>
        </w:numPr>
        <w:spacing w:after="240"/>
        <w:ind w:left="794"/>
        <w:rPr>
          <w:rFonts w:cs="Arial"/>
          <w:szCs w:val="24"/>
        </w:rPr>
      </w:pPr>
      <w:proofErr w:type="spellStart"/>
      <w:r w:rsidRPr="00322606">
        <w:rPr>
          <w:rFonts w:cs="Arial"/>
          <w:szCs w:val="24"/>
        </w:rPr>
        <w:t>h.a.</w:t>
      </w:r>
      <w:r>
        <w:rPr>
          <w:rFonts w:cs="Arial"/>
          <w:szCs w:val="24"/>
        </w:rPr>
        <w:t>e</w:t>
      </w:r>
      <w:proofErr w:type="spellEnd"/>
      <w:r w:rsidRPr="00322606">
        <w:rPr>
          <w:rFonts w:cs="Arial"/>
          <w:szCs w:val="24"/>
        </w:rPr>
        <w:t xml:space="preserve">) </w:t>
      </w:r>
      <w:r w:rsidR="00E02AAA" w:rsidRPr="002717DD">
        <w:rPr>
          <w:rFonts w:cs="Arial"/>
          <w:szCs w:val="24"/>
        </w:rPr>
        <w:t>Vse detajle v merilu M = 1:10 (drenaža, prekopi SVTK naprav, kabelska kanalizacija)</w:t>
      </w:r>
      <w:r>
        <w:rPr>
          <w:rFonts w:cs="Arial"/>
          <w:szCs w:val="24"/>
        </w:rPr>
        <w:t>.</w:t>
      </w:r>
    </w:p>
    <w:p w14:paraId="5D6BC4C8" w14:textId="77777777" w:rsidR="002717DD" w:rsidRDefault="002717DD" w:rsidP="002717DD">
      <w:pPr>
        <w:pStyle w:val="Odstavekseznama"/>
        <w:widowControl/>
        <w:numPr>
          <w:ilvl w:val="0"/>
          <w:numId w:val="0"/>
        </w:numPr>
        <w:spacing w:after="240"/>
        <w:ind w:left="794"/>
        <w:rPr>
          <w:rFonts w:cs="Arial"/>
          <w:szCs w:val="24"/>
        </w:rPr>
      </w:pPr>
      <w:proofErr w:type="spellStart"/>
      <w:r w:rsidRPr="00322606">
        <w:rPr>
          <w:rFonts w:cs="Arial"/>
          <w:szCs w:val="24"/>
        </w:rPr>
        <w:t>h.a.</w:t>
      </w:r>
      <w:r>
        <w:rPr>
          <w:rFonts w:cs="Arial"/>
          <w:szCs w:val="24"/>
        </w:rPr>
        <w:t>f</w:t>
      </w:r>
      <w:proofErr w:type="spellEnd"/>
      <w:r w:rsidRPr="00322606">
        <w:rPr>
          <w:rFonts w:cs="Arial"/>
          <w:szCs w:val="24"/>
        </w:rPr>
        <w:t xml:space="preserve">) </w:t>
      </w:r>
      <w:r w:rsidR="00337D5E" w:rsidRPr="002717DD">
        <w:rPr>
          <w:rFonts w:cs="Arial"/>
          <w:szCs w:val="24"/>
        </w:rPr>
        <w:t xml:space="preserve">Vzdolžni profili M 1:1000/100 z vrisanimi ukrepi. </w:t>
      </w:r>
    </w:p>
    <w:p w14:paraId="0A690D64" w14:textId="77777777" w:rsidR="00337D5E" w:rsidRPr="002717DD" w:rsidRDefault="002717DD" w:rsidP="008E2238">
      <w:pPr>
        <w:pStyle w:val="Odstavekseznama"/>
        <w:widowControl/>
        <w:numPr>
          <w:ilvl w:val="0"/>
          <w:numId w:val="0"/>
        </w:numPr>
        <w:spacing w:after="240"/>
        <w:ind w:left="794"/>
        <w:rPr>
          <w:rFonts w:cs="Arial"/>
          <w:szCs w:val="24"/>
        </w:rPr>
      </w:pPr>
      <w:proofErr w:type="spellStart"/>
      <w:r w:rsidRPr="00322606">
        <w:rPr>
          <w:rFonts w:cs="Arial"/>
          <w:szCs w:val="24"/>
        </w:rPr>
        <w:t>h.a.</w:t>
      </w:r>
      <w:r>
        <w:rPr>
          <w:rFonts w:cs="Arial"/>
          <w:szCs w:val="24"/>
        </w:rPr>
        <w:t>g</w:t>
      </w:r>
      <w:proofErr w:type="spellEnd"/>
      <w:r w:rsidRPr="00322606">
        <w:rPr>
          <w:rFonts w:cs="Arial"/>
          <w:szCs w:val="24"/>
        </w:rPr>
        <w:t xml:space="preserve">) </w:t>
      </w:r>
      <w:r w:rsidR="00337D5E" w:rsidRPr="002717DD">
        <w:rPr>
          <w:rFonts w:cs="Arial"/>
          <w:szCs w:val="24"/>
        </w:rPr>
        <w:t>Prečni profili M 1:100 z vrisanimi potrebnimi ukrepi.</w:t>
      </w:r>
    </w:p>
    <w:p w14:paraId="7B337BE8" w14:textId="77777777" w:rsidR="00337D5E" w:rsidRPr="00AC6016" w:rsidRDefault="00E02AAA" w:rsidP="00D0045A">
      <w:pPr>
        <w:pStyle w:val="Odstavekseznama"/>
        <w:numPr>
          <w:ilvl w:val="0"/>
          <w:numId w:val="110"/>
        </w:numPr>
        <w:rPr>
          <w:rFonts w:cs="Arial"/>
          <w:szCs w:val="24"/>
        </w:rPr>
      </w:pPr>
      <w:r w:rsidRPr="00AC6016">
        <w:rPr>
          <w:rFonts w:cs="Arial"/>
          <w:szCs w:val="24"/>
        </w:rPr>
        <w:t xml:space="preserve">Posebne </w:t>
      </w:r>
      <w:proofErr w:type="spellStart"/>
      <w:r w:rsidRPr="00AC6016">
        <w:rPr>
          <w:rFonts w:cs="Arial"/>
          <w:szCs w:val="24"/>
        </w:rPr>
        <w:t>z</w:t>
      </w:r>
      <w:r w:rsidR="00337D5E" w:rsidRPr="00AC6016">
        <w:rPr>
          <w:rFonts w:cs="Arial"/>
          <w:szCs w:val="24"/>
        </w:rPr>
        <w:t>ahetev</w:t>
      </w:r>
      <w:proofErr w:type="spellEnd"/>
      <w:r w:rsidR="00337D5E" w:rsidRPr="00AC6016">
        <w:rPr>
          <w:rFonts w:cs="Arial"/>
          <w:szCs w:val="24"/>
        </w:rPr>
        <w:t xml:space="preserve"> priprave in oblike PID za naprave S</w:t>
      </w:r>
      <w:r w:rsidRPr="00AC6016">
        <w:rPr>
          <w:rFonts w:cs="Arial"/>
          <w:szCs w:val="24"/>
        </w:rPr>
        <w:t>NEV</w:t>
      </w:r>
      <w:r w:rsidR="00337D5E" w:rsidRPr="00AC6016">
        <w:rPr>
          <w:rFonts w:cs="Arial"/>
          <w:szCs w:val="24"/>
        </w:rPr>
        <w:t>:</w:t>
      </w:r>
    </w:p>
    <w:p w14:paraId="01257789" w14:textId="77777777" w:rsidR="00E02AAA" w:rsidRPr="00AC6016" w:rsidRDefault="00E02AAA" w:rsidP="00D0045A">
      <w:pPr>
        <w:pStyle w:val="Odstavekseznama"/>
        <w:numPr>
          <w:ilvl w:val="1"/>
          <w:numId w:val="110"/>
        </w:numPr>
        <w:rPr>
          <w:rFonts w:cs="Arial"/>
          <w:szCs w:val="24"/>
        </w:rPr>
      </w:pPr>
      <w:r w:rsidRPr="00AC6016">
        <w:rPr>
          <w:rFonts w:cs="Arial"/>
          <w:szCs w:val="24"/>
        </w:rPr>
        <w:t>V mapi z risbami VM je potrebno prikazati:</w:t>
      </w:r>
    </w:p>
    <w:p w14:paraId="156766D0" w14:textId="77777777" w:rsidR="00E02AAA" w:rsidRPr="00AC6016" w:rsidRDefault="005B2864" w:rsidP="008E2238">
      <w:pPr>
        <w:pStyle w:val="Otevilenseznam2"/>
        <w:numPr>
          <w:ilvl w:val="0"/>
          <w:numId w:val="0"/>
        </w:numPr>
        <w:ind w:left="454"/>
        <w:rPr>
          <w:rFonts w:ascii="Arial" w:hAnsi="Arial" w:cs="Arial"/>
          <w:szCs w:val="24"/>
        </w:rPr>
      </w:pPr>
      <w:r>
        <w:rPr>
          <w:rFonts w:ascii="Arial" w:hAnsi="Arial" w:cs="Arial"/>
          <w:szCs w:val="24"/>
        </w:rPr>
        <w:t xml:space="preserve">        </w:t>
      </w:r>
      <w:proofErr w:type="spellStart"/>
      <w:r>
        <w:rPr>
          <w:rFonts w:ascii="Arial" w:hAnsi="Arial" w:cs="Arial"/>
          <w:szCs w:val="24"/>
        </w:rPr>
        <w:t>i.a.a</w:t>
      </w:r>
      <w:proofErr w:type="spellEnd"/>
      <w:r>
        <w:rPr>
          <w:rFonts w:ascii="Arial" w:hAnsi="Arial" w:cs="Arial"/>
          <w:szCs w:val="24"/>
        </w:rPr>
        <w:t xml:space="preserve">) </w:t>
      </w:r>
      <w:r w:rsidR="00162A40">
        <w:rPr>
          <w:rFonts w:ascii="Arial" w:hAnsi="Arial" w:cs="Arial"/>
          <w:szCs w:val="24"/>
        </w:rPr>
        <w:t>S</w:t>
      </w:r>
      <w:r w:rsidR="00E02AAA" w:rsidRPr="00AC6016">
        <w:rPr>
          <w:rFonts w:ascii="Arial" w:hAnsi="Arial" w:cs="Arial"/>
          <w:szCs w:val="24"/>
        </w:rPr>
        <w:t>ituacij</w:t>
      </w:r>
      <w:r w:rsidR="00162A40">
        <w:rPr>
          <w:rFonts w:ascii="Arial" w:hAnsi="Arial" w:cs="Arial"/>
          <w:szCs w:val="24"/>
        </w:rPr>
        <w:t>o</w:t>
      </w:r>
      <w:r w:rsidR="00E02AAA" w:rsidRPr="00AC6016">
        <w:rPr>
          <w:rFonts w:ascii="Arial" w:hAnsi="Arial" w:cs="Arial"/>
          <w:szCs w:val="24"/>
        </w:rPr>
        <w:t xml:space="preserve"> vozne mreže na gradbeni podlagi</w:t>
      </w:r>
      <w:r w:rsidR="00162A40">
        <w:rPr>
          <w:rFonts w:ascii="Arial" w:hAnsi="Arial" w:cs="Arial"/>
          <w:szCs w:val="24"/>
        </w:rPr>
        <w:t>.</w:t>
      </w:r>
      <w:r w:rsidR="00E02AAA" w:rsidRPr="00AC6016">
        <w:rPr>
          <w:rFonts w:ascii="Arial" w:hAnsi="Arial" w:cs="Arial"/>
          <w:szCs w:val="24"/>
        </w:rPr>
        <w:t xml:space="preserve"> </w:t>
      </w:r>
    </w:p>
    <w:p w14:paraId="3ADFFB34" w14:textId="77777777" w:rsidR="00E02AAA" w:rsidRPr="00AC6016" w:rsidRDefault="005B2864" w:rsidP="008E2238">
      <w:pPr>
        <w:pStyle w:val="Otevilenseznam2"/>
        <w:numPr>
          <w:ilvl w:val="0"/>
          <w:numId w:val="0"/>
        </w:numPr>
        <w:rPr>
          <w:rFonts w:ascii="Arial" w:hAnsi="Arial" w:cs="Arial"/>
          <w:szCs w:val="24"/>
        </w:rPr>
      </w:pPr>
      <w:r>
        <w:rPr>
          <w:rFonts w:ascii="Arial" w:hAnsi="Arial" w:cs="Arial"/>
          <w:szCs w:val="24"/>
        </w:rPr>
        <w:t xml:space="preserve">               </w:t>
      </w:r>
      <w:proofErr w:type="spellStart"/>
      <w:r>
        <w:rPr>
          <w:rFonts w:ascii="Arial" w:hAnsi="Arial" w:cs="Arial"/>
          <w:szCs w:val="24"/>
        </w:rPr>
        <w:t>i.a.b</w:t>
      </w:r>
      <w:proofErr w:type="spellEnd"/>
      <w:r>
        <w:rPr>
          <w:rFonts w:ascii="Arial" w:hAnsi="Arial" w:cs="Arial"/>
          <w:szCs w:val="24"/>
        </w:rPr>
        <w:t xml:space="preserve">) </w:t>
      </w:r>
      <w:r w:rsidR="00162A40">
        <w:rPr>
          <w:rFonts w:ascii="Arial" w:hAnsi="Arial" w:cs="Arial"/>
          <w:szCs w:val="24"/>
        </w:rPr>
        <w:t>N</w:t>
      </w:r>
      <w:r w:rsidR="00E02AAA" w:rsidRPr="00AC6016">
        <w:rPr>
          <w:rFonts w:ascii="Arial" w:hAnsi="Arial" w:cs="Arial"/>
          <w:szCs w:val="24"/>
        </w:rPr>
        <w:t>ačrt (katalog) temeljev drogov vozne mreže</w:t>
      </w:r>
      <w:r w:rsidR="00162A40">
        <w:rPr>
          <w:rFonts w:ascii="Arial" w:hAnsi="Arial" w:cs="Arial"/>
          <w:szCs w:val="24"/>
        </w:rPr>
        <w:t>.</w:t>
      </w:r>
    </w:p>
    <w:p w14:paraId="3DB4BD5D" w14:textId="77777777" w:rsidR="00E02AAA" w:rsidRPr="00AC6016" w:rsidRDefault="005B2864" w:rsidP="008E2238">
      <w:pPr>
        <w:pStyle w:val="Otevilenseznam2"/>
        <w:numPr>
          <w:ilvl w:val="0"/>
          <w:numId w:val="0"/>
        </w:numPr>
        <w:ind w:left="454"/>
        <w:rPr>
          <w:rFonts w:ascii="Arial" w:hAnsi="Arial" w:cs="Arial"/>
          <w:szCs w:val="24"/>
        </w:rPr>
      </w:pPr>
      <w:r>
        <w:rPr>
          <w:rFonts w:ascii="Arial" w:hAnsi="Arial" w:cs="Arial"/>
          <w:szCs w:val="24"/>
        </w:rPr>
        <w:t xml:space="preserve">      </w:t>
      </w:r>
      <w:r w:rsidR="00162A40">
        <w:rPr>
          <w:rFonts w:ascii="Arial" w:hAnsi="Arial" w:cs="Arial"/>
          <w:szCs w:val="24"/>
        </w:rPr>
        <w:t xml:space="preserve"> </w:t>
      </w:r>
      <w:r>
        <w:rPr>
          <w:rFonts w:ascii="Arial" w:hAnsi="Arial" w:cs="Arial"/>
          <w:szCs w:val="24"/>
        </w:rPr>
        <w:t xml:space="preserve"> </w:t>
      </w:r>
      <w:proofErr w:type="spellStart"/>
      <w:r>
        <w:rPr>
          <w:rFonts w:ascii="Arial" w:hAnsi="Arial" w:cs="Arial"/>
          <w:szCs w:val="24"/>
        </w:rPr>
        <w:t>i.a.b</w:t>
      </w:r>
      <w:proofErr w:type="spellEnd"/>
      <w:r>
        <w:rPr>
          <w:rFonts w:ascii="Arial" w:hAnsi="Arial" w:cs="Arial"/>
          <w:szCs w:val="24"/>
        </w:rPr>
        <w:t xml:space="preserve">) </w:t>
      </w:r>
      <w:r w:rsidR="00E02AAA" w:rsidRPr="00AC6016">
        <w:rPr>
          <w:rFonts w:ascii="Arial" w:hAnsi="Arial" w:cs="Arial"/>
          <w:szCs w:val="24"/>
        </w:rPr>
        <w:t>GPS koordinate temeljev drogov vozne mreže</w:t>
      </w:r>
      <w:r w:rsidR="00162A40">
        <w:rPr>
          <w:rFonts w:ascii="Arial" w:hAnsi="Arial" w:cs="Arial"/>
          <w:szCs w:val="24"/>
        </w:rPr>
        <w:t>.</w:t>
      </w:r>
    </w:p>
    <w:p w14:paraId="59D1753F" w14:textId="77777777" w:rsidR="00E02AAA" w:rsidRPr="00AC6016" w:rsidRDefault="005B2864" w:rsidP="008E2238">
      <w:pPr>
        <w:pStyle w:val="Otevilenseznam2"/>
        <w:numPr>
          <w:ilvl w:val="0"/>
          <w:numId w:val="0"/>
        </w:numPr>
        <w:ind w:left="454"/>
        <w:rPr>
          <w:rFonts w:ascii="Arial" w:hAnsi="Arial" w:cs="Arial"/>
          <w:szCs w:val="24"/>
        </w:rPr>
      </w:pPr>
      <w:r>
        <w:rPr>
          <w:rFonts w:ascii="Arial" w:hAnsi="Arial" w:cs="Arial"/>
          <w:szCs w:val="24"/>
        </w:rPr>
        <w:t xml:space="preserve">      </w:t>
      </w:r>
      <w:r w:rsidR="00162A40">
        <w:rPr>
          <w:rFonts w:ascii="Arial" w:hAnsi="Arial" w:cs="Arial"/>
          <w:szCs w:val="24"/>
        </w:rPr>
        <w:t xml:space="preserve"> </w:t>
      </w:r>
      <w:r>
        <w:rPr>
          <w:rFonts w:ascii="Arial" w:hAnsi="Arial" w:cs="Arial"/>
          <w:szCs w:val="24"/>
        </w:rPr>
        <w:t xml:space="preserve"> </w:t>
      </w:r>
      <w:proofErr w:type="spellStart"/>
      <w:r>
        <w:rPr>
          <w:rFonts w:ascii="Arial" w:hAnsi="Arial" w:cs="Arial"/>
          <w:szCs w:val="24"/>
        </w:rPr>
        <w:t>i.a.c</w:t>
      </w:r>
      <w:proofErr w:type="spellEnd"/>
      <w:r>
        <w:rPr>
          <w:rFonts w:ascii="Arial" w:hAnsi="Arial" w:cs="Arial"/>
          <w:szCs w:val="24"/>
        </w:rPr>
        <w:t xml:space="preserve">) </w:t>
      </w:r>
      <w:r w:rsidR="00162A40">
        <w:rPr>
          <w:rFonts w:ascii="Arial" w:hAnsi="Arial" w:cs="Arial"/>
          <w:szCs w:val="24"/>
        </w:rPr>
        <w:t>V</w:t>
      </w:r>
      <w:r w:rsidR="00162A40" w:rsidRPr="00AC6016">
        <w:rPr>
          <w:rFonts w:ascii="Arial" w:hAnsi="Arial" w:cs="Arial"/>
          <w:szCs w:val="24"/>
        </w:rPr>
        <w:t xml:space="preserve">zdolžni </w:t>
      </w:r>
      <w:r w:rsidR="00E02AAA" w:rsidRPr="00AC6016">
        <w:rPr>
          <w:rFonts w:ascii="Arial" w:hAnsi="Arial" w:cs="Arial"/>
          <w:szCs w:val="24"/>
        </w:rPr>
        <w:t>grafikon vozne mreže</w:t>
      </w:r>
      <w:r w:rsidR="00162A40">
        <w:rPr>
          <w:rFonts w:ascii="Arial" w:hAnsi="Arial" w:cs="Arial"/>
          <w:szCs w:val="24"/>
        </w:rPr>
        <w:t>.</w:t>
      </w:r>
    </w:p>
    <w:p w14:paraId="538BD145" w14:textId="77777777" w:rsidR="00E02AAA" w:rsidRPr="00AC6016" w:rsidRDefault="005B2864" w:rsidP="008E2238">
      <w:pPr>
        <w:pStyle w:val="Otevilenseznam2"/>
        <w:numPr>
          <w:ilvl w:val="0"/>
          <w:numId w:val="0"/>
        </w:numPr>
        <w:ind w:left="454"/>
        <w:rPr>
          <w:rFonts w:ascii="Arial" w:hAnsi="Arial" w:cs="Arial"/>
          <w:szCs w:val="24"/>
        </w:rPr>
      </w:pPr>
      <w:r>
        <w:rPr>
          <w:rFonts w:ascii="Arial" w:hAnsi="Arial" w:cs="Arial"/>
          <w:szCs w:val="24"/>
        </w:rPr>
        <w:t xml:space="preserve">       </w:t>
      </w:r>
      <w:r w:rsidR="00162A40">
        <w:rPr>
          <w:rFonts w:ascii="Arial" w:hAnsi="Arial" w:cs="Arial"/>
          <w:szCs w:val="24"/>
        </w:rPr>
        <w:t xml:space="preserve"> </w:t>
      </w:r>
      <w:proofErr w:type="spellStart"/>
      <w:r>
        <w:rPr>
          <w:rFonts w:ascii="Arial" w:hAnsi="Arial" w:cs="Arial"/>
          <w:szCs w:val="24"/>
        </w:rPr>
        <w:t>i.a.d</w:t>
      </w:r>
      <w:proofErr w:type="spellEnd"/>
      <w:r>
        <w:rPr>
          <w:rFonts w:ascii="Arial" w:hAnsi="Arial" w:cs="Arial"/>
          <w:szCs w:val="24"/>
        </w:rPr>
        <w:t xml:space="preserve">) </w:t>
      </w:r>
      <w:r w:rsidR="00162A40">
        <w:rPr>
          <w:rFonts w:ascii="Arial" w:hAnsi="Arial" w:cs="Arial"/>
          <w:szCs w:val="24"/>
        </w:rPr>
        <w:t>N</w:t>
      </w:r>
      <w:r w:rsidR="00162A40" w:rsidRPr="00AC6016">
        <w:rPr>
          <w:rFonts w:ascii="Arial" w:hAnsi="Arial" w:cs="Arial"/>
          <w:szCs w:val="24"/>
        </w:rPr>
        <w:t xml:space="preserve">ačrt </w:t>
      </w:r>
      <w:r w:rsidR="00E02AAA" w:rsidRPr="00AC6016">
        <w:rPr>
          <w:rFonts w:ascii="Arial" w:hAnsi="Arial" w:cs="Arial"/>
          <w:szCs w:val="24"/>
        </w:rPr>
        <w:t>opreme drogov za postaje in na odprti progi</w:t>
      </w:r>
      <w:r w:rsidR="00162A40">
        <w:rPr>
          <w:rFonts w:ascii="Arial" w:hAnsi="Arial" w:cs="Arial"/>
          <w:szCs w:val="24"/>
        </w:rPr>
        <w:t>.</w:t>
      </w:r>
    </w:p>
    <w:p w14:paraId="35E826AC" w14:textId="77777777" w:rsidR="005B2864" w:rsidRDefault="005B2864" w:rsidP="005B2864">
      <w:pPr>
        <w:pStyle w:val="Otevilenseznam2"/>
        <w:numPr>
          <w:ilvl w:val="0"/>
          <w:numId w:val="0"/>
        </w:numPr>
        <w:ind w:left="454"/>
        <w:rPr>
          <w:rFonts w:ascii="Arial" w:hAnsi="Arial" w:cs="Arial"/>
          <w:szCs w:val="24"/>
        </w:rPr>
      </w:pPr>
      <w:r>
        <w:rPr>
          <w:rFonts w:ascii="Arial" w:hAnsi="Arial" w:cs="Arial"/>
          <w:szCs w:val="24"/>
        </w:rPr>
        <w:t xml:space="preserve">       </w:t>
      </w:r>
      <w:r w:rsidR="00162A40">
        <w:rPr>
          <w:rFonts w:ascii="Arial" w:hAnsi="Arial" w:cs="Arial"/>
          <w:szCs w:val="24"/>
        </w:rPr>
        <w:t xml:space="preserve"> </w:t>
      </w:r>
      <w:proofErr w:type="spellStart"/>
      <w:r>
        <w:rPr>
          <w:rFonts w:ascii="Arial" w:hAnsi="Arial" w:cs="Arial"/>
          <w:szCs w:val="24"/>
        </w:rPr>
        <w:t>i.a.e</w:t>
      </w:r>
      <w:proofErr w:type="spellEnd"/>
      <w:r>
        <w:rPr>
          <w:rFonts w:ascii="Arial" w:hAnsi="Arial" w:cs="Arial"/>
          <w:szCs w:val="24"/>
        </w:rPr>
        <w:t xml:space="preserve">) </w:t>
      </w:r>
      <w:r w:rsidR="00162A40">
        <w:rPr>
          <w:rFonts w:ascii="Arial" w:hAnsi="Arial" w:cs="Arial"/>
          <w:szCs w:val="24"/>
        </w:rPr>
        <w:t>N</w:t>
      </w:r>
      <w:r w:rsidR="00162A40" w:rsidRPr="00AC6016">
        <w:rPr>
          <w:rFonts w:ascii="Arial" w:hAnsi="Arial" w:cs="Arial"/>
          <w:szCs w:val="24"/>
        </w:rPr>
        <w:t xml:space="preserve">ačrt </w:t>
      </w:r>
      <w:r w:rsidR="00E02AAA" w:rsidRPr="00AC6016">
        <w:rPr>
          <w:rFonts w:ascii="Arial" w:hAnsi="Arial" w:cs="Arial"/>
          <w:szCs w:val="24"/>
        </w:rPr>
        <w:t>povratnega voda (s spiskom vseh elementov, ki so povezani na</w:t>
      </w:r>
    </w:p>
    <w:p w14:paraId="26206FD3" w14:textId="77777777" w:rsidR="00E02AAA" w:rsidRPr="00AC6016" w:rsidRDefault="005B2864" w:rsidP="008E2238">
      <w:pPr>
        <w:pStyle w:val="Otevilenseznam2"/>
        <w:numPr>
          <w:ilvl w:val="0"/>
          <w:numId w:val="0"/>
        </w:numPr>
        <w:ind w:left="454"/>
        <w:rPr>
          <w:rFonts w:ascii="Arial" w:hAnsi="Arial" w:cs="Arial"/>
          <w:szCs w:val="24"/>
        </w:rPr>
      </w:pPr>
      <w:r>
        <w:rPr>
          <w:rFonts w:ascii="Arial" w:hAnsi="Arial" w:cs="Arial"/>
          <w:szCs w:val="24"/>
        </w:rPr>
        <w:t xml:space="preserve">                </w:t>
      </w:r>
      <w:r w:rsidR="00E02AAA" w:rsidRPr="00AC6016">
        <w:rPr>
          <w:rFonts w:ascii="Arial" w:hAnsi="Arial" w:cs="Arial"/>
          <w:szCs w:val="24"/>
        </w:rPr>
        <w:t>ozemljitveni sistem)</w:t>
      </w:r>
      <w:r w:rsidR="00162A40">
        <w:rPr>
          <w:rFonts w:ascii="Arial" w:hAnsi="Arial" w:cs="Arial"/>
          <w:szCs w:val="24"/>
        </w:rPr>
        <w:t>.</w:t>
      </w:r>
    </w:p>
    <w:p w14:paraId="456EB53D" w14:textId="77777777" w:rsidR="005B2864" w:rsidRDefault="005B2864" w:rsidP="005B2864">
      <w:pPr>
        <w:pStyle w:val="Otevilenseznam2"/>
        <w:numPr>
          <w:ilvl w:val="0"/>
          <w:numId w:val="0"/>
        </w:numPr>
        <w:ind w:left="454"/>
        <w:rPr>
          <w:rFonts w:ascii="Arial" w:hAnsi="Arial" w:cs="Arial"/>
          <w:szCs w:val="24"/>
        </w:rPr>
      </w:pPr>
      <w:r>
        <w:rPr>
          <w:rFonts w:ascii="Arial" w:hAnsi="Arial" w:cs="Arial"/>
          <w:szCs w:val="24"/>
        </w:rPr>
        <w:t xml:space="preserve">        </w:t>
      </w:r>
      <w:proofErr w:type="spellStart"/>
      <w:r>
        <w:rPr>
          <w:rFonts w:ascii="Arial" w:hAnsi="Arial" w:cs="Arial"/>
          <w:szCs w:val="24"/>
        </w:rPr>
        <w:t>i.a.f</w:t>
      </w:r>
      <w:proofErr w:type="spellEnd"/>
      <w:r>
        <w:rPr>
          <w:rFonts w:ascii="Arial" w:hAnsi="Arial" w:cs="Arial"/>
          <w:szCs w:val="24"/>
        </w:rPr>
        <w:t xml:space="preserve">) </w:t>
      </w:r>
      <w:r w:rsidR="00162A40">
        <w:rPr>
          <w:rFonts w:ascii="Arial" w:hAnsi="Arial" w:cs="Arial"/>
          <w:szCs w:val="24"/>
        </w:rPr>
        <w:t>N</w:t>
      </w:r>
      <w:r w:rsidR="00162A40" w:rsidRPr="00AC6016">
        <w:rPr>
          <w:rFonts w:ascii="Arial" w:hAnsi="Arial" w:cs="Arial"/>
          <w:szCs w:val="24"/>
        </w:rPr>
        <w:t xml:space="preserve">ačrt </w:t>
      </w:r>
      <w:r w:rsidR="00E02AAA" w:rsidRPr="00AC6016">
        <w:rPr>
          <w:rFonts w:ascii="Arial" w:hAnsi="Arial" w:cs="Arial"/>
          <w:szCs w:val="24"/>
        </w:rPr>
        <w:t>pomembnejših sklopov opreme (oprema droga, zatezne</w:t>
      </w:r>
      <w:r>
        <w:rPr>
          <w:rFonts w:ascii="Arial" w:hAnsi="Arial" w:cs="Arial"/>
          <w:szCs w:val="24"/>
        </w:rPr>
        <w:t xml:space="preserve">  </w:t>
      </w:r>
    </w:p>
    <w:p w14:paraId="432BB8DB" w14:textId="77777777" w:rsidR="00E02AAA" w:rsidRPr="00AC6016" w:rsidRDefault="005B2864" w:rsidP="008E2238">
      <w:pPr>
        <w:pStyle w:val="Otevilenseznam2"/>
        <w:numPr>
          <w:ilvl w:val="0"/>
          <w:numId w:val="0"/>
        </w:numPr>
        <w:ind w:left="454"/>
        <w:rPr>
          <w:rFonts w:ascii="Arial" w:hAnsi="Arial" w:cs="Arial"/>
          <w:szCs w:val="24"/>
        </w:rPr>
      </w:pPr>
      <w:r>
        <w:rPr>
          <w:rFonts w:ascii="Arial" w:hAnsi="Arial" w:cs="Arial"/>
          <w:szCs w:val="24"/>
        </w:rPr>
        <w:t xml:space="preserve">                </w:t>
      </w:r>
      <w:r w:rsidR="00E02AAA" w:rsidRPr="00AC6016">
        <w:rPr>
          <w:rFonts w:ascii="Arial" w:hAnsi="Arial" w:cs="Arial"/>
          <w:szCs w:val="24"/>
        </w:rPr>
        <w:t>naprave…) in katalog uporabljenih elementov</w:t>
      </w:r>
      <w:r w:rsidR="00162A40">
        <w:rPr>
          <w:rFonts w:ascii="Arial" w:hAnsi="Arial" w:cs="Arial"/>
          <w:szCs w:val="24"/>
        </w:rPr>
        <w:t>.</w:t>
      </w:r>
    </w:p>
    <w:p w14:paraId="7F5F7F46" w14:textId="77777777" w:rsidR="00E02AAA" w:rsidRPr="00AC6016" w:rsidRDefault="005B2864" w:rsidP="008E2238">
      <w:pPr>
        <w:pStyle w:val="Otevilenseznam2"/>
        <w:numPr>
          <w:ilvl w:val="0"/>
          <w:numId w:val="0"/>
        </w:numPr>
        <w:ind w:left="454"/>
        <w:rPr>
          <w:rFonts w:ascii="Arial" w:hAnsi="Arial" w:cs="Arial"/>
          <w:szCs w:val="24"/>
        </w:rPr>
      </w:pPr>
      <w:r>
        <w:rPr>
          <w:rFonts w:ascii="Arial" w:hAnsi="Arial" w:cs="Arial"/>
          <w:szCs w:val="24"/>
        </w:rPr>
        <w:lastRenderedPageBreak/>
        <w:t xml:space="preserve">       </w:t>
      </w:r>
      <w:r w:rsidR="00162A40">
        <w:rPr>
          <w:rFonts w:ascii="Arial" w:hAnsi="Arial" w:cs="Arial"/>
          <w:szCs w:val="24"/>
        </w:rPr>
        <w:t xml:space="preserve"> </w:t>
      </w:r>
      <w:proofErr w:type="spellStart"/>
      <w:r>
        <w:rPr>
          <w:rFonts w:ascii="Arial" w:hAnsi="Arial" w:cs="Arial"/>
          <w:szCs w:val="24"/>
        </w:rPr>
        <w:t>i.a.g</w:t>
      </w:r>
      <w:proofErr w:type="spellEnd"/>
      <w:r>
        <w:rPr>
          <w:rFonts w:ascii="Arial" w:hAnsi="Arial" w:cs="Arial"/>
          <w:szCs w:val="24"/>
        </w:rPr>
        <w:t xml:space="preserve">) </w:t>
      </w:r>
      <w:r w:rsidR="00162A40">
        <w:rPr>
          <w:rFonts w:ascii="Arial" w:hAnsi="Arial" w:cs="Arial"/>
          <w:szCs w:val="24"/>
        </w:rPr>
        <w:t>S</w:t>
      </w:r>
      <w:r w:rsidR="00162A40" w:rsidRPr="00AC6016">
        <w:rPr>
          <w:rFonts w:ascii="Arial" w:hAnsi="Arial" w:cs="Arial"/>
          <w:szCs w:val="24"/>
        </w:rPr>
        <w:t xml:space="preserve">eznam </w:t>
      </w:r>
      <w:r w:rsidR="00E02AAA" w:rsidRPr="00AC6016">
        <w:rPr>
          <w:rFonts w:ascii="Arial" w:hAnsi="Arial" w:cs="Arial"/>
          <w:szCs w:val="24"/>
        </w:rPr>
        <w:t>opreme posameznih drogov</w:t>
      </w:r>
      <w:r w:rsidR="00162A40">
        <w:rPr>
          <w:rFonts w:ascii="Arial" w:hAnsi="Arial" w:cs="Arial"/>
          <w:szCs w:val="24"/>
        </w:rPr>
        <w:t>.</w:t>
      </w:r>
    </w:p>
    <w:p w14:paraId="0DA298D8" w14:textId="77777777" w:rsidR="005B2864" w:rsidRDefault="005B2864" w:rsidP="005B2864">
      <w:pPr>
        <w:pStyle w:val="Otevilenseznam2"/>
        <w:numPr>
          <w:ilvl w:val="0"/>
          <w:numId w:val="0"/>
        </w:numPr>
        <w:ind w:left="454"/>
        <w:rPr>
          <w:rFonts w:ascii="Arial" w:hAnsi="Arial" w:cs="Arial"/>
          <w:szCs w:val="24"/>
        </w:rPr>
      </w:pPr>
      <w:r>
        <w:rPr>
          <w:rFonts w:ascii="Arial" w:hAnsi="Arial" w:cs="Arial"/>
          <w:szCs w:val="24"/>
        </w:rPr>
        <w:t xml:space="preserve">       </w:t>
      </w:r>
      <w:r w:rsidR="00162A40">
        <w:rPr>
          <w:rFonts w:ascii="Arial" w:hAnsi="Arial" w:cs="Arial"/>
          <w:szCs w:val="24"/>
        </w:rPr>
        <w:t xml:space="preserve"> </w:t>
      </w:r>
      <w:proofErr w:type="spellStart"/>
      <w:r>
        <w:rPr>
          <w:rFonts w:ascii="Arial" w:hAnsi="Arial" w:cs="Arial"/>
          <w:szCs w:val="24"/>
        </w:rPr>
        <w:t>i.a.h</w:t>
      </w:r>
      <w:proofErr w:type="spellEnd"/>
      <w:r>
        <w:rPr>
          <w:rFonts w:ascii="Arial" w:hAnsi="Arial" w:cs="Arial"/>
          <w:szCs w:val="24"/>
        </w:rPr>
        <w:t xml:space="preserve">) </w:t>
      </w:r>
      <w:r w:rsidR="00162A40">
        <w:rPr>
          <w:rFonts w:ascii="Arial" w:hAnsi="Arial" w:cs="Arial"/>
          <w:szCs w:val="24"/>
        </w:rPr>
        <w:t>S</w:t>
      </w:r>
      <w:r w:rsidR="00162A40" w:rsidRPr="00AC6016">
        <w:rPr>
          <w:rFonts w:ascii="Arial" w:hAnsi="Arial" w:cs="Arial"/>
          <w:szCs w:val="24"/>
        </w:rPr>
        <w:t xml:space="preserve">pisek </w:t>
      </w:r>
      <w:r w:rsidR="00E02AAA" w:rsidRPr="00AC6016">
        <w:rPr>
          <w:rFonts w:ascii="Arial" w:hAnsi="Arial" w:cs="Arial"/>
          <w:szCs w:val="24"/>
        </w:rPr>
        <w:t>materiala s tehničnimi specifikacijami</w:t>
      </w:r>
      <w:r w:rsidR="00162A40">
        <w:rPr>
          <w:rFonts w:ascii="Arial" w:hAnsi="Arial" w:cs="Arial"/>
          <w:szCs w:val="24"/>
        </w:rPr>
        <w:t>.</w:t>
      </w:r>
    </w:p>
    <w:p w14:paraId="31CE460D" w14:textId="77777777" w:rsidR="00162A40" w:rsidRDefault="00162A40" w:rsidP="00D0045A">
      <w:pPr>
        <w:pStyle w:val="Otevilenseznam2"/>
        <w:numPr>
          <w:ilvl w:val="2"/>
          <w:numId w:val="110"/>
        </w:numPr>
        <w:rPr>
          <w:rFonts w:ascii="Arial" w:eastAsiaTheme="minorHAnsi" w:hAnsi="Arial" w:cs="Arial"/>
          <w:i w:val="0"/>
          <w:spacing w:val="0"/>
          <w:szCs w:val="24"/>
          <w:lang w:eastAsia="en-US"/>
        </w:rPr>
      </w:pPr>
      <w:r>
        <w:rPr>
          <w:rFonts w:ascii="Arial" w:eastAsiaTheme="minorHAnsi" w:hAnsi="Arial" w:cs="Arial"/>
          <w:i w:val="0"/>
          <w:spacing w:val="0"/>
          <w:szCs w:val="24"/>
          <w:lang w:eastAsia="en-US"/>
        </w:rPr>
        <w:t>K</w:t>
      </w:r>
      <w:r w:rsidRPr="008E2238">
        <w:rPr>
          <w:rFonts w:ascii="Arial" w:eastAsiaTheme="minorHAnsi" w:hAnsi="Arial" w:cs="Arial"/>
          <w:i w:val="0"/>
          <w:spacing w:val="0"/>
          <w:szCs w:val="24"/>
          <w:lang w:eastAsia="en-US"/>
        </w:rPr>
        <w:t xml:space="preserve">arakteristični </w:t>
      </w:r>
      <w:r w:rsidR="00E02AAA" w:rsidRPr="008E2238">
        <w:rPr>
          <w:rFonts w:ascii="Arial" w:eastAsiaTheme="minorHAnsi" w:hAnsi="Arial" w:cs="Arial"/>
          <w:i w:val="0"/>
          <w:spacing w:val="0"/>
          <w:szCs w:val="24"/>
          <w:lang w:eastAsia="en-US"/>
        </w:rPr>
        <w:t xml:space="preserve">prečni prerez, na postajah prečni prerez pri vsaki </w:t>
      </w:r>
    </w:p>
    <w:p w14:paraId="5162214F" w14:textId="77777777" w:rsidR="005B2864" w:rsidRDefault="00162A40" w:rsidP="008E2238">
      <w:pPr>
        <w:pStyle w:val="Otevilenseznam2"/>
        <w:numPr>
          <w:ilvl w:val="0"/>
          <w:numId w:val="0"/>
        </w:numPr>
        <w:ind w:left="1191"/>
        <w:rPr>
          <w:rFonts w:ascii="Arial" w:eastAsiaTheme="minorHAnsi" w:hAnsi="Arial" w:cs="Arial"/>
          <w:i w:val="0"/>
          <w:spacing w:val="0"/>
          <w:szCs w:val="24"/>
          <w:lang w:eastAsia="en-US"/>
        </w:rPr>
      </w:pPr>
      <w:r>
        <w:rPr>
          <w:rFonts w:ascii="Arial" w:eastAsiaTheme="minorHAnsi" w:hAnsi="Arial" w:cs="Arial"/>
          <w:i w:val="0"/>
          <w:spacing w:val="0"/>
          <w:szCs w:val="24"/>
          <w:lang w:eastAsia="en-US"/>
        </w:rPr>
        <w:t xml:space="preserve">    </w:t>
      </w:r>
      <w:r w:rsidR="00E02AAA" w:rsidRPr="008E2238">
        <w:rPr>
          <w:rFonts w:ascii="Arial" w:eastAsiaTheme="minorHAnsi" w:hAnsi="Arial" w:cs="Arial"/>
          <w:i w:val="0"/>
          <w:spacing w:val="0"/>
          <w:szCs w:val="24"/>
          <w:lang w:eastAsia="en-US"/>
        </w:rPr>
        <w:t>nosilni</w:t>
      </w:r>
      <w:r>
        <w:rPr>
          <w:rFonts w:ascii="Arial" w:eastAsiaTheme="minorHAnsi" w:hAnsi="Arial" w:cs="Arial"/>
          <w:i w:val="0"/>
          <w:spacing w:val="0"/>
          <w:szCs w:val="24"/>
          <w:lang w:eastAsia="en-US"/>
        </w:rPr>
        <w:t>.</w:t>
      </w:r>
    </w:p>
    <w:p w14:paraId="3CA4C391" w14:textId="77777777" w:rsidR="00E02AAA" w:rsidRPr="005B2864" w:rsidRDefault="005B2864" w:rsidP="008E2238">
      <w:pPr>
        <w:pStyle w:val="Otevilenseznam2"/>
        <w:numPr>
          <w:ilvl w:val="0"/>
          <w:numId w:val="0"/>
        </w:numPr>
        <w:ind w:left="454"/>
        <w:rPr>
          <w:rFonts w:cs="Arial"/>
          <w:szCs w:val="24"/>
        </w:rPr>
      </w:pPr>
      <w:r>
        <w:rPr>
          <w:rFonts w:ascii="Arial" w:eastAsiaTheme="minorHAnsi" w:hAnsi="Arial" w:cs="Arial"/>
          <w:i w:val="0"/>
          <w:spacing w:val="0"/>
          <w:szCs w:val="24"/>
          <w:lang w:eastAsia="en-US"/>
        </w:rPr>
        <w:t xml:space="preserve">     </w:t>
      </w:r>
      <w:r w:rsidR="00162A40">
        <w:rPr>
          <w:rFonts w:ascii="Arial" w:eastAsiaTheme="minorHAnsi" w:hAnsi="Arial" w:cs="Arial"/>
          <w:i w:val="0"/>
          <w:spacing w:val="0"/>
          <w:szCs w:val="24"/>
          <w:lang w:eastAsia="en-US"/>
        </w:rPr>
        <w:t xml:space="preserve">  </w:t>
      </w:r>
      <w:proofErr w:type="spellStart"/>
      <w:r>
        <w:rPr>
          <w:rFonts w:ascii="Arial" w:hAnsi="Arial" w:cs="Arial"/>
          <w:szCs w:val="24"/>
        </w:rPr>
        <w:t>i.a.</w:t>
      </w:r>
      <w:r w:rsidRPr="008E2238">
        <w:rPr>
          <w:rFonts w:ascii="Arial" w:hAnsi="Arial" w:cs="Arial"/>
          <w:szCs w:val="24"/>
        </w:rPr>
        <w:t>j</w:t>
      </w:r>
      <w:proofErr w:type="spellEnd"/>
      <w:r>
        <w:rPr>
          <w:rFonts w:ascii="Arial" w:hAnsi="Arial" w:cs="Arial"/>
          <w:szCs w:val="24"/>
        </w:rPr>
        <w:t xml:space="preserve">)  </w:t>
      </w:r>
      <w:r w:rsidR="00162A40">
        <w:rPr>
          <w:rFonts w:ascii="Arial" w:hAnsi="Arial" w:cs="Arial"/>
          <w:szCs w:val="24"/>
        </w:rPr>
        <w:t>K</w:t>
      </w:r>
      <w:r w:rsidR="00E02AAA" w:rsidRPr="008E2238">
        <w:rPr>
          <w:rFonts w:ascii="Arial" w:hAnsi="Arial" w:cs="Arial"/>
          <w:szCs w:val="24"/>
        </w:rPr>
        <w:t>onstrukciji v primeru portalov.</w:t>
      </w:r>
    </w:p>
    <w:p w14:paraId="17EF72C9" w14:textId="77777777" w:rsidR="00BB47A7" w:rsidRPr="00AC6016" w:rsidRDefault="00BB47A7" w:rsidP="00AA636A">
      <w:pPr>
        <w:pStyle w:val="Naslov3"/>
        <w:rPr>
          <w:rFonts w:cs="Arial"/>
          <w:szCs w:val="24"/>
        </w:rPr>
      </w:pPr>
      <w:bookmarkStart w:id="303" w:name="_Toc3373140"/>
      <w:bookmarkStart w:id="304" w:name="_Toc25923749"/>
      <w:bookmarkStart w:id="305" w:name="_Toc90547829"/>
      <w:bookmarkEnd w:id="302"/>
      <w:r w:rsidRPr="00AC6016">
        <w:rPr>
          <w:rFonts w:cs="Arial"/>
          <w:szCs w:val="24"/>
        </w:rPr>
        <w:t>Navodila za obratovanje in vzdrževanje</w:t>
      </w:r>
      <w:bookmarkEnd w:id="303"/>
      <w:bookmarkEnd w:id="304"/>
      <w:bookmarkEnd w:id="305"/>
    </w:p>
    <w:p w14:paraId="58134C14" w14:textId="77777777" w:rsidR="00BB47A7" w:rsidRPr="00AC6016" w:rsidRDefault="00BB47A7" w:rsidP="00C350E0">
      <w:pPr>
        <w:pStyle w:val="Odstavekseznama"/>
        <w:numPr>
          <w:ilvl w:val="0"/>
          <w:numId w:val="86"/>
        </w:numPr>
        <w:rPr>
          <w:rFonts w:cs="Arial"/>
          <w:szCs w:val="24"/>
        </w:rPr>
      </w:pPr>
      <w:r w:rsidRPr="00AC6016">
        <w:rPr>
          <w:rFonts w:cs="Arial"/>
          <w:szCs w:val="24"/>
        </w:rPr>
        <w:t>Navodilo za obratovanje in vzdrževanje mora vsebovati vse potrebne podatke in postopke za varno in zanesljivo obratovanje vgrajenih naprav in njihovo vzdrževanje v celotni življenjski dobi vključno s:</w:t>
      </w:r>
    </w:p>
    <w:p w14:paraId="775A8AE8" w14:textId="77777777" w:rsidR="00BB47A7" w:rsidRPr="00AC6016" w:rsidRDefault="00162A40" w:rsidP="00C350E0">
      <w:pPr>
        <w:pStyle w:val="Odstavekseznama"/>
        <w:numPr>
          <w:ilvl w:val="1"/>
          <w:numId w:val="86"/>
        </w:numPr>
        <w:rPr>
          <w:rFonts w:cs="Arial"/>
          <w:szCs w:val="24"/>
        </w:rPr>
      </w:pPr>
      <w:r>
        <w:rPr>
          <w:rFonts w:cs="Arial"/>
          <w:szCs w:val="24"/>
        </w:rPr>
        <w:t>P</w:t>
      </w:r>
      <w:r w:rsidR="00BB47A7" w:rsidRPr="00AC6016">
        <w:rPr>
          <w:rFonts w:cs="Arial"/>
          <w:szCs w:val="24"/>
        </w:rPr>
        <w:t>regledno tabelo analize napak in popravil</w:t>
      </w:r>
      <w:r>
        <w:rPr>
          <w:rFonts w:cs="Arial"/>
          <w:szCs w:val="24"/>
        </w:rPr>
        <w:t>.</w:t>
      </w:r>
    </w:p>
    <w:p w14:paraId="678FD8D8" w14:textId="77777777" w:rsidR="00BB47A7" w:rsidRPr="00AC6016" w:rsidRDefault="00162A40" w:rsidP="00C350E0">
      <w:pPr>
        <w:pStyle w:val="Odstavekseznama"/>
        <w:numPr>
          <w:ilvl w:val="1"/>
          <w:numId w:val="86"/>
        </w:numPr>
        <w:rPr>
          <w:rFonts w:cs="Arial"/>
          <w:szCs w:val="24"/>
        </w:rPr>
      </w:pPr>
      <w:r>
        <w:rPr>
          <w:rFonts w:cs="Arial"/>
          <w:szCs w:val="24"/>
        </w:rPr>
        <w:t>P</w:t>
      </w:r>
      <w:r w:rsidR="00BB47A7" w:rsidRPr="00AC6016">
        <w:rPr>
          <w:rFonts w:cs="Arial"/>
          <w:szCs w:val="24"/>
        </w:rPr>
        <w:t>ostopki za redno vzdrževanje in izredno vzdrževanje</w:t>
      </w:r>
      <w:r>
        <w:rPr>
          <w:rFonts w:cs="Arial"/>
          <w:szCs w:val="24"/>
        </w:rPr>
        <w:t>.</w:t>
      </w:r>
    </w:p>
    <w:p w14:paraId="147ECC55" w14:textId="77777777" w:rsidR="00BB47A7" w:rsidRPr="00AC6016" w:rsidRDefault="00162A40" w:rsidP="00C350E0">
      <w:pPr>
        <w:pStyle w:val="Odstavekseznama"/>
        <w:numPr>
          <w:ilvl w:val="1"/>
          <w:numId w:val="86"/>
        </w:numPr>
        <w:rPr>
          <w:rFonts w:cs="Arial"/>
          <w:szCs w:val="24"/>
        </w:rPr>
      </w:pPr>
      <w:r>
        <w:rPr>
          <w:rFonts w:cs="Arial"/>
          <w:szCs w:val="24"/>
        </w:rPr>
        <w:t>P</w:t>
      </w:r>
      <w:r w:rsidR="00BB47A7" w:rsidRPr="00AC6016">
        <w:rPr>
          <w:rFonts w:cs="Arial"/>
          <w:szCs w:val="24"/>
        </w:rPr>
        <w:t>ostopki za merjenje in testiranje v povezavi s točkami meritev in nadzora</w:t>
      </w:r>
      <w:r>
        <w:rPr>
          <w:rFonts w:cs="Arial"/>
          <w:szCs w:val="24"/>
        </w:rPr>
        <w:t>.</w:t>
      </w:r>
      <w:r w:rsidR="00BB47A7" w:rsidRPr="00AC6016">
        <w:rPr>
          <w:rFonts w:cs="Arial"/>
          <w:szCs w:val="24"/>
        </w:rPr>
        <w:t xml:space="preserve"> kakor tudi potrebne pripomočke in instrumente</w:t>
      </w:r>
      <w:r>
        <w:rPr>
          <w:rFonts w:cs="Arial"/>
          <w:szCs w:val="24"/>
        </w:rPr>
        <w:t>.</w:t>
      </w:r>
    </w:p>
    <w:p w14:paraId="5F71A800" w14:textId="77777777" w:rsidR="00BB47A7" w:rsidRPr="00AC6016" w:rsidRDefault="00162A40" w:rsidP="00C350E0">
      <w:pPr>
        <w:pStyle w:val="Odstavekseznama"/>
        <w:numPr>
          <w:ilvl w:val="1"/>
          <w:numId w:val="86"/>
        </w:numPr>
        <w:rPr>
          <w:rFonts w:cs="Arial"/>
          <w:szCs w:val="24"/>
        </w:rPr>
      </w:pPr>
      <w:r>
        <w:rPr>
          <w:rFonts w:cs="Arial"/>
          <w:szCs w:val="24"/>
        </w:rPr>
        <w:t>Č</w:t>
      </w:r>
      <w:r w:rsidR="00BB47A7" w:rsidRPr="00AC6016">
        <w:rPr>
          <w:rFonts w:cs="Arial"/>
          <w:szCs w:val="24"/>
        </w:rPr>
        <w:t>asovni prikaz potrebnih aktivnosti rednega vzdrževanja</w:t>
      </w:r>
      <w:r>
        <w:rPr>
          <w:rFonts w:cs="Arial"/>
          <w:szCs w:val="24"/>
        </w:rPr>
        <w:t>.</w:t>
      </w:r>
    </w:p>
    <w:p w14:paraId="26470103" w14:textId="77777777" w:rsidR="00BB47A7" w:rsidRPr="00AC6016" w:rsidRDefault="00162A40" w:rsidP="00C350E0">
      <w:pPr>
        <w:pStyle w:val="Odstavekseznama"/>
        <w:numPr>
          <w:ilvl w:val="1"/>
          <w:numId w:val="86"/>
        </w:numPr>
        <w:rPr>
          <w:rFonts w:cs="Arial"/>
          <w:szCs w:val="24"/>
        </w:rPr>
      </w:pPr>
      <w:r>
        <w:rPr>
          <w:rFonts w:cs="Arial"/>
          <w:szCs w:val="24"/>
        </w:rPr>
        <w:t>S</w:t>
      </w:r>
      <w:r w:rsidR="00BB47A7" w:rsidRPr="00AC6016">
        <w:rPr>
          <w:rFonts w:cs="Arial"/>
          <w:szCs w:val="24"/>
        </w:rPr>
        <w:t>eznamom potrebnega orodja in instrumentov potrebnih za posamezne vrste vzdrževalnih del.</w:t>
      </w:r>
    </w:p>
    <w:p w14:paraId="0CFE90FB" w14:textId="77777777" w:rsidR="00BB47A7" w:rsidRPr="00AC6016" w:rsidRDefault="00BB47A7" w:rsidP="00C350E0">
      <w:pPr>
        <w:pStyle w:val="Odstavekseznama"/>
        <w:numPr>
          <w:ilvl w:val="0"/>
          <w:numId w:val="86"/>
        </w:numPr>
        <w:rPr>
          <w:rFonts w:cs="Arial"/>
          <w:szCs w:val="24"/>
        </w:rPr>
      </w:pPr>
      <w:r w:rsidRPr="00AC6016">
        <w:rPr>
          <w:rFonts w:cs="Arial"/>
          <w:szCs w:val="24"/>
        </w:rPr>
        <w:t>Navodila za vzdrževanje morajo vsebovati dovolj podrobne opise in risbe, da lahko Upravljavec upravlja, vzdržuje, odmontira in ponovno sestavi, prilagodi in popravi vgrajeno opremo in naprave.</w:t>
      </w:r>
    </w:p>
    <w:p w14:paraId="1D0CAC33" w14:textId="77777777" w:rsidR="00C43ACF" w:rsidRPr="00AC6016" w:rsidRDefault="00C43ACF" w:rsidP="00C350E0">
      <w:pPr>
        <w:pStyle w:val="Odstavekseznama"/>
        <w:numPr>
          <w:ilvl w:val="0"/>
          <w:numId w:val="86"/>
        </w:numPr>
        <w:rPr>
          <w:rFonts w:cs="Arial"/>
          <w:szCs w:val="24"/>
        </w:rPr>
      </w:pPr>
      <w:r w:rsidRPr="00AC6016">
        <w:rPr>
          <w:rFonts w:cs="Arial"/>
          <w:szCs w:val="24"/>
        </w:rPr>
        <w:t>Izvajalec mora pripraviti in predati NO</w:t>
      </w:r>
      <w:r w:rsidR="007B69CA" w:rsidRPr="00AC6016">
        <w:rPr>
          <w:rFonts w:cs="Arial"/>
          <w:szCs w:val="24"/>
        </w:rPr>
        <w:t>V</w:t>
      </w:r>
      <w:r w:rsidRPr="00AC6016">
        <w:rPr>
          <w:rFonts w:cs="Arial"/>
          <w:szCs w:val="24"/>
        </w:rPr>
        <w:t xml:space="preserve"> v elektronski in tiskani verziji:</w:t>
      </w:r>
    </w:p>
    <w:p w14:paraId="0A36F127" w14:textId="77777777" w:rsidR="00C43ACF" w:rsidRPr="00AC6016" w:rsidRDefault="00C43ACF" w:rsidP="00C350E0">
      <w:pPr>
        <w:pStyle w:val="Odstavekseznama"/>
        <w:numPr>
          <w:ilvl w:val="1"/>
          <w:numId w:val="86"/>
        </w:numPr>
        <w:rPr>
          <w:rFonts w:cs="Arial"/>
          <w:szCs w:val="24"/>
        </w:rPr>
      </w:pPr>
      <w:r w:rsidRPr="00AC6016">
        <w:rPr>
          <w:rFonts w:cs="Arial"/>
          <w:szCs w:val="24"/>
        </w:rPr>
        <w:t xml:space="preserve">Naročniku </w:t>
      </w:r>
      <w:r w:rsidR="00021450">
        <w:rPr>
          <w:rFonts w:cs="Arial"/>
          <w:szCs w:val="24"/>
        </w:rPr>
        <w:t>5</w:t>
      </w:r>
      <w:r w:rsidR="007B69CA" w:rsidRPr="00AC6016">
        <w:rPr>
          <w:rFonts w:cs="Arial"/>
          <w:szCs w:val="24"/>
        </w:rPr>
        <w:t xml:space="preserve"> </w:t>
      </w:r>
      <w:r w:rsidRPr="00AC6016">
        <w:rPr>
          <w:rFonts w:cs="Arial"/>
          <w:szCs w:val="24"/>
        </w:rPr>
        <w:t>izvod</w:t>
      </w:r>
      <w:r w:rsidR="00A2539F" w:rsidRPr="00AC6016">
        <w:rPr>
          <w:rFonts w:cs="Arial"/>
          <w:szCs w:val="24"/>
        </w:rPr>
        <w:t>ov</w:t>
      </w:r>
      <w:r w:rsidR="00162A40">
        <w:rPr>
          <w:rFonts w:cs="Arial"/>
          <w:szCs w:val="24"/>
        </w:rPr>
        <w:t>.</w:t>
      </w:r>
    </w:p>
    <w:p w14:paraId="78CE29B9" w14:textId="77777777" w:rsidR="007E63E4" w:rsidRPr="00AC6016" w:rsidRDefault="007E63E4" w:rsidP="00C350E0">
      <w:pPr>
        <w:pStyle w:val="Odstavekseznama"/>
        <w:numPr>
          <w:ilvl w:val="1"/>
          <w:numId w:val="86"/>
        </w:numPr>
        <w:rPr>
          <w:rFonts w:cs="Arial"/>
          <w:szCs w:val="24"/>
        </w:rPr>
      </w:pPr>
      <w:r w:rsidRPr="00AC6016">
        <w:rPr>
          <w:rFonts w:cs="Arial"/>
          <w:szCs w:val="24"/>
        </w:rPr>
        <w:t>Za državne organe v obliki in številu kot jih zahteva posamezni državni organ</w:t>
      </w:r>
      <w:r w:rsidR="00162A40">
        <w:rPr>
          <w:rFonts w:cs="Arial"/>
          <w:szCs w:val="24"/>
        </w:rPr>
        <w:t>.</w:t>
      </w:r>
    </w:p>
    <w:p w14:paraId="1823A621" w14:textId="77777777" w:rsidR="006E2AA5" w:rsidRPr="00AC6016" w:rsidRDefault="006E2AA5" w:rsidP="00337D5E">
      <w:pPr>
        <w:pStyle w:val="Naslov3"/>
        <w:rPr>
          <w:rFonts w:cs="Arial"/>
          <w:szCs w:val="24"/>
        </w:rPr>
      </w:pPr>
      <w:bookmarkStart w:id="306" w:name="_Toc29897578"/>
      <w:bookmarkStart w:id="307" w:name="_Toc90547830"/>
      <w:bookmarkEnd w:id="306"/>
      <w:r w:rsidRPr="00AC6016">
        <w:rPr>
          <w:rFonts w:cs="Arial"/>
          <w:szCs w:val="24"/>
        </w:rPr>
        <w:t>Dokumentacija za vpis v uradne evidence</w:t>
      </w:r>
      <w:bookmarkEnd w:id="307"/>
    </w:p>
    <w:p w14:paraId="2AA906A6" w14:textId="77777777" w:rsidR="00C43ACF" w:rsidRPr="00AC6016" w:rsidRDefault="00C43ACF" w:rsidP="00C350E0">
      <w:pPr>
        <w:pStyle w:val="Odstavekseznama"/>
        <w:numPr>
          <w:ilvl w:val="0"/>
          <w:numId w:val="101"/>
        </w:numPr>
        <w:rPr>
          <w:rFonts w:cs="Arial"/>
          <w:szCs w:val="24"/>
        </w:rPr>
      </w:pPr>
      <w:r w:rsidRPr="00AC6016">
        <w:rPr>
          <w:rFonts w:cs="Arial"/>
          <w:szCs w:val="24"/>
        </w:rPr>
        <w:t>Za državne organe v obliki</w:t>
      </w:r>
      <w:r w:rsidR="000E54AF" w:rsidRPr="00AC6016">
        <w:rPr>
          <w:rFonts w:cs="Arial"/>
          <w:szCs w:val="24"/>
        </w:rPr>
        <w:t>, formatu</w:t>
      </w:r>
      <w:r w:rsidRPr="00AC6016">
        <w:rPr>
          <w:rFonts w:cs="Arial"/>
          <w:szCs w:val="24"/>
        </w:rPr>
        <w:t xml:space="preserve"> in številu kot jih zahteva državni organ</w:t>
      </w:r>
    </w:p>
    <w:p w14:paraId="3170CCCC" w14:textId="77777777" w:rsidR="00337D5E" w:rsidRPr="00AC6016" w:rsidRDefault="00337D5E" w:rsidP="00337D5E">
      <w:pPr>
        <w:pStyle w:val="Naslov3"/>
        <w:rPr>
          <w:rFonts w:cs="Arial"/>
          <w:szCs w:val="24"/>
        </w:rPr>
      </w:pPr>
      <w:bookmarkStart w:id="308" w:name="_Toc29897580"/>
      <w:bookmarkStart w:id="309" w:name="_Toc90547831"/>
      <w:bookmarkEnd w:id="308"/>
      <w:r w:rsidRPr="00AC6016">
        <w:rPr>
          <w:rFonts w:cs="Arial"/>
          <w:szCs w:val="24"/>
        </w:rPr>
        <w:t>Dokazilo o zanesljivosti objekta</w:t>
      </w:r>
      <w:bookmarkEnd w:id="309"/>
    </w:p>
    <w:p w14:paraId="4F6D7451" w14:textId="77777777" w:rsidR="00C43ACF" w:rsidRPr="00AC6016" w:rsidRDefault="00C43ACF" w:rsidP="00C350E0">
      <w:pPr>
        <w:pStyle w:val="Odstavekseznama"/>
        <w:numPr>
          <w:ilvl w:val="0"/>
          <w:numId w:val="102"/>
        </w:numPr>
        <w:rPr>
          <w:rFonts w:cs="Arial"/>
          <w:szCs w:val="24"/>
        </w:rPr>
      </w:pPr>
      <w:r w:rsidRPr="00AC6016">
        <w:rPr>
          <w:rFonts w:cs="Arial"/>
          <w:szCs w:val="24"/>
        </w:rPr>
        <w:t>Izvajalec mora pripraviti in predati DZO v elektronski in tiskani verziji:</w:t>
      </w:r>
    </w:p>
    <w:p w14:paraId="351428D5" w14:textId="77777777" w:rsidR="00C43ACF" w:rsidRPr="00AC6016" w:rsidRDefault="00C43ACF" w:rsidP="00C350E0">
      <w:pPr>
        <w:pStyle w:val="Odstavekseznama"/>
        <w:numPr>
          <w:ilvl w:val="1"/>
          <w:numId w:val="101"/>
        </w:numPr>
        <w:rPr>
          <w:rFonts w:cs="Arial"/>
          <w:szCs w:val="24"/>
        </w:rPr>
      </w:pPr>
      <w:r w:rsidRPr="00AC6016">
        <w:rPr>
          <w:rFonts w:cs="Arial"/>
          <w:szCs w:val="24"/>
        </w:rPr>
        <w:t>Upravljavcu v 1 izvodu</w:t>
      </w:r>
    </w:p>
    <w:p w14:paraId="616F5250" w14:textId="77777777" w:rsidR="00C43ACF" w:rsidRPr="00AC6016" w:rsidRDefault="00C43ACF" w:rsidP="00C350E0">
      <w:pPr>
        <w:pStyle w:val="Odstavekseznama"/>
        <w:numPr>
          <w:ilvl w:val="1"/>
          <w:numId w:val="101"/>
        </w:numPr>
        <w:rPr>
          <w:rFonts w:cs="Arial"/>
          <w:szCs w:val="24"/>
        </w:rPr>
      </w:pPr>
      <w:r w:rsidRPr="00AC6016">
        <w:rPr>
          <w:rFonts w:cs="Arial"/>
          <w:szCs w:val="24"/>
        </w:rPr>
        <w:t>Naročniku v 1 izvodu</w:t>
      </w:r>
    </w:p>
    <w:p w14:paraId="06B5A63A" w14:textId="1452D116" w:rsidR="00C43ACF" w:rsidRDefault="00C43ACF" w:rsidP="00C350E0">
      <w:pPr>
        <w:pStyle w:val="Odstavekseznama"/>
        <w:numPr>
          <w:ilvl w:val="1"/>
          <w:numId w:val="101"/>
        </w:numPr>
        <w:rPr>
          <w:rFonts w:cs="Arial"/>
          <w:szCs w:val="24"/>
        </w:rPr>
      </w:pPr>
      <w:r w:rsidRPr="00AC6016">
        <w:rPr>
          <w:rFonts w:cs="Arial"/>
          <w:szCs w:val="24"/>
        </w:rPr>
        <w:t>Za državne organe v obliki in številu kot jih zahteva posamezni državni organ</w:t>
      </w:r>
    </w:p>
    <w:p w14:paraId="482BF96E" w14:textId="234F80E0" w:rsidR="00D24791" w:rsidRDefault="00D24791" w:rsidP="00D24791">
      <w:pPr>
        <w:rPr>
          <w:rFonts w:cs="Arial"/>
          <w:szCs w:val="24"/>
        </w:rPr>
      </w:pPr>
    </w:p>
    <w:p w14:paraId="484FEEED" w14:textId="77777777" w:rsidR="00B371B8" w:rsidRPr="00AC6016" w:rsidRDefault="00B371B8" w:rsidP="00B371B8">
      <w:pPr>
        <w:pStyle w:val="Naslov2"/>
        <w:rPr>
          <w:rFonts w:cs="Arial"/>
          <w:sz w:val="24"/>
          <w:szCs w:val="24"/>
        </w:rPr>
      </w:pPr>
      <w:bookmarkStart w:id="310" w:name="_Toc3373152"/>
      <w:bookmarkStart w:id="311" w:name="_Toc25923758"/>
      <w:bookmarkStart w:id="312" w:name="_Toc87124827"/>
      <w:bookmarkStart w:id="313" w:name="_Toc90547832"/>
      <w:r w:rsidRPr="00AC6016">
        <w:rPr>
          <w:rFonts w:cs="Arial"/>
          <w:sz w:val="24"/>
          <w:szCs w:val="24"/>
        </w:rPr>
        <w:t>Priloge</w:t>
      </w:r>
      <w:bookmarkEnd w:id="310"/>
      <w:bookmarkEnd w:id="311"/>
      <w:bookmarkEnd w:id="312"/>
      <w:bookmarkEnd w:id="313"/>
    </w:p>
    <w:p w14:paraId="3D8DD3F0" w14:textId="77777777" w:rsidR="00B371B8" w:rsidRPr="00AC6016" w:rsidRDefault="00B371B8" w:rsidP="00B371B8">
      <w:pPr>
        <w:rPr>
          <w:rFonts w:cs="Arial"/>
          <w:szCs w:val="24"/>
        </w:rPr>
      </w:pPr>
      <w:r w:rsidRPr="00AC6016">
        <w:rPr>
          <w:rFonts w:cs="Arial"/>
          <w:szCs w:val="24"/>
        </w:rPr>
        <w:t>Priloga 1:</w:t>
      </w:r>
      <w:r w:rsidRPr="00AC6016">
        <w:rPr>
          <w:rFonts w:cs="Arial"/>
          <w:szCs w:val="24"/>
        </w:rPr>
        <w:tab/>
        <w:t>Opomnik za pripravo TE za gradnjo betonskih konstrukcij</w:t>
      </w:r>
    </w:p>
    <w:p w14:paraId="05086FDD" w14:textId="77777777" w:rsidR="00B371B8" w:rsidRPr="00AC6016" w:rsidRDefault="00B371B8" w:rsidP="00B371B8">
      <w:pPr>
        <w:rPr>
          <w:rFonts w:cs="Arial"/>
          <w:szCs w:val="24"/>
        </w:rPr>
      </w:pPr>
      <w:r w:rsidRPr="00AC6016">
        <w:rPr>
          <w:rFonts w:cs="Arial"/>
          <w:szCs w:val="24"/>
        </w:rPr>
        <w:t>Priloga 2:</w:t>
      </w:r>
      <w:r w:rsidRPr="00AC6016">
        <w:rPr>
          <w:rFonts w:cs="Arial"/>
          <w:szCs w:val="24"/>
        </w:rPr>
        <w:tab/>
        <w:t>Osnove za naključnostni izbor merilnih mest in odvzemnih mest vzorcev</w:t>
      </w:r>
    </w:p>
    <w:p w14:paraId="2FB82450" w14:textId="77777777" w:rsidR="00B371B8" w:rsidRPr="00AC6016" w:rsidRDefault="00B371B8" w:rsidP="00B371B8">
      <w:pPr>
        <w:rPr>
          <w:rFonts w:cs="Arial"/>
          <w:szCs w:val="24"/>
        </w:rPr>
      </w:pPr>
      <w:r w:rsidRPr="00AC6016">
        <w:rPr>
          <w:rFonts w:cs="Arial"/>
          <w:szCs w:val="24"/>
        </w:rPr>
        <w:t>Priloga 3:</w:t>
      </w:r>
      <w:r w:rsidRPr="00AC6016">
        <w:rPr>
          <w:rFonts w:cs="Arial"/>
          <w:szCs w:val="24"/>
        </w:rPr>
        <w:tab/>
        <w:t>Seznam osnovne laboratorijske opreme</w:t>
      </w:r>
    </w:p>
    <w:p w14:paraId="4655DF4A" w14:textId="77777777" w:rsidR="00B371B8" w:rsidRPr="00AC6016" w:rsidRDefault="00B371B8" w:rsidP="00B371B8">
      <w:pPr>
        <w:rPr>
          <w:rFonts w:cs="Arial"/>
          <w:szCs w:val="24"/>
        </w:rPr>
      </w:pPr>
    </w:p>
    <w:p w14:paraId="6763E5A2" w14:textId="77777777" w:rsidR="00B371B8" w:rsidRPr="00AC6016" w:rsidRDefault="00B371B8" w:rsidP="00B371B8">
      <w:pPr>
        <w:rPr>
          <w:rFonts w:cs="Arial"/>
          <w:szCs w:val="24"/>
        </w:rPr>
        <w:sectPr w:rsidR="00B371B8" w:rsidRPr="00AC6016" w:rsidSect="00E14BD7">
          <w:footerReference w:type="default" r:id="rId29"/>
          <w:type w:val="oddPage"/>
          <w:pgSz w:w="11907" w:h="16840" w:code="9"/>
          <w:pgMar w:top="1701" w:right="1418" w:bottom="1418" w:left="1418" w:header="680" w:footer="680" w:gutter="284"/>
          <w:cols w:space="708"/>
          <w:titlePg/>
          <w:docGrid w:linePitch="326"/>
        </w:sectPr>
      </w:pPr>
    </w:p>
    <w:p w14:paraId="7E6D6A30" w14:textId="77777777" w:rsidR="00B371B8" w:rsidRPr="00AC6016" w:rsidRDefault="00B371B8" w:rsidP="00B371B8">
      <w:pPr>
        <w:rPr>
          <w:rFonts w:cs="Arial"/>
          <w:szCs w:val="24"/>
        </w:rPr>
      </w:pPr>
      <w:bookmarkStart w:id="314" w:name="_Toc332269821"/>
      <w:r w:rsidRPr="00AC6016">
        <w:rPr>
          <w:rFonts w:cs="Arial"/>
          <w:b/>
          <w:szCs w:val="24"/>
          <w:u w:val="single"/>
        </w:rPr>
        <w:lastRenderedPageBreak/>
        <w:t>Priloga 1</w:t>
      </w:r>
      <w:r w:rsidRPr="00AC6016">
        <w:rPr>
          <w:rFonts w:cs="Arial"/>
          <w:szCs w:val="24"/>
        </w:rPr>
        <w:t>:</w:t>
      </w:r>
      <w:r w:rsidRPr="00AC6016">
        <w:rPr>
          <w:rFonts w:cs="Arial"/>
          <w:szCs w:val="24"/>
        </w:rPr>
        <w:tab/>
      </w:r>
      <w:r w:rsidRPr="00AC6016">
        <w:rPr>
          <w:rFonts w:cs="Arial"/>
          <w:b/>
          <w:szCs w:val="24"/>
        </w:rPr>
        <w:t>Opomnik za pripravo tehnološkega elaborata za gradnjo betonskih konstrukcij (zahtevnosti izvedbenega razreda 2 in 3 po SIST EN 13670)</w:t>
      </w:r>
      <w:bookmarkEnd w:id="314"/>
    </w:p>
    <w:p w14:paraId="468FBAAF" w14:textId="77777777" w:rsidR="00B371B8" w:rsidRPr="00AC6016" w:rsidRDefault="00B371B8" w:rsidP="00B371B8">
      <w:pPr>
        <w:rPr>
          <w:rFonts w:cs="Arial"/>
          <w:szCs w:val="24"/>
        </w:rPr>
      </w:pPr>
      <w:r w:rsidRPr="00AC6016">
        <w:rPr>
          <w:rFonts w:cs="Arial"/>
          <w:szCs w:val="24"/>
        </w:rPr>
        <w:t>TE za gradnjo betonskih konstrukcij mora opredeliti naslednje:</w:t>
      </w:r>
    </w:p>
    <w:tbl>
      <w:tblPr>
        <w:tblW w:w="9322" w:type="dxa"/>
        <w:tblLook w:val="01E0" w:firstRow="1" w:lastRow="1" w:firstColumn="1" w:lastColumn="1" w:noHBand="0" w:noVBand="0"/>
      </w:tblPr>
      <w:tblGrid>
        <w:gridCol w:w="1728"/>
        <w:gridCol w:w="7594"/>
      </w:tblGrid>
      <w:tr w:rsidR="00B371B8" w:rsidRPr="002E38CC" w14:paraId="5FCBBAC1" w14:textId="77777777" w:rsidTr="00630006">
        <w:tc>
          <w:tcPr>
            <w:tcW w:w="1728" w:type="dxa"/>
            <w:vMerge w:val="restart"/>
            <w:hideMark/>
          </w:tcPr>
          <w:p w14:paraId="12F9A02C" w14:textId="77777777" w:rsidR="00B371B8" w:rsidRPr="00AC6016" w:rsidRDefault="00B371B8" w:rsidP="00630006">
            <w:pPr>
              <w:rPr>
                <w:rFonts w:cs="Arial"/>
                <w:szCs w:val="24"/>
              </w:rPr>
            </w:pPr>
            <w:r w:rsidRPr="00AC6016">
              <w:rPr>
                <w:rFonts w:cs="Arial"/>
                <w:szCs w:val="24"/>
              </w:rPr>
              <w:t>Obseg</w:t>
            </w:r>
          </w:p>
        </w:tc>
        <w:tc>
          <w:tcPr>
            <w:tcW w:w="7594" w:type="dxa"/>
            <w:hideMark/>
          </w:tcPr>
          <w:p w14:paraId="0D826E3C" w14:textId="77777777" w:rsidR="00B371B8" w:rsidRPr="00AC6016" w:rsidRDefault="00B371B8" w:rsidP="00630006">
            <w:pPr>
              <w:rPr>
                <w:rFonts w:cs="Arial"/>
                <w:szCs w:val="24"/>
              </w:rPr>
            </w:pPr>
            <w:r w:rsidRPr="00AC6016">
              <w:rPr>
                <w:rFonts w:cs="Arial"/>
                <w:szCs w:val="24"/>
              </w:rPr>
              <w:t>Navesti vse pomembne zahteve, ki se nanašajo na določeno konstrukcijo.</w:t>
            </w:r>
          </w:p>
        </w:tc>
      </w:tr>
      <w:tr w:rsidR="00B371B8" w:rsidRPr="002E38CC" w14:paraId="5009A4B0" w14:textId="77777777" w:rsidTr="00630006">
        <w:tc>
          <w:tcPr>
            <w:tcW w:w="0" w:type="auto"/>
            <w:vMerge/>
            <w:vAlign w:val="center"/>
            <w:hideMark/>
          </w:tcPr>
          <w:p w14:paraId="25C8587B" w14:textId="77777777" w:rsidR="00B371B8" w:rsidRPr="00AC6016" w:rsidRDefault="00B371B8" w:rsidP="00630006">
            <w:pPr>
              <w:rPr>
                <w:rFonts w:cs="Arial"/>
                <w:szCs w:val="24"/>
              </w:rPr>
            </w:pPr>
          </w:p>
        </w:tc>
        <w:tc>
          <w:tcPr>
            <w:tcW w:w="7594" w:type="dxa"/>
            <w:hideMark/>
          </w:tcPr>
          <w:p w14:paraId="11F71C69" w14:textId="77777777" w:rsidR="00B371B8" w:rsidRPr="00AC6016" w:rsidRDefault="00B371B8" w:rsidP="00630006">
            <w:pPr>
              <w:rPr>
                <w:rFonts w:cs="Arial"/>
                <w:szCs w:val="24"/>
              </w:rPr>
            </w:pPr>
            <w:r w:rsidRPr="00AC6016">
              <w:rPr>
                <w:rFonts w:cs="Arial"/>
                <w:szCs w:val="24"/>
              </w:rPr>
              <w:t>Navesti projektne zahteve.</w:t>
            </w:r>
          </w:p>
        </w:tc>
      </w:tr>
      <w:tr w:rsidR="00B371B8" w:rsidRPr="002E38CC" w14:paraId="2F10663E" w14:textId="77777777" w:rsidTr="00630006">
        <w:tc>
          <w:tcPr>
            <w:tcW w:w="0" w:type="auto"/>
            <w:vMerge/>
            <w:vAlign w:val="center"/>
            <w:hideMark/>
          </w:tcPr>
          <w:p w14:paraId="1CFFC4CA" w14:textId="77777777" w:rsidR="00B371B8" w:rsidRPr="00AC6016" w:rsidRDefault="00B371B8" w:rsidP="00630006">
            <w:pPr>
              <w:rPr>
                <w:rFonts w:cs="Arial"/>
                <w:szCs w:val="24"/>
              </w:rPr>
            </w:pPr>
          </w:p>
        </w:tc>
        <w:tc>
          <w:tcPr>
            <w:tcW w:w="7594" w:type="dxa"/>
            <w:hideMark/>
          </w:tcPr>
          <w:p w14:paraId="1B2D2C7D" w14:textId="77777777" w:rsidR="00B371B8" w:rsidRPr="00AC6016" w:rsidRDefault="00B371B8" w:rsidP="00630006">
            <w:pPr>
              <w:rPr>
                <w:rFonts w:cs="Arial"/>
                <w:szCs w:val="24"/>
              </w:rPr>
            </w:pPr>
            <w:r w:rsidRPr="00AC6016">
              <w:rPr>
                <w:rFonts w:cs="Arial"/>
                <w:szCs w:val="24"/>
              </w:rPr>
              <w:t>Po potrebi določiti dodatne zahteve, ki se nanašajo na materiale ali posebne tehnologije izvedbe.</w:t>
            </w:r>
          </w:p>
        </w:tc>
      </w:tr>
      <w:tr w:rsidR="00B371B8" w:rsidRPr="002E38CC" w14:paraId="059E3D77" w14:textId="77777777" w:rsidTr="00630006">
        <w:tc>
          <w:tcPr>
            <w:tcW w:w="0" w:type="auto"/>
            <w:vMerge/>
            <w:vAlign w:val="center"/>
            <w:hideMark/>
          </w:tcPr>
          <w:p w14:paraId="232F2028" w14:textId="77777777" w:rsidR="00B371B8" w:rsidRPr="00AC6016" w:rsidRDefault="00B371B8" w:rsidP="00630006">
            <w:pPr>
              <w:rPr>
                <w:rFonts w:cs="Arial"/>
                <w:szCs w:val="24"/>
              </w:rPr>
            </w:pPr>
          </w:p>
        </w:tc>
        <w:tc>
          <w:tcPr>
            <w:tcW w:w="7594" w:type="dxa"/>
            <w:hideMark/>
          </w:tcPr>
          <w:p w14:paraId="61F16AE2" w14:textId="77777777" w:rsidR="00B371B8" w:rsidRPr="00AC6016" w:rsidRDefault="00B371B8" w:rsidP="00630006">
            <w:pPr>
              <w:rPr>
                <w:rFonts w:cs="Arial"/>
                <w:szCs w:val="24"/>
              </w:rPr>
            </w:pPr>
            <w:r w:rsidRPr="00AC6016">
              <w:rPr>
                <w:rFonts w:cs="Arial"/>
                <w:szCs w:val="24"/>
              </w:rPr>
              <w:t>Določiti zahteve za posamezne elemente.</w:t>
            </w:r>
          </w:p>
        </w:tc>
      </w:tr>
      <w:tr w:rsidR="00B371B8" w:rsidRPr="002E38CC" w14:paraId="382E5ED7" w14:textId="77777777" w:rsidTr="00630006">
        <w:tc>
          <w:tcPr>
            <w:tcW w:w="0" w:type="auto"/>
            <w:vMerge/>
            <w:vAlign w:val="center"/>
            <w:hideMark/>
          </w:tcPr>
          <w:p w14:paraId="22A8BE25" w14:textId="77777777" w:rsidR="00B371B8" w:rsidRPr="00AC6016" w:rsidRDefault="00B371B8" w:rsidP="00630006">
            <w:pPr>
              <w:rPr>
                <w:rFonts w:cs="Arial"/>
                <w:szCs w:val="24"/>
              </w:rPr>
            </w:pPr>
          </w:p>
        </w:tc>
        <w:tc>
          <w:tcPr>
            <w:tcW w:w="7594" w:type="dxa"/>
            <w:hideMark/>
          </w:tcPr>
          <w:p w14:paraId="3E9368F5" w14:textId="77777777" w:rsidR="00B371B8" w:rsidRPr="00AC6016" w:rsidRDefault="00B371B8" w:rsidP="00630006">
            <w:pPr>
              <w:rPr>
                <w:rFonts w:cs="Arial"/>
                <w:szCs w:val="24"/>
              </w:rPr>
            </w:pPr>
            <w:r w:rsidRPr="00AC6016">
              <w:rPr>
                <w:rFonts w:cs="Arial"/>
                <w:szCs w:val="24"/>
              </w:rPr>
              <w:t xml:space="preserve">Določiti zahteve za proizvedeni in vgrajeni beton. </w:t>
            </w:r>
          </w:p>
        </w:tc>
      </w:tr>
      <w:tr w:rsidR="00B371B8" w:rsidRPr="002E38CC" w14:paraId="065EC80B" w14:textId="77777777" w:rsidTr="00630006">
        <w:tc>
          <w:tcPr>
            <w:tcW w:w="0" w:type="auto"/>
            <w:vMerge/>
            <w:vAlign w:val="center"/>
            <w:hideMark/>
          </w:tcPr>
          <w:p w14:paraId="65F91DCB" w14:textId="77777777" w:rsidR="00B371B8" w:rsidRPr="00AC6016" w:rsidRDefault="00B371B8" w:rsidP="00630006">
            <w:pPr>
              <w:rPr>
                <w:rFonts w:cs="Arial"/>
                <w:szCs w:val="24"/>
              </w:rPr>
            </w:pPr>
          </w:p>
        </w:tc>
        <w:tc>
          <w:tcPr>
            <w:tcW w:w="7594" w:type="dxa"/>
            <w:hideMark/>
          </w:tcPr>
          <w:p w14:paraId="20F8DDB9" w14:textId="77777777" w:rsidR="00B371B8" w:rsidRPr="00AC6016" w:rsidRDefault="00B371B8" w:rsidP="00630006">
            <w:pPr>
              <w:rPr>
                <w:rFonts w:cs="Arial"/>
                <w:szCs w:val="24"/>
              </w:rPr>
            </w:pPr>
            <w:r w:rsidRPr="00AC6016">
              <w:rPr>
                <w:rFonts w:cs="Arial"/>
                <w:szCs w:val="24"/>
              </w:rPr>
              <w:t>Določiti zahteve za posebna geotehniška dela (npr. gradnjo vodnjakov, globokih kolov</w:t>
            </w:r>
            <w:proofErr w:type="gramStart"/>
            <w:r w:rsidRPr="00AC6016">
              <w:rPr>
                <w:rFonts w:cs="Arial"/>
                <w:szCs w:val="24"/>
              </w:rPr>
              <w:t>…</w:t>
            </w:r>
            <w:proofErr w:type="gramEnd"/>
            <w:r w:rsidRPr="00AC6016">
              <w:rPr>
                <w:rFonts w:cs="Arial"/>
                <w:szCs w:val="24"/>
              </w:rPr>
              <w:t>).</w:t>
            </w:r>
          </w:p>
        </w:tc>
      </w:tr>
      <w:tr w:rsidR="00B371B8" w:rsidRPr="002E38CC" w14:paraId="0F3D41D9" w14:textId="77777777" w:rsidTr="00630006">
        <w:tc>
          <w:tcPr>
            <w:tcW w:w="0" w:type="auto"/>
            <w:vMerge/>
            <w:vAlign w:val="center"/>
            <w:hideMark/>
          </w:tcPr>
          <w:p w14:paraId="7D2D0C8F" w14:textId="77777777" w:rsidR="00B371B8" w:rsidRPr="00AC6016" w:rsidRDefault="00B371B8" w:rsidP="00630006">
            <w:pPr>
              <w:rPr>
                <w:rFonts w:cs="Arial"/>
                <w:szCs w:val="24"/>
              </w:rPr>
            </w:pPr>
          </w:p>
        </w:tc>
        <w:tc>
          <w:tcPr>
            <w:tcW w:w="7594" w:type="dxa"/>
            <w:hideMark/>
          </w:tcPr>
          <w:p w14:paraId="4447BD7D" w14:textId="77777777" w:rsidR="00B371B8" w:rsidRPr="00AC6016" w:rsidRDefault="00B371B8" w:rsidP="00630006">
            <w:pPr>
              <w:rPr>
                <w:rFonts w:cs="Arial"/>
                <w:szCs w:val="24"/>
              </w:rPr>
            </w:pPr>
            <w:r w:rsidRPr="00AC6016">
              <w:rPr>
                <w:rFonts w:cs="Arial"/>
                <w:szCs w:val="24"/>
              </w:rPr>
              <w:t>Določiti zahteve za varno in zdravo delo.</w:t>
            </w:r>
          </w:p>
        </w:tc>
      </w:tr>
      <w:tr w:rsidR="00B371B8" w:rsidRPr="002E38CC" w14:paraId="68107C95" w14:textId="77777777" w:rsidTr="00630006">
        <w:tc>
          <w:tcPr>
            <w:tcW w:w="0" w:type="auto"/>
            <w:vMerge/>
            <w:vAlign w:val="center"/>
            <w:hideMark/>
          </w:tcPr>
          <w:p w14:paraId="3C13E8B7" w14:textId="77777777" w:rsidR="00B371B8" w:rsidRPr="00AC6016" w:rsidRDefault="00B371B8" w:rsidP="00630006">
            <w:pPr>
              <w:rPr>
                <w:rFonts w:cs="Arial"/>
                <w:szCs w:val="24"/>
              </w:rPr>
            </w:pPr>
          </w:p>
        </w:tc>
        <w:tc>
          <w:tcPr>
            <w:tcW w:w="7594" w:type="dxa"/>
            <w:hideMark/>
          </w:tcPr>
          <w:p w14:paraId="62D387E0" w14:textId="77777777" w:rsidR="00B371B8" w:rsidRPr="00AC6016" w:rsidRDefault="00B371B8" w:rsidP="00630006">
            <w:pPr>
              <w:rPr>
                <w:rFonts w:cs="Arial"/>
                <w:szCs w:val="24"/>
              </w:rPr>
            </w:pPr>
            <w:r w:rsidRPr="00AC6016">
              <w:rPr>
                <w:rFonts w:cs="Arial"/>
                <w:szCs w:val="24"/>
              </w:rPr>
              <w:t>Določiti odgovornosti posameznih udeležencev gradnje.</w:t>
            </w:r>
          </w:p>
        </w:tc>
      </w:tr>
      <w:tr w:rsidR="00B371B8" w:rsidRPr="002E38CC" w14:paraId="568623E9" w14:textId="77777777" w:rsidTr="00630006">
        <w:tc>
          <w:tcPr>
            <w:tcW w:w="1728" w:type="dxa"/>
          </w:tcPr>
          <w:p w14:paraId="5B8842A9" w14:textId="77777777" w:rsidR="00B371B8" w:rsidRPr="00AC6016" w:rsidRDefault="00B371B8" w:rsidP="00630006">
            <w:pPr>
              <w:rPr>
                <w:rFonts w:cs="Arial"/>
                <w:szCs w:val="24"/>
              </w:rPr>
            </w:pPr>
          </w:p>
        </w:tc>
        <w:tc>
          <w:tcPr>
            <w:tcW w:w="7594" w:type="dxa"/>
          </w:tcPr>
          <w:p w14:paraId="157221C4" w14:textId="77777777" w:rsidR="00B371B8" w:rsidRPr="00AC6016" w:rsidRDefault="00B371B8" w:rsidP="00630006">
            <w:pPr>
              <w:rPr>
                <w:rFonts w:cs="Arial"/>
                <w:szCs w:val="24"/>
              </w:rPr>
            </w:pPr>
          </w:p>
        </w:tc>
      </w:tr>
      <w:tr w:rsidR="00B371B8" w:rsidRPr="002E38CC" w14:paraId="51F210D2" w14:textId="77777777" w:rsidTr="00630006">
        <w:tc>
          <w:tcPr>
            <w:tcW w:w="1728" w:type="dxa"/>
            <w:hideMark/>
          </w:tcPr>
          <w:p w14:paraId="731C74F6" w14:textId="77777777" w:rsidR="00B371B8" w:rsidRPr="00AC6016" w:rsidRDefault="00B371B8" w:rsidP="00630006">
            <w:pPr>
              <w:rPr>
                <w:rFonts w:cs="Arial"/>
                <w:szCs w:val="24"/>
              </w:rPr>
            </w:pPr>
            <w:proofErr w:type="gramStart"/>
            <w:r w:rsidRPr="00AC6016">
              <w:rPr>
                <w:rFonts w:cs="Arial"/>
                <w:szCs w:val="24"/>
              </w:rPr>
              <w:t>Reference</w:t>
            </w:r>
            <w:proofErr w:type="gramEnd"/>
          </w:p>
        </w:tc>
        <w:tc>
          <w:tcPr>
            <w:tcW w:w="7594" w:type="dxa"/>
            <w:hideMark/>
          </w:tcPr>
          <w:p w14:paraId="25C000F9" w14:textId="77777777" w:rsidR="00B371B8" w:rsidRPr="00AC6016" w:rsidRDefault="00B371B8" w:rsidP="00630006">
            <w:pPr>
              <w:rPr>
                <w:rFonts w:cs="Arial"/>
                <w:szCs w:val="24"/>
              </w:rPr>
            </w:pPr>
            <w:r w:rsidRPr="00AC6016">
              <w:rPr>
                <w:rFonts w:cs="Arial"/>
                <w:szCs w:val="24"/>
              </w:rPr>
              <w:t>Našteti vse pomembne standarde ali obvezna navodila za gradnjo.</w:t>
            </w:r>
          </w:p>
        </w:tc>
      </w:tr>
      <w:tr w:rsidR="00B371B8" w:rsidRPr="002E38CC" w14:paraId="2C3CEA25" w14:textId="77777777" w:rsidTr="00630006">
        <w:tc>
          <w:tcPr>
            <w:tcW w:w="1728" w:type="dxa"/>
          </w:tcPr>
          <w:p w14:paraId="4E7C2340" w14:textId="77777777" w:rsidR="00B371B8" w:rsidRPr="00AC6016" w:rsidRDefault="00B371B8" w:rsidP="00630006">
            <w:pPr>
              <w:rPr>
                <w:rFonts w:cs="Arial"/>
                <w:szCs w:val="24"/>
              </w:rPr>
            </w:pPr>
          </w:p>
        </w:tc>
        <w:tc>
          <w:tcPr>
            <w:tcW w:w="7594" w:type="dxa"/>
          </w:tcPr>
          <w:p w14:paraId="0B613BB9" w14:textId="77777777" w:rsidR="00B371B8" w:rsidRPr="00AC6016" w:rsidRDefault="00B371B8" w:rsidP="00630006">
            <w:pPr>
              <w:rPr>
                <w:rFonts w:cs="Arial"/>
                <w:szCs w:val="24"/>
              </w:rPr>
            </w:pPr>
          </w:p>
        </w:tc>
      </w:tr>
      <w:tr w:rsidR="00B371B8" w:rsidRPr="002E38CC" w14:paraId="00C3B528" w14:textId="77777777" w:rsidTr="00630006">
        <w:tc>
          <w:tcPr>
            <w:tcW w:w="1728" w:type="dxa"/>
            <w:hideMark/>
          </w:tcPr>
          <w:p w14:paraId="37EF6149" w14:textId="77777777" w:rsidR="00B371B8" w:rsidRPr="00AC6016" w:rsidRDefault="00B371B8" w:rsidP="00630006">
            <w:pPr>
              <w:rPr>
                <w:rFonts w:cs="Arial"/>
                <w:szCs w:val="24"/>
              </w:rPr>
            </w:pPr>
            <w:r w:rsidRPr="00AC6016">
              <w:rPr>
                <w:rFonts w:cs="Arial"/>
                <w:szCs w:val="24"/>
              </w:rPr>
              <w:t>Pojmi</w:t>
            </w:r>
          </w:p>
        </w:tc>
        <w:tc>
          <w:tcPr>
            <w:tcW w:w="7594" w:type="dxa"/>
            <w:hideMark/>
          </w:tcPr>
          <w:p w14:paraId="7574112C" w14:textId="77777777" w:rsidR="00B371B8" w:rsidRPr="00AC6016" w:rsidRDefault="00B371B8" w:rsidP="00630006">
            <w:pPr>
              <w:rPr>
                <w:rFonts w:cs="Arial"/>
                <w:szCs w:val="24"/>
              </w:rPr>
            </w:pPr>
            <w:r w:rsidRPr="00AC6016">
              <w:rPr>
                <w:rFonts w:cs="Arial"/>
                <w:szCs w:val="24"/>
              </w:rPr>
              <w:t>Podrobno navesti in obrazložiti pojme gradnje.</w:t>
            </w:r>
          </w:p>
        </w:tc>
      </w:tr>
      <w:tr w:rsidR="00B371B8" w:rsidRPr="002E38CC" w14:paraId="3F18FF93" w14:textId="77777777" w:rsidTr="00630006">
        <w:tc>
          <w:tcPr>
            <w:tcW w:w="1728" w:type="dxa"/>
          </w:tcPr>
          <w:p w14:paraId="6F096FDC" w14:textId="77777777" w:rsidR="00B371B8" w:rsidRPr="00AC6016" w:rsidRDefault="00B371B8" w:rsidP="00630006">
            <w:pPr>
              <w:rPr>
                <w:rFonts w:cs="Arial"/>
                <w:szCs w:val="24"/>
              </w:rPr>
            </w:pPr>
          </w:p>
        </w:tc>
        <w:tc>
          <w:tcPr>
            <w:tcW w:w="7594" w:type="dxa"/>
          </w:tcPr>
          <w:p w14:paraId="58152AD5" w14:textId="77777777" w:rsidR="00B371B8" w:rsidRPr="00AC6016" w:rsidRDefault="00B371B8" w:rsidP="00630006">
            <w:pPr>
              <w:rPr>
                <w:rFonts w:cs="Arial"/>
                <w:szCs w:val="24"/>
              </w:rPr>
            </w:pPr>
          </w:p>
        </w:tc>
      </w:tr>
      <w:tr w:rsidR="00B371B8" w:rsidRPr="002E38CC" w14:paraId="620E2B03" w14:textId="77777777" w:rsidTr="00630006">
        <w:tc>
          <w:tcPr>
            <w:tcW w:w="1728" w:type="dxa"/>
            <w:vMerge w:val="restart"/>
            <w:hideMark/>
          </w:tcPr>
          <w:p w14:paraId="3D118E35" w14:textId="77777777" w:rsidR="00B371B8" w:rsidRPr="00AC6016" w:rsidRDefault="00B371B8" w:rsidP="00630006">
            <w:pPr>
              <w:rPr>
                <w:rFonts w:cs="Arial"/>
                <w:szCs w:val="24"/>
              </w:rPr>
            </w:pPr>
            <w:r w:rsidRPr="00AC6016">
              <w:rPr>
                <w:rFonts w:cs="Arial"/>
                <w:szCs w:val="24"/>
              </w:rPr>
              <w:t xml:space="preserve">Osebje </w:t>
            </w:r>
          </w:p>
        </w:tc>
        <w:tc>
          <w:tcPr>
            <w:tcW w:w="7594" w:type="dxa"/>
            <w:hideMark/>
          </w:tcPr>
          <w:p w14:paraId="65895EFE" w14:textId="77777777" w:rsidR="00B371B8" w:rsidRPr="00AC6016" w:rsidRDefault="00B371B8" w:rsidP="00630006">
            <w:pPr>
              <w:rPr>
                <w:rFonts w:cs="Arial"/>
                <w:szCs w:val="24"/>
              </w:rPr>
            </w:pPr>
            <w:r w:rsidRPr="00AC6016">
              <w:rPr>
                <w:rFonts w:cs="Arial"/>
                <w:szCs w:val="24"/>
              </w:rPr>
              <w:t>Navesti vse potrebne informacije v zvezi z osebjem (imena, telefonski naslovi, status v podjetju</w:t>
            </w:r>
            <w:proofErr w:type="gramStart"/>
            <w:r w:rsidRPr="00AC6016">
              <w:rPr>
                <w:rFonts w:cs="Arial"/>
                <w:szCs w:val="24"/>
              </w:rPr>
              <w:t>,</w:t>
            </w:r>
            <w:proofErr w:type="gramEnd"/>
            <w:r w:rsidRPr="00AC6016">
              <w:rPr>
                <w:rFonts w:cs="Arial"/>
                <w:szCs w:val="24"/>
              </w:rPr>
              <w:t>…).</w:t>
            </w:r>
          </w:p>
        </w:tc>
      </w:tr>
      <w:tr w:rsidR="00B371B8" w:rsidRPr="002E38CC" w14:paraId="00F5ACF7" w14:textId="77777777" w:rsidTr="00630006">
        <w:tc>
          <w:tcPr>
            <w:tcW w:w="0" w:type="auto"/>
            <w:vMerge/>
            <w:vAlign w:val="center"/>
            <w:hideMark/>
          </w:tcPr>
          <w:p w14:paraId="5494EBC7" w14:textId="77777777" w:rsidR="00B371B8" w:rsidRPr="00AC6016" w:rsidRDefault="00B371B8" w:rsidP="00630006">
            <w:pPr>
              <w:rPr>
                <w:rFonts w:cs="Arial"/>
                <w:szCs w:val="24"/>
              </w:rPr>
            </w:pPr>
          </w:p>
        </w:tc>
        <w:tc>
          <w:tcPr>
            <w:tcW w:w="7594" w:type="dxa"/>
            <w:hideMark/>
          </w:tcPr>
          <w:p w14:paraId="70261B64" w14:textId="77777777" w:rsidR="00B371B8" w:rsidRPr="00AC6016" w:rsidRDefault="00B371B8" w:rsidP="00630006">
            <w:pPr>
              <w:rPr>
                <w:rFonts w:cs="Arial"/>
                <w:szCs w:val="24"/>
              </w:rPr>
            </w:pPr>
            <w:r w:rsidRPr="00AC6016">
              <w:rPr>
                <w:rFonts w:cs="Arial"/>
                <w:szCs w:val="24"/>
              </w:rPr>
              <w:t>Navesti posamezne zadolžitve osebja in njihovo usposobljenost.</w:t>
            </w:r>
          </w:p>
        </w:tc>
      </w:tr>
      <w:tr w:rsidR="00B371B8" w:rsidRPr="002E38CC" w14:paraId="2FBB17F5" w14:textId="77777777" w:rsidTr="00630006">
        <w:tc>
          <w:tcPr>
            <w:tcW w:w="0" w:type="auto"/>
            <w:vMerge/>
            <w:vAlign w:val="center"/>
            <w:hideMark/>
          </w:tcPr>
          <w:p w14:paraId="6BF926EA" w14:textId="77777777" w:rsidR="00B371B8" w:rsidRPr="00AC6016" w:rsidRDefault="00B371B8" w:rsidP="00630006">
            <w:pPr>
              <w:rPr>
                <w:rFonts w:cs="Arial"/>
                <w:szCs w:val="24"/>
              </w:rPr>
            </w:pPr>
          </w:p>
        </w:tc>
        <w:tc>
          <w:tcPr>
            <w:tcW w:w="7594" w:type="dxa"/>
            <w:hideMark/>
          </w:tcPr>
          <w:p w14:paraId="5056DF23" w14:textId="77777777" w:rsidR="00B371B8" w:rsidRPr="00AC6016" w:rsidRDefault="00B371B8" w:rsidP="00630006">
            <w:pPr>
              <w:rPr>
                <w:rFonts w:cs="Arial"/>
                <w:szCs w:val="24"/>
              </w:rPr>
            </w:pPr>
            <w:r w:rsidRPr="00AC6016">
              <w:rPr>
                <w:rFonts w:cs="Arial"/>
                <w:szCs w:val="24"/>
              </w:rPr>
              <w:t>Navesti navodilo za uveljavitev spremenjenih zahtev za izvedbo.</w:t>
            </w:r>
          </w:p>
        </w:tc>
      </w:tr>
      <w:tr w:rsidR="00B371B8" w:rsidRPr="002E38CC" w14:paraId="3216ABA4" w14:textId="77777777" w:rsidTr="00630006">
        <w:tc>
          <w:tcPr>
            <w:tcW w:w="0" w:type="auto"/>
            <w:vMerge/>
            <w:vAlign w:val="center"/>
            <w:hideMark/>
          </w:tcPr>
          <w:p w14:paraId="3792EE77" w14:textId="77777777" w:rsidR="00B371B8" w:rsidRPr="00AC6016" w:rsidRDefault="00B371B8" w:rsidP="00630006">
            <w:pPr>
              <w:rPr>
                <w:rFonts w:cs="Arial"/>
                <w:szCs w:val="24"/>
              </w:rPr>
            </w:pPr>
          </w:p>
        </w:tc>
        <w:tc>
          <w:tcPr>
            <w:tcW w:w="7594" w:type="dxa"/>
            <w:hideMark/>
          </w:tcPr>
          <w:p w14:paraId="1AD32A9E" w14:textId="77777777" w:rsidR="00B371B8" w:rsidRPr="00AC6016" w:rsidRDefault="00B371B8" w:rsidP="00630006">
            <w:pPr>
              <w:rPr>
                <w:rFonts w:cs="Arial"/>
                <w:szCs w:val="24"/>
              </w:rPr>
            </w:pPr>
            <w:r w:rsidRPr="00AC6016">
              <w:rPr>
                <w:rFonts w:cs="Arial"/>
                <w:szCs w:val="24"/>
              </w:rPr>
              <w:t>Navesti razdelilnik (komu vse) tehnične dokumentacije (TEBK).</w:t>
            </w:r>
          </w:p>
        </w:tc>
      </w:tr>
      <w:tr w:rsidR="00B371B8" w:rsidRPr="002E38CC" w14:paraId="405E11B3" w14:textId="77777777" w:rsidTr="00630006">
        <w:tc>
          <w:tcPr>
            <w:tcW w:w="0" w:type="auto"/>
            <w:vMerge/>
            <w:vAlign w:val="center"/>
            <w:hideMark/>
          </w:tcPr>
          <w:p w14:paraId="2AC38DEB" w14:textId="77777777" w:rsidR="00B371B8" w:rsidRPr="00AC6016" w:rsidRDefault="00B371B8" w:rsidP="00630006">
            <w:pPr>
              <w:rPr>
                <w:rFonts w:cs="Arial"/>
                <w:szCs w:val="24"/>
              </w:rPr>
            </w:pPr>
          </w:p>
        </w:tc>
        <w:tc>
          <w:tcPr>
            <w:tcW w:w="7594" w:type="dxa"/>
            <w:hideMark/>
          </w:tcPr>
          <w:p w14:paraId="2B2833F5" w14:textId="77777777" w:rsidR="00B371B8" w:rsidRPr="00AC6016" w:rsidRDefault="00B371B8" w:rsidP="00630006">
            <w:pPr>
              <w:rPr>
                <w:rFonts w:cs="Arial"/>
                <w:szCs w:val="24"/>
              </w:rPr>
            </w:pPr>
            <w:r w:rsidRPr="00AC6016">
              <w:rPr>
                <w:rFonts w:cs="Arial"/>
                <w:szCs w:val="24"/>
              </w:rPr>
              <w:t>Priložiti program spremljanja kakovosti.</w:t>
            </w:r>
          </w:p>
        </w:tc>
      </w:tr>
      <w:tr w:rsidR="00B371B8" w:rsidRPr="002E38CC" w14:paraId="533AC244" w14:textId="77777777" w:rsidTr="00630006">
        <w:tc>
          <w:tcPr>
            <w:tcW w:w="0" w:type="auto"/>
            <w:vMerge/>
            <w:vAlign w:val="center"/>
            <w:hideMark/>
          </w:tcPr>
          <w:p w14:paraId="73D9D5BE" w14:textId="77777777" w:rsidR="00B371B8" w:rsidRPr="00AC6016" w:rsidRDefault="00B371B8" w:rsidP="00630006">
            <w:pPr>
              <w:rPr>
                <w:rFonts w:cs="Arial"/>
                <w:szCs w:val="24"/>
              </w:rPr>
            </w:pPr>
          </w:p>
        </w:tc>
        <w:tc>
          <w:tcPr>
            <w:tcW w:w="7594" w:type="dxa"/>
            <w:hideMark/>
          </w:tcPr>
          <w:p w14:paraId="06E9D270" w14:textId="77777777" w:rsidR="00B371B8" w:rsidRPr="00AC6016" w:rsidRDefault="00B371B8" w:rsidP="00630006">
            <w:pPr>
              <w:rPr>
                <w:rFonts w:cs="Arial"/>
                <w:szCs w:val="24"/>
              </w:rPr>
            </w:pPr>
            <w:r w:rsidRPr="00AC6016">
              <w:rPr>
                <w:rFonts w:cs="Arial"/>
                <w:szCs w:val="24"/>
              </w:rPr>
              <w:t>Priložiti priloge k programu kakovosti (izjave o lastnostih, certifikate</w:t>
            </w:r>
            <w:proofErr w:type="gramStart"/>
            <w:r w:rsidRPr="00AC6016">
              <w:rPr>
                <w:rFonts w:cs="Arial"/>
                <w:szCs w:val="24"/>
              </w:rPr>
              <w:t>,</w:t>
            </w:r>
            <w:proofErr w:type="gramEnd"/>
            <w:r w:rsidRPr="00AC6016">
              <w:rPr>
                <w:rFonts w:cs="Arial"/>
                <w:szCs w:val="24"/>
              </w:rPr>
              <w:t xml:space="preserve">…) </w:t>
            </w:r>
          </w:p>
        </w:tc>
      </w:tr>
      <w:tr w:rsidR="00B371B8" w:rsidRPr="002E38CC" w14:paraId="02419FE1" w14:textId="77777777" w:rsidTr="00630006">
        <w:tc>
          <w:tcPr>
            <w:tcW w:w="0" w:type="auto"/>
            <w:vMerge/>
            <w:vAlign w:val="center"/>
            <w:hideMark/>
          </w:tcPr>
          <w:p w14:paraId="103B91A8" w14:textId="77777777" w:rsidR="00B371B8" w:rsidRPr="00AC6016" w:rsidRDefault="00B371B8" w:rsidP="00630006">
            <w:pPr>
              <w:rPr>
                <w:rFonts w:cs="Arial"/>
                <w:szCs w:val="24"/>
              </w:rPr>
            </w:pPr>
          </w:p>
        </w:tc>
        <w:tc>
          <w:tcPr>
            <w:tcW w:w="7594" w:type="dxa"/>
            <w:hideMark/>
          </w:tcPr>
          <w:p w14:paraId="584FA389" w14:textId="77777777" w:rsidR="00B371B8" w:rsidRPr="00AC6016" w:rsidRDefault="00B371B8" w:rsidP="00630006">
            <w:pPr>
              <w:rPr>
                <w:rFonts w:cs="Arial"/>
                <w:szCs w:val="24"/>
              </w:rPr>
            </w:pPr>
            <w:r w:rsidRPr="00AC6016">
              <w:rPr>
                <w:rFonts w:cs="Arial"/>
                <w:szCs w:val="24"/>
              </w:rPr>
              <w:t>Določiti ukrepe in dodatne preskuse za proizvode, ki nimajo CE oznake ali nimajo kontrole od tretje stranke (kontrolnega organa)</w:t>
            </w:r>
          </w:p>
        </w:tc>
      </w:tr>
      <w:tr w:rsidR="00B371B8" w:rsidRPr="002E38CC" w14:paraId="792D9151" w14:textId="77777777" w:rsidTr="00630006">
        <w:tc>
          <w:tcPr>
            <w:tcW w:w="0" w:type="auto"/>
            <w:vMerge/>
            <w:vAlign w:val="center"/>
            <w:hideMark/>
          </w:tcPr>
          <w:p w14:paraId="2A9F3DCD" w14:textId="77777777" w:rsidR="00B371B8" w:rsidRPr="00AC6016" w:rsidRDefault="00B371B8" w:rsidP="00630006">
            <w:pPr>
              <w:rPr>
                <w:rFonts w:cs="Arial"/>
                <w:szCs w:val="24"/>
              </w:rPr>
            </w:pPr>
          </w:p>
        </w:tc>
        <w:tc>
          <w:tcPr>
            <w:tcW w:w="7594" w:type="dxa"/>
            <w:hideMark/>
          </w:tcPr>
          <w:p w14:paraId="3A12AAC1" w14:textId="77777777" w:rsidR="00B371B8" w:rsidRPr="00AC6016" w:rsidRDefault="00B371B8" w:rsidP="00630006">
            <w:pPr>
              <w:rPr>
                <w:rFonts w:cs="Arial"/>
                <w:szCs w:val="24"/>
              </w:rPr>
            </w:pPr>
            <w:r w:rsidRPr="00AC6016">
              <w:rPr>
                <w:rFonts w:cs="Arial"/>
                <w:szCs w:val="24"/>
              </w:rPr>
              <w:t>Določiti odgovorne osebe za preverjanje kakovosti (notranja kontrola).</w:t>
            </w:r>
          </w:p>
        </w:tc>
      </w:tr>
      <w:tr w:rsidR="00B371B8" w:rsidRPr="002E38CC" w14:paraId="60A98C95" w14:textId="77777777" w:rsidTr="00630006">
        <w:tc>
          <w:tcPr>
            <w:tcW w:w="0" w:type="auto"/>
            <w:vMerge/>
            <w:vAlign w:val="center"/>
            <w:hideMark/>
          </w:tcPr>
          <w:p w14:paraId="642CBD25" w14:textId="77777777" w:rsidR="00B371B8" w:rsidRPr="00AC6016" w:rsidRDefault="00B371B8" w:rsidP="00630006">
            <w:pPr>
              <w:rPr>
                <w:rFonts w:cs="Arial"/>
                <w:szCs w:val="24"/>
              </w:rPr>
            </w:pPr>
          </w:p>
        </w:tc>
        <w:tc>
          <w:tcPr>
            <w:tcW w:w="7594" w:type="dxa"/>
            <w:hideMark/>
          </w:tcPr>
          <w:p w14:paraId="236123DD" w14:textId="77777777" w:rsidR="00B371B8" w:rsidRPr="00AC6016" w:rsidRDefault="00B371B8" w:rsidP="00630006">
            <w:pPr>
              <w:rPr>
                <w:rFonts w:cs="Arial"/>
                <w:szCs w:val="24"/>
              </w:rPr>
            </w:pPr>
            <w:r w:rsidRPr="00AC6016">
              <w:rPr>
                <w:rFonts w:cs="Arial"/>
                <w:szCs w:val="24"/>
              </w:rPr>
              <w:t>Predložiti odločbe za osebje za preverjanje kakovosti (notranja kontrola).</w:t>
            </w:r>
          </w:p>
        </w:tc>
      </w:tr>
      <w:tr w:rsidR="00B371B8" w:rsidRPr="002E38CC" w14:paraId="314239C0" w14:textId="77777777" w:rsidTr="00630006">
        <w:tc>
          <w:tcPr>
            <w:tcW w:w="0" w:type="auto"/>
            <w:vMerge/>
            <w:vAlign w:val="center"/>
            <w:hideMark/>
          </w:tcPr>
          <w:p w14:paraId="63830BEA" w14:textId="77777777" w:rsidR="00B371B8" w:rsidRPr="00AC6016" w:rsidRDefault="00B371B8" w:rsidP="00630006">
            <w:pPr>
              <w:rPr>
                <w:rFonts w:cs="Arial"/>
                <w:szCs w:val="24"/>
              </w:rPr>
            </w:pPr>
          </w:p>
        </w:tc>
        <w:tc>
          <w:tcPr>
            <w:tcW w:w="7594" w:type="dxa"/>
            <w:hideMark/>
          </w:tcPr>
          <w:p w14:paraId="356CFD67" w14:textId="77777777" w:rsidR="00B371B8" w:rsidRPr="00AC6016" w:rsidRDefault="00B371B8" w:rsidP="00630006">
            <w:pPr>
              <w:rPr>
                <w:rFonts w:cs="Arial"/>
                <w:szCs w:val="24"/>
              </w:rPr>
            </w:pPr>
            <w:r w:rsidRPr="00AC6016">
              <w:rPr>
                <w:rFonts w:cs="Arial"/>
                <w:szCs w:val="24"/>
              </w:rPr>
              <w:t>V primerih neskladnosti določiti podrobnejše postopke za odpravo pomanjkljivosti.</w:t>
            </w:r>
          </w:p>
        </w:tc>
      </w:tr>
      <w:tr w:rsidR="00B371B8" w:rsidRPr="002E38CC" w14:paraId="51F11B2A" w14:textId="77777777" w:rsidTr="00630006">
        <w:tc>
          <w:tcPr>
            <w:tcW w:w="1728" w:type="dxa"/>
          </w:tcPr>
          <w:p w14:paraId="54AE52B7" w14:textId="77777777" w:rsidR="00B371B8" w:rsidRPr="00AC6016" w:rsidRDefault="00B371B8" w:rsidP="00630006">
            <w:pPr>
              <w:rPr>
                <w:rFonts w:cs="Arial"/>
                <w:szCs w:val="24"/>
              </w:rPr>
            </w:pPr>
          </w:p>
        </w:tc>
        <w:tc>
          <w:tcPr>
            <w:tcW w:w="7594" w:type="dxa"/>
          </w:tcPr>
          <w:p w14:paraId="3EA819C3" w14:textId="77777777" w:rsidR="00B371B8" w:rsidRPr="00AC6016" w:rsidRDefault="00B371B8" w:rsidP="00630006">
            <w:pPr>
              <w:rPr>
                <w:rFonts w:cs="Arial"/>
                <w:szCs w:val="24"/>
              </w:rPr>
            </w:pPr>
          </w:p>
        </w:tc>
      </w:tr>
      <w:tr w:rsidR="00B371B8" w:rsidRPr="002E38CC" w14:paraId="0C84A024" w14:textId="77777777" w:rsidTr="00630006">
        <w:tc>
          <w:tcPr>
            <w:tcW w:w="1728" w:type="dxa"/>
            <w:vMerge w:val="restart"/>
            <w:hideMark/>
          </w:tcPr>
          <w:p w14:paraId="29AC057B" w14:textId="77777777" w:rsidR="00B371B8" w:rsidRPr="00AC6016" w:rsidRDefault="00B371B8" w:rsidP="00630006">
            <w:pPr>
              <w:rPr>
                <w:rFonts w:cs="Arial"/>
                <w:szCs w:val="24"/>
              </w:rPr>
            </w:pPr>
            <w:r w:rsidRPr="00AC6016">
              <w:rPr>
                <w:rFonts w:cs="Arial"/>
                <w:szCs w:val="24"/>
              </w:rPr>
              <w:t>Opaži in odri</w:t>
            </w:r>
          </w:p>
        </w:tc>
        <w:tc>
          <w:tcPr>
            <w:tcW w:w="7594" w:type="dxa"/>
            <w:hideMark/>
          </w:tcPr>
          <w:p w14:paraId="475B16C0" w14:textId="77777777" w:rsidR="00B371B8" w:rsidRPr="00AC6016" w:rsidRDefault="00B371B8" w:rsidP="00630006">
            <w:pPr>
              <w:rPr>
                <w:rFonts w:cs="Arial"/>
                <w:szCs w:val="24"/>
              </w:rPr>
            </w:pPr>
            <w:r w:rsidRPr="00AC6016">
              <w:rPr>
                <w:rFonts w:cs="Arial"/>
                <w:szCs w:val="24"/>
              </w:rPr>
              <w:t>Določiti uporabo opažnih ločilnih sredstev glede na pogoje.</w:t>
            </w:r>
          </w:p>
        </w:tc>
      </w:tr>
      <w:tr w:rsidR="00B371B8" w:rsidRPr="002E38CC" w14:paraId="1779EE72" w14:textId="77777777" w:rsidTr="00630006">
        <w:tc>
          <w:tcPr>
            <w:tcW w:w="0" w:type="auto"/>
            <w:vMerge/>
            <w:vAlign w:val="center"/>
            <w:hideMark/>
          </w:tcPr>
          <w:p w14:paraId="57003721" w14:textId="77777777" w:rsidR="00B371B8" w:rsidRPr="00AC6016" w:rsidRDefault="00B371B8" w:rsidP="00630006">
            <w:pPr>
              <w:rPr>
                <w:rFonts w:cs="Arial"/>
                <w:szCs w:val="24"/>
              </w:rPr>
            </w:pPr>
          </w:p>
        </w:tc>
        <w:tc>
          <w:tcPr>
            <w:tcW w:w="7594" w:type="dxa"/>
            <w:hideMark/>
          </w:tcPr>
          <w:p w14:paraId="3E4FD3B7" w14:textId="77777777" w:rsidR="00B371B8" w:rsidRPr="00AC6016" w:rsidRDefault="00B371B8" w:rsidP="00630006">
            <w:pPr>
              <w:rPr>
                <w:rFonts w:cs="Arial"/>
                <w:szCs w:val="24"/>
              </w:rPr>
            </w:pPr>
            <w:r w:rsidRPr="00AC6016">
              <w:rPr>
                <w:rFonts w:cs="Arial"/>
                <w:szCs w:val="24"/>
              </w:rPr>
              <w:t xml:space="preserve">Določiti načrt sestave in statično preveriti nosilnost odra, pomike, začasne podpore ipd. </w:t>
            </w:r>
          </w:p>
        </w:tc>
      </w:tr>
      <w:tr w:rsidR="00B371B8" w:rsidRPr="002E38CC" w14:paraId="3105A13F" w14:textId="77777777" w:rsidTr="00630006">
        <w:tc>
          <w:tcPr>
            <w:tcW w:w="0" w:type="auto"/>
            <w:vMerge/>
            <w:vAlign w:val="center"/>
            <w:hideMark/>
          </w:tcPr>
          <w:p w14:paraId="3BBD5286" w14:textId="77777777" w:rsidR="00B371B8" w:rsidRPr="00AC6016" w:rsidRDefault="00B371B8" w:rsidP="00630006">
            <w:pPr>
              <w:rPr>
                <w:rFonts w:cs="Arial"/>
                <w:szCs w:val="24"/>
              </w:rPr>
            </w:pPr>
          </w:p>
        </w:tc>
        <w:tc>
          <w:tcPr>
            <w:tcW w:w="7594" w:type="dxa"/>
            <w:hideMark/>
          </w:tcPr>
          <w:p w14:paraId="6913A09D" w14:textId="77777777" w:rsidR="00B371B8" w:rsidRPr="00AC6016" w:rsidRDefault="00B371B8" w:rsidP="00630006">
            <w:pPr>
              <w:rPr>
                <w:rFonts w:cs="Arial"/>
                <w:szCs w:val="24"/>
              </w:rPr>
            </w:pPr>
            <w:r w:rsidRPr="00AC6016">
              <w:rPr>
                <w:rFonts w:cs="Arial"/>
                <w:szCs w:val="24"/>
              </w:rPr>
              <w:t xml:space="preserve">Navesti </w:t>
            </w:r>
            <w:proofErr w:type="spellStart"/>
            <w:r w:rsidRPr="00AC6016">
              <w:rPr>
                <w:rFonts w:cs="Arial"/>
                <w:szCs w:val="24"/>
              </w:rPr>
              <w:t>nadvišanje</w:t>
            </w:r>
            <w:proofErr w:type="spellEnd"/>
            <w:r w:rsidRPr="00AC6016">
              <w:rPr>
                <w:rFonts w:cs="Arial"/>
                <w:szCs w:val="24"/>
              </w:rPr>
              <w:t xml:space="preserve"> opažev in odrov.</w:t>
            </w:r>
          </w:p>
        </w:tc>
      </w:tr>
      <w:tr w:rsidR="00B371B8" w:rsidRPr="002E38CC" w14:paraId="615F1792" w14:textId="77777777" w:rsidTr="00630006">
        <w:tc>
          <w:tcPr>
            <w:tcW w:w="0" w:type="auto"/>
            <w:vMerge/>
            <w:vAlign w:val="center"/>
            <w:hideMark/>
          </w:tcPr>
          <w:p w14:paraId="4007AB2E" w14:textId="77777777" w:rsidR="00B371B8" w:rsidRPr="00AC6016" w:rsidRDefault="00B371B8" w:rsidP="00630006">
            <w:pPr>
              <w:rPr>
                <w:rFonts w:cs="Arial"/>
                <w:szCs w:val="24"/>
              </w:rPr>
            </w:pPr>
          </w:p>
        </w:tc>
        <w:tc>
          <w:tcPr>
            <w:tcW w:w="7594" w:type="dxa"/>
            <w:hideMark/>
          </w:tcPr>
          <w:p w14:paraId="013ECD85" w14:textId="77777777" w:rsidR="00B371B8" w:rsidRPr="00AC6016" w:rsidRDefault="00B371B8" w:rsidP="00630006">
            <w:pPr>
              <w:rPr>
                <w:rFonts w:cs="Arial"/>
                <w:szCs w:val="24"/>
              </w:rPr>
            </w:pPr>
            <w:r w:rsidRPr="00AC6016">
              <w:rPr>
                <w:rFonts w:cs="Arial"/>
                <w:szCs w:val="24"/>
              </w:rPr>
              <w:t>Opisati postopke odstranitve opažev in odrov.</w:t>
            </w:r>
          </w:p>
        </w:tc>
      </w:tr>
      <w:tr w:rsidR="00B371B8" w:rsidRPr="002E38CC" w14:paraId="172EAD10" w14:textId="77777777" w:rsidTr="00630006">
        <w:tc>
          <w:tcPr>
            <w:tcW w:w="0" w:type="auto"/>
            <w:vMerge/>
            <w:vAlign w:val="center"/>
            <w:hideMark/>
          </w:tcPr>
          <w:p w14:paraId="181814FC" w14:textId="77777777" w:rsidR="00B371B8" w:rsidRPr="00AC6016" w:rsidRDefault="00B371B8" w:rsidP="00630006">
            <w:pPr>
              <w:rPr>
                <w:rFonts w:cs="Arial"/>
                <w:szCs w:val="24"/>
              </w:rPr>
            </w:pPr>
          </w:p>
        </w:tc>
        <w:tc>
          <w:tcPr>
            <w:tcW w:w="7594" w:type="dxa"/>
            <w:hideMark/>
          </w:tcPr>
          <w:p w14:paraId="6EE9B76C" w14:textId="77777777" w:rsidR="00B371B8" w:rsidRPr="00AC6016" w:rsidRDefault="00B371B8" w:rsidP="00630006">
            <w:pPr>
              <w:rPr>
                <w:rFonts w:cs="Arial"/>
                <w:szCs w:val="24"/>
              </w:rPr>
            </w:pPr>
            <w:r w:rsidRPr="00AC6016">
              <w:rPr>
                <w:rFonts w:cs="Arial"/>
                <w:szCs w:val="24"/>
              </w:rPr>
              <w:t>Določiti postopke izvedbe zaključne obdelave glede na zahteve.</w:t>
            </w:r>
          </w:p>
        </w:tc>
      </w:tr>
      <w:tr w:rsidR="00B371B8" w:rsidRPr="002E38CC" w14:paraId="4989DAD1" w14:textId="77777777" w:rsidTr="00630006">
        <w:tc>
          <w:tcPr>
            <w:tcW w:w="0" w:type="auto"/>
            <w:vMerge/>
            <w:vAlign w:val="center"/>
            <w:hideMark/>
          </w:tcPr>
          <w:p w14:paraId="74B1F7FB" w14:textId="77777777" w:rsidR="00B371B8" w:rsidRPr="00AC6016" w:rsidRDefault="00B371B8" w:rsidP="00630006">
            <w:pPr>
              <w:rPr>
                <w:rFonts w:cs="Arial"/>
                <w:szCs w:val="24"/>
              </w:rPr>
            </w:pPr>
          </w:p>
        </w:tc>
        <w:tc>
          <w:tcPr>
            <w:tcW w:w="7594" w:type="dxa"/>
            <w:hideMark/>
          </w:tcPr>
          <w:p w14:paraId="6A8348B9" w14:textId="77777777" w:rsidR="00B371B8" w:rsidRPr="00AC6016" w:rsidRDefault="00B371B8" w:rsidP="00630006">
            <w:pPr>
              <w:rPr>
                <w:rFonts w:cs="Arial"/>
                <w:szCs w:val="24"/>
              </w:rPr>
            </w:pPr>
            <w:r w:rsidRPr="00AC6016">
              <w:rPr>
                <w:rFonts w:cs="Arial"/>
                <w:szCs w:val="24"/>
              </w:rPr>
              <w:t xml:space="preserve">Določiti rešitve za posebne opaže in odre. </w:t>
            </w:r>
          </w:p>
        </w:tc>
      </w:tr>
      <w:tr w:rsidR="00B371B8" w:rsidRPr="002E38CC" w14:paraId="114818D0" w14:textId="77777777" w:rsidTr="00630006">
        <w:tc>
          <w:tcPr>
            <w:tcW w:w="1728" w:type="dxa"/>
          </w:tcPr>
          <w:p w14:paraId="489C5632" w14:textId="77777777" w:rsidR="00B371B8" w:rsidRPr="00AC6016" w:rsidRDefault="00B371B8" w:rsidP="00630006">
            <w:pPr>
              <w:rPr>
                <w:rFonts w:cs="Arial"/>
                <w:szCs w:val="24"/>
              </w:rPr>
            </w:pPr>
          </w:p>
        </w:tc>
        <w:tc>
          <w:tcPr>
            <w:tcW w:w="7594" w:type="dxa"/>
          </w:tcPr>
          <w:p w14:paraId="30A3A6F0" w14:textId="77777777" w:rsidR="00B371B8" w:rsidRPr="00AC6016" w:rsidRDefault="00B371B8" w:rsidP="00630006">
            <w:pPr>
              <w:rPr>
                <w:rFonts w:cs="Arial"/>
                <w:szCs w:val="24"/>
              </w:rPr>
            </w:pPr>
          </w:p>
        </w:tc>
      </w:tr>
      <w:tr w:rsidR="00B371B8" w:rsidRPr="002E38CC" w14:paraId="59DA4DE8" w14:textId="77777777" w:rsidTr="00630006">
        <w:tc>
          <w:tcPr>
            <w:tcW w:w="1728" w:type="dxa"/>
            <w:vMerge w:val="restart"/>
            <w:hideMark/>
          </w:tcPr>
          <w:p w14:paraId="15EC8BF4" w14:textId="77777777" w:rsidR="00B371B8" w:rsidRPr="00AC6016" w:rsidRDefault="00B371B8" w:rsidP="00630006">
            <w:pPr>
              <w:rPr>
                <w:rFonts w:cs="Arial"/>
                <w:szCs w:val="24"/>
              </w:rPr>
            </w:pPr>
            <w:r w:rsidRPr="00AC6016">
              <w:rPr>
                <w:rFonts w:cs="Arial"/>
                <w:szCs w:val="24"/>
              </w:rPr>
              <w:t>Armatura</w:t>
            </w:r>
          </w:p>
        </w:tc>
        <w:tc>
          <w:tcPr>
            <w:tcW w:w="7594" w:type="dxa"/>
            <w:hideMark/>
          </w:tcPr>
          <w:p w14:paraId="2EC1BF72" w14:textId="77777777" w:rsidR="00B371B8" w:rsidRPr="00AC6016" w:rsidRDefault="00B371B8" w:rsidP="00630006">
            <w:pPr>
              <w:rPr>
                <w:rFonts w:cs="Arial"/>
                <w:szCs w:val="24"/>
              </w:rPr>
            </w:pPr>
            <w:r w:rsidRPr="00AC6016">
              <w:rPr>
                <w:rFonts w:cs="Arial"/>
                <w:szCs w:val="24"/>
              </w:rPr>
              <w:t xml:space="preserve">Določiti proizvode iz predpisanih vrst jekla za ojačitev. </w:t>
            </w:r>
          </w:p>
        </w:tc>
      </w:tr>
      <w:tr w:rsidR="00B371B8" w:rsidRPr="002E38CC" w14:paraId="3FFC731C" w14:textId="77777777" w:rsidTr="00630006">
        <w:tc>
          <w:tcPr>
            <w:tcW w:w="0" w:type="auto"/>
            <w:vMerge/>
            <w:vAlign w:val="center"/>
            <w:hideMark/>
          </w:tcPr>
          <w:p w14:paraId="26EBA0CA" w14:textId="77777777" w:rsidR="00B371B8" w:rsidRPr="00AC6016" w:rsidRDefault="00B371B8" w:rsidP="00630006">
            <w:pPr>
              <w:rPr>
                <w:rFonts w:cs="Arial"/>
                <w:szCs w:val="24"/>
              </w:rPr>
            </w:pPr>
          </w:p>
        </w:tc>
        <w:tc>
          <w:tcPr>
            <w:tcW w:w="7594" w:type="dxa"/>
            <w:hideMark/>
          </w:tcPr>
          <w:p w14:paraId="38842140" w14:textId="77777777" w:rsidR="00B371B8" w:rsidRPr="00AC6016" w:rsidRDefault="00B371B8" w:rsidP="00630006">
            <w:pPr>
              <w:rPr>
                <w:rFonts w:cs="Arial"/>
                <w:szCs w:val="24"/>
              </w:rPr>
            </w:pPr>
            <w:r w:rsidRPr="00AC6016">
              <w:rPr>
                <w:rFonts w:cs="Arial"/>
                <w:szCs w:val="24"/>
              </w:rPr>
              <w:t>Določiti sidra in spojke iz predpisanih (dovoljenih) vrst proizvodov.</w:t>
            </w:r>
          </w:p>
        </w:tc>
      </w:tr>
      <w:tr w:rsidR="00B371B8" w:rsidRPr="002E38CC" w14:paraId="7A0B57A2" w14:textId="77777777" w:rsidTr="00630006">
        <w:tc>
          <w:tcPr>
            <w:tcW w:w="0" w:type="auto"/>
            <w:vMerge/>
            <w:vAlign w:val="center"/>
            <w:hideMark/>
          </w:tcPr>
          <w:p w14:paraId="52D8D15D" w14:textId="77777777" w:rsidR="00B371B8" w:rsidRPr="00AC6016" w:rsidRDefault="00B371B8" w:rsidP="00630006">
            <w:pPr>
              <w:rPr>
                <w:rFonts w:cs="Arial"/>
                <w:szCs w:val="24"/>
              </w:rPr>
            </w:pPr>
          </w:p>
        </w:tc>
        <w:tc>
          <w:tcPr>
            <w:tcW w:w="7594" w:type="dxa"/>
            <w:hideMark/>
          </w:tcPr>
          <w:p w14:paraId="62E4AE9B" w14:textId="77777777" w:rsidR="00B371B8" w:rsidRPr="00AC6016" w:rsidRDefault="00B371B8" w:rsidP="00630006">
            <w:pPr>
              <w:rPr>
                <w:rFonts w:cs="Arial"/>
                <w:szCs w:val="24"/>
              </w:rPr>
            </w:pPr>
            <w:r w:rsidRPr="00AC6016">
              <w:rPr>
                <w:rFonts w:cs="Arial"/>
                <w:szCs w:val="24"/>
              </w:rPr>
              <w:t xml:space="preserve">Določiti proizvode iz dovoljenih vrst za ojačitev, ki ni iz jekla. </w:t>
            </w:r>
          </w:p>
        </w:tc>
      </w:tr>
      <w:tr w:rsidR="00B371B8" w:rsidRPr="002E38CC" w14:paraId="41538295" w14:textId="77777777" w:rsidTr="00630006">
        <w:tc>
          <w:tcPr>
            <w:tcW w:w="0" w:type="auto"/>
            <w:vMerge/>
            <w:vAlign w:val="center"/>
            <w:hideMark/>
          </w:tcPr>
          <w:p w14:paraId="202DCE33" w14:textId="77777777" w:rsidR="00B371B8" w:rsidRPr="00AC6016" w:rsidRDefault="00B371B8" w:rsidP="00630006">
            <w:pPr>
              <w:rPr>
                <w:rFonts w:cs="Arial"/>
                <w:szCs w:val="24"/>
              </w:rPr>
            </w:pPr>
          </w:p>
        </w:tc>
        <w:tc>
          <w:tcPr>
            <w:tcW w:w="7594" w:type="dxa"/>
            <w:hideMark/>
          </w:tcPr>
          <w:p w14:paraId="184C472F" w14:textId="77777777" w:rsidR="00B371B8" w:rsidRPr="00AC6016" w:rsidRDefault="00B371B8" w:rsidP="00630006">
            <w:pPr>
              <w:rPr>
                <w:rFonts w:cs="Arial"/>
                <w:szCs w:val="24"/>
              </w:rPr>
            </w:pPr>
            <w:r w:rsidRPr="00AC6016">
              <w:rPr>
                <w:rFonts w:cs="Arial"/>
                <w:szCs w:val="24"/>
              </w:rPr>
              <w:t>Določiti postopke krivljenja jekla za ojačitev na gradbišču, posebno pri nizkih temperaturah.</w:t>
            </w:r>
          </w:p>
        </w:tc>
      </w:tr>
      <w:tr w:rsidR="00B371B8" w:rsidRPr="002E38CC" w14:paraId="28C2F080" w14:textId="77777777" w:rsidTr="00630006">
        <w:tc>
          <w:tcPr>
            <w:tcW w:w="0" w:type="auto"/>
            <w:vMerge/>
            <w:vAlign w:val="center"/>
            <w:hideMark/>
          </w:tcPr>
          <w:p w14:paraId="3BC563EC" w14:textId="77777777" w:rsidR="00B371B8" w:rsidRPr="00AC6016" w:rsidRDefault="00B371B8" w:rsidP="00630006">
            <w:pPr>
              <w:rPr>
                <w:rFonts w:cs="Arial"/>
                <w:szCs w:val="24"/>
              </w:rPr>
            </w:pPr>
          </w:p>
        </w:tc>
        <w:tc>
          <w:tcPr>
            <w:tcW w:w="7594" w:type="dxa"/>
            <w:hideMark/>
          </w:tcPr>
          <w:p w14:paraId="1E972DC0" w14:textId="77777777" w:rsidR="00B371B8" w:rsidRPr="00AC6016" w:rsidRDefault="00B371B8" w:rsidP="00630006">
            <w:pPr>
              <w:rPr>
                <w:rFonts w:cs="Arial"/>
                <w:szCs w:val="24"/>
              </w:rPr>
            </w:pPr>
            <w:r w:rsidRPr="00AC6016">
              <w:rPr>
                <w:rFonts w:cs="Arial"/>
                <w:szCs w:val="24"/>
              </w:rPr>
              <w:t>Določiti mesta deponiranja jekla za ojačitev do vgradnje.</w:t>
            </w:r>
          </w:p>
        </w:tc>
      </w:tr>
      <w:tr w:rsidR="00B371B8" w:rsidRPr="002E38CC" w14:paraId="087538A8" w14:textId="77777777" w:rsidTr="00630006">
        <w:tc>
          <w:tcPr>
            <w:tcW w:w="0" w:type="auto"/>
            <w:vMerge/>
            <w:vAlign w:val="center"/>
            <w:hideMark/>
          </w:tcPr>
          <w:p w14:paraId="5991187E" w14:textId="77777777" w:rsidR="00B371B8" w:rsidRPr="00AC6016" w:rsidRDefault="00B371B8" w:rsidP="00630006">
            <w:pPr>
              <w:rPr>
                <w:rFonts w:cs="Arial"/>
                <w:szCs w:val="24"/>
              </w:rPr>
            </w:pPr>
          </w:p>
        </w:tc>
        <w:tc>
          <w:tcPr>
            <w:tcW w:w="7594" w:type="dxa"/>
            <w:hideMark/>
          </w:tcPr>
          <w:p w14:paraId="2E658A3E" w14:textId="77777777" w:rsidR="00B371B8" w:rsidRPr="00AC6016" w:rsidRDefault="00B371B8" w:rsidP="00630006">
            <w:pPr>
              <w:rPr>
                <w:rFonts w:cs="Arial"/>
                <w:szCs w:val="24"/>
              </w:rPr>
            </w:pPr>
            <w:r w:rsidRPr="00AC6016">
              <w:rPr>
                <w:rFonts w:cs="Arial"/>
                <w:szCs w:val="24"/>
              </w:rPr>
              <w:t>Določiti postopke varjenja, če je le-to dovoljeno.</w:t>
            </w:r>
          </w:p>
        </w:tc>
      </w:tr>
      <w:tr w:rsidR="00B371B8" w:rsidRPr="002E38CC" w14:paraId="1E89EE50" w14:textId="77777777" w:rsidTr="00630006">
        <w:tc>
          <w:tcPr>
            <w:tcW w:w="0" w:type="auto"/>
            <w:vMerge/>
            <w:vAlign w:val="center"/>
            <w:hideMark/>
          </w:tcPr>
          <w:p w14:paraId="140B2720" w14:textId="77777777" w:rsidR="00B371B8" w:rsidRPr="00AC6016" w:rsidRDefault="00B371B8" w:rsidP="00630006">
            <w:pPr>
              <w:rPr>
                <w:rFonts w:cs="Arial"/>
                <w:szCs w:val="24"/>
              </w:rPr>
            </w:pPr>
          </w:p>
        </w:tc>
        <w:tc>
          <w:tcPr>
            <w:tcW w:w="7594" w:type="dxa"/>
            <w:hideMark/>
          </w:tcPr>
          <w:p w14:paraId="0AE8C2E8" w14:textId="77777777" w:rsidR="00B371B8" w:rsidRPr="00AC6016" w:rsidRDefault="00B371B8" w:rsidP="00630006">
            <w:pPr>
              <w:rPr>
                <w:rFonts w:cs="Arial"/>
                <w:szCs w:val="24"/>
              </w:rPr>
            </w:pPr>
            <w:r w:rsidRPr="00AC6016">
              <w:rPr>
                <w:rFonts w:cs="Arial"/>
                <w:szCs w:val="24"/>
              </w:rPr>
              <w:t>Določiti mesta preklopov, če le-ta niso predvidena v načrtih za ojačitev.</w:t>
            </w:r>
          </w:p>
        </w:tc>
      </w:tr>
      <w:tr w:rsidR="00B371B8" w:rsidRPr="002E38CC" w14:paraId="76EE1B0F" w14:textId="77777777" w:rsidTr="00630006">
        <w:tc>
          <w:tcPr>
            <w:tcW w:w="0" w:type="auto"/>
            <w:vMerge/>
            <w:vAlign w:val="center"/>
            <w:hideMark/>
          </w:tcPr>
          <w:p w14:paraId="2C883719" w14:textId="77777777" w:rsidR="00B371B8" w:rsidRPr="00AC6016" w:rsidRDefault="00B371B8" w:rsidP="00630006">
            <w:pPr>
              <w:rPr>
                <w:rFonts w:cs="Arial"/>
                <w:szCs w:val="24"/>
              </w:rPr>
            </w:pPr>
          </w:p>
        </w:tc>
        <w:tc>
          <w:tcPr>
            <w:tcW w:w="7594" w:type="dxa"/>
            <w:hideMark/>
          </w:tcPr>
          <w:p w14:paraId="00B6913A" w14:textId="77777777" w:rsidR="00B371B8" w:rsidRPr="00AC6016" w:rsidRDefault="00B371B8" w:rsidP="00630006">
            <w:pPr>
              <w:rPr>
                <w:rFonts w:cs="Arial"/>
                <w:szCs w:val="24"/>
              </w:rPr>
            </w:pPr>
            <w:r w:rsidRPr="00AC6016">
              <w:rPr>
                <w:rFonts w:cs="Arial"/>
                <w:szCs w:val="24"/>
              </w:rPr>
              <w:t xml:space="preserve">Predvideti ustrezne distančnike pri </w:t>
            </w:r>
            <w:proofErr w:type="spellStart"/>
            <w:proofErr w:type="gramStart"/>
            <w:r w:rsidRPr="00AC6016">
              <w:rPr>
                <w:rFonts w:cs="Arial"/>
                <w:szCs w:val="24"/>
              </w:rPr>
              <w:t>ojačevanju</w:t>
            </w:r>
            <w:proofErr w:type="spellEnd"/>
            <w:proofErr w:type="gramEnd"/>
            <w:r w:rsidRPr="00AC6016">
              <w:rPr>
                <w:rFonts w:cs="Arial"/>
                <w:szCs w:val="24"/>
              </w:rPr>
              <w:t>.</w:t>
            </w:r>
          </w:p>
        </w:tc>
      </w:tr>
      <w:tr w:rsidR="00B371B8" w:rsidRPr="002E38CC" w14:paraId="5186490A" w14:textId="77777777" w:rsidTr="00630006">
        <w:tc>
          <w:tcPr>
            <w:tcW w:w="1728" w:type="dxa"/>
          </w:tcPr>
          <w:p w14:paraId="2791091C" w14:textId="77777777" w:rsidR="00B371B8" w:rsidRPr="00AC6016" w:rsidRDefault="00B371B8" w:rsidP="00630006">
            <w:pPr>
              <w:rPr>
                <w:rFonts w:cs="Arial"/>
                <w:szCs w:val="24"/>
              </w:rPr>
            </w:pPr>
          </w:p>
        </w:tc>
        <w:tc>
          <w:tcPr>
            <w:tcW w:w="7594" w:type="dxa"/>
          </w:tcPr>
          <w:p w14:paraId="02174387" w14:textId="77777777" w:rsidR="00B371B8" w:rsidRPr="00AC6016" w:rsidRDefault="00B371B8" w:rsidP="00630006">
            <w:pPr>
              <w:rPr>
                <w:rFonts w:cs="Arial"/>
                <w:szCs w:val="24"/>
              </w:rPr>
            </w:pPr>
          </w:p>
        </w:tc>
      </w:tr>
      <w:tr w:rsidR="00B371B8" w:rsidRPr="002E38CC" w14:paraId="7B30B106" w14:textId="77777777" w:rsidTr="00630006">
        <w:tc>
          <w:tcPr>
            <w:tcW w:w="1728" w:type="dxa"/>
            <w:vMerge w:val="restart"/>
            <w:hideMark/>
          </w:tcPr>
          <w:p w14:paraId="27ACEAEA" w14:textId="77777777" w:rsidR="00B371B8" w:rsidRPr="00AC6016" w:rsidRDefault="00B371B8" w:rsidP="00630006">
            <w:pPr>
              <w:rPr>
                <w:rFonts w:cs="Arial"/>
                <w:szCs w:val="24"/>
              </w:rPr>
            </w:pPr>
            <w:r w:rsidRPr="00AC6016">
              <w:rPr>
                <w:rFonts w:cs="Arial"/>
                <w:szCs w:val="24"/>
              </w:rPr>
              <w:t>Napenjanje</w:t>
            </w:r>
          </w:p>
        </w:tc>
        <w:tc>
          <w:tcPr>
            <w:tcW w:w="7594" w:type="dxa"/>
            <w:hideMark/>
          </w:tcPr>
          <w:p w14:paraId="2FBCDB2A" w14:textId="77777777" w:rsidR="00B371B8" w:rsidRPr="00AC6016" w:rsidRDefault="00B371B8" w:rsidP="00630006">
            <w:pPr>
              <w:rPr>
                <w:rFonts w:cs="Arial"/>
                <w:szCs w:val="24"/>
              </w:rPr>
            </w:pPr>
            <w:r w:rsidRPr="00AC6016">
              <w:rPr>
                <w:rFonts w:cs="Arial"/>
                <w:szCs w:val="24"/>
              </w:rPr>
              <w:t xml:space="preserve">Določiti postopke za sistem </w:t>
            </w:r>
            <w:proofErr w:type="spellStart"/>
            <w:r w:rsidRPr="00AC6016">
              <w:rPr>
                <w:rFonts w:cs="Arial"/>
                <w:szCs w:val="24"/>
              </w:rPr>
              <w:t>prednapenjanja</w:t>
            </w:r>
            <w:proofErr w:type="spellEnd"/>
            <w:r w:rsidRPr="00AC6016">
              <w:rPr>
                <w:rFonts w:cs="Arial"/>
                <w:szCs w:val="24"/>
              </w:rPr>
              <w:t xml:space="preserve"> in navesti usposobljenost osebja.</w:t>
            </w:r>
          </w:p>
        </w:tc>
      </w:tr>
      <w:tr w:rsidR="00B371B8" w:rsidRPr="002E38CC" w14:paraId="60394FA5" w14:textId="77777777" w:rsidTr="00630006">
        <w:tc>
          <w:tcPr>
            <w:tcW w:w="0" w:type="auto"/>
            <w:vMerge/>
            <w:vAlign w:val="center"/>
            <w:hideMark/>
          </w:tcPr>
          <w:p w14:paraId="16041A0F" w14:textId="77777777" w:rsidR="00B371B8" w:rsidRPr="00AC6016" w:rsidRDefault="00B371B8" w:rsidP="00630006">
            <w:pPr>
              <w:rPr>
                <w:rFonts w:cs="Arial"/>
                <w:szCs w:val="24"/>
              </w:rPr>
            </w:pPr>
          </w:p>
        </w:tc>
        <w:tc>
          <w:tcPr>
            <w:tcW w:w="7594" w:type="dxa"/>
            <w:hideMark/>
          </w:tcPr>
          <w:p w14:paraId="36687410" w14:textId="77777777" w:rsidR="00B371B8" w:rsidRPr="00AC6016" w:rsidRDefault="00B371B8" w:rsidP="00630006">
            <w:pPr>
              <w:rPr>
                <w:rFonts w:cs="Arial"/>
                <w:szCs w:val="24"/>
              </w:rPr>
            </w:pPr>
            <w:r w:rsidRPr="00AC6016">
              <w:rPr>
                <w:rFonts w:cs="Arial"/>
                <w:szCs w:val="24"/>
              </w:rPr>
              <w:t xml:space="preserve">Priložiti tehnično soglasje za sistem </w:t>
            </w:r>
            <w:proofErr w:type="spellStart"/>
            <w:r w:rsidRPr="00AC6016">
              <w:rPr>
                <w:rFonts w:cs="Arial"/>
                <w:szCs w:val="24"/>
              </w:rPr>
              <w:t>prednapenjanja</w:t>
            </w:r>
            <w:proofErr w:type="spellEnd"/>
            <w:r w:rsidRPr="00AC6016">
              <w:rPr>
                <w:rFonts w:cs="Arial"/>
                <w:szCs w:val="24"/>
              </w:rPr>
              <w:t>.</w:t>
            </w:r>
          </w:p>
        </w:tc>
      </w:tr>
      <w:tr w:rsidR="00B371B8" w:rsidRPr="002E38CC" w14:paraId="1333FFBA" w14:textId="77777777" w:rsidTr="00630006">
        <w:tc>
          <w:tcPr>
            <w:tcW w:w="0" w:type="auto"/>
            <w:vMerge/>
            <w:vAlign w:val="center"/>
            <w:hideMark/>
          </w:tcPr>
          <w:p w14:paraId="11B151DF" w14:textId="77777777" w:rsidR="00B371B8" w:rsidRPr="00AC6016" w:rsidRDefault="00B371B8" w:rsidP="00630006">
            <w:pPr>
              <w:rPr>
                <w:rFonts w:cs="Arial"/>
                <w:szCs w:val="24"/>
              </w:rPr>
            </w:pPr>
          </w:p>
        </w:tc>
        <w:tc>
          <w:tcPr>
            <w:tcW w:w="7594" w:type="dxa"/>
            <w:hideMark/>
          </w:tcPr>
          <w:p w14:paraId="5A9EA530" w14:textId="77777777" w:rsidR="00B371B8" w:rsidRPr="00AC6016" w:rsidRDefault="00B371B8" w:rsidP="00630006">
            <w:pPr>
              <w:rPr>
                <w:rFonts w:cs="Arial"/>
                <w:szCs w:val="24"/>
              </w:rPr>
            </w:pPr>
            <w:r w:rsidRPr="00AC6016">
              <w:rPr>
                <w:rFonts w:cs="Arial"/>
                <w:szCs w:val="24"/>
              </w:rPr>
              <w:t xml:space="preserve">Za alternativne rešitve priložiti tehnično soglasje z navedbo tipov in kakovosti. </w:t>
            </w:r>
          </w:p>
        </w:tc>
      </w:tr>
      <w:tr w:rsidR="00B371B8" w:rsidRPr="002E38CC" w14:paraId="2D840A51" w14:textId="77777777" w:rsidTr="00630006">
        <w:tc>
          <w:tcPr>
            <w:tcW w:w="0" w:type="auto"/>
            <w:vMerge/>
            <w:vAlign w:val="center"/>
            <w:hideMark/>
          </w:tcPr>
          <w:p w14:paraId="4CE63B84" w14:textId="77777777" w:rsidR="00B371B8" w:rsidRPr="00AC6016" w:rsidRDefault="00B371B8" w:rsidP="00630006">
            <w:pPr>
              <w:rPr>
                <w:rFonts w:cs="Arial"/>
                <w:szCs w:val="24"/>
              </w:rPr>
            </w:pPr>
          </w:p>
        </w:tc>
        <w:tc>
          <w:tcPr>
            <w:tcW w:w="7594" w:type="dxa"/>
            <w:hideMark/>
          </w:tcPr>
          <w:p w14:paraId="37861297" w14:textId="77777777" w:rsidR="00B371B8" w:rsidRPr="00AC6016" w:rsidRDefault="00B371B8" w:rsidP="00630006">
            <w:pPr>
              <w:rPr>
                <w:rFonts w:cs="Arial"/>
                <w:szCs w:val="24"/>
              </w:rPr>
            </w:pPr>
            <w:r w:rsidRPr="00AC6016">
              <w:rPr>
                <w:rFonts w:cs="Arial"/>
                <w:szCs w:val="24"/>
              </w:rPr>
              <w:t>Opisati sistem podpor za vrvne elemente - kable.</w:t>
            </w:r>
          </w:p>
        </w:tc>
      </w:tr>
      <w:tr w:rsidR="00B371B8" w:rsidRPr="002E38CC" w14:paraId="0B7DE24A" w14:textId="77777777" w:rsidTr="00630006">
        <w:tc>
          <w:tcPr>
            <w:tcW w:w="0" w:type="auto"/>
            <w:vMerge/>
            <w:vAlign w:val="center"/>
            <w:hideMark/>
          </w:tcPr>
          <w:p w14:paraId="3D8C88A3" w14:textId="77777777" w:rsidR="00B371B8" w:rsidRPr="00AC6016" w:rsidRDefault="00B371B8" w:rsidP="00630006">
            <w:pPr>
              <w:rPr>
                <w:rFonts w:cs="Arial"/>
                <w:szCs w:val="24"/>
              </w:rPr>
            </w:pPr>
          </w:p>
        </w:tc>
        <w:tc>
          <w:tcPr>
            <w:tcW w:w="7594" w:type="dxa"/>
            <w:hideMark/>
          </w:tcPr>
          <w:p w14:paraId="5362AC6E" w14:textId="77777777" w:rsidR="00B371B8" w:rsidRPr="00AC6016" w:rsidRDefault="00B371B8" w:rsidP="00630006">
            <w:pPr>
              <w:rPr>
                <w:rFonts w:cs="Arial"/>
                <w:szCs w:val="24"/>
              </w:rPr>
            </w:pPr>
            <w:r w:rsidRPr="00AC6016">
              <w:rPr>
                <w:rFonts w:cs="Arial"/>
                <w:szCs w:val="24"/>
              </w:rPr>
              <w:t xml:space="preserve">Opisati postopke za sestavo vrvi – kablov. </w:t>
            </w:r>
          </w:p>
        </w:tc>
      </w:tr>
      <w:tr w:rsidR="00B371B8" w:rsidRPr="002E38CC" w14:paraId="3916694A" w14:textId="77777777" w:rsidTr="00630006">
        <w:tc>
          <w:tcPr>
            <w:tcW w:w="0" w:type="auto"/>
            <w:vMerge/>
            <w:vAlign w:val="center"/>
            <w:hideMark/>
          </w:tcPr>
          <w:p w14:paraId="775EDAB1" w14:textId="77777777" w:rsidR="00B371B8" w:rsidRPr="00AC6016" w:rsidRDefault="00B371B8" w:rsidP="00630006">
            <w:pPr>
              <w:rPr>
                <w:rFonts w:cs="Arial"/>
                <w:szCs w:val="24"/>
              </w:rPr>
            </w:pPr>
          </w:p>
        </w:tc>
        <w:tc>
          <w:tcPr>
            <w:tcW w:w="7594" w:type="dxa"/>
            <w:hideMark/>
          </w:tcPr>
          <w:p w14:paraId="0CF89FC8" w14:textId="77777777" w:rsidR="00B371B8" w:rsidRPr="00AC6016" w:rsidRDefault="00B371B8" w:rsidP="00630006">
            <w:pPr>
              <w:rPr>
                <w:rFonts w:cs="Arial"/>
                <w:szCs w:val="24"/>
              </w:rPr>
            </w:pPr>
            <w:r w:rsidRPr="00AC6016">
              <w:rPr>
                <w:rFonts w:cs="Arial"/>
                <w:szCs w:val="24"/>
              </w:rPr>
              <w:t>Preveriti, ali je varjenje jeklenih delov na področju sidranja dovoljeno.</w:t>
            </w:r>
          </w:p>
        </w:tc>
      </w:tr>
      <w:tr w:rsidR="00B371B8" w:rsidRPr="002E38CC" w14:paraId="2A358773" w14:textId="77777777" w:rsidTr="00630006">
        <w:tc>
          <w:tcPr>
            <w:tcW w:w="0" w:type="auto"/>
            <w:vMerge/>
            <w:vAlign w:val="center"/>
            <w:hideMark/>
          </w:tcPr>
          <w:p w14:paraId="2BD2071D" w14:textId="77777777" w:rsidR="00B371B8" w:rsidRPr="00AC6016" w:rsidRDefault="00B371B8" w:rsidP="00630006">
            <w:pPr>
              <w:rPr>
                <w:rFonts w:cs="Arial"/>
                <w:szCs w:val="24"/>
              </w:rPr>
            </w:pPr>
          </w:p>
        </w:tc>
        <w:tc>
          <w:tcPr>
            <w:tcW w:w="7594" w:type="dxa"/>
            <w:hideMark/>
          </w:tcPr>
          <w:p w14:paraId="3367A519" w14:textId="77777777" w:rsidR="00B371B8" w:rsidRPr="00AC6016" w:rsidRDefault="00B371B8" w:rsidP="00630006">
            <w:pPr>
              <w:rPr>
                <w:rFonts w:cs="Arial"/>
                <w:szCs w:val="24"/>
              </w:rPr>
            </w:pPr>
            <w:r w:rsidRPr="00AC6016">
              <w:rPr>
                <w:rFonts w:cs="Arial"/>
                <w:szCs w:val="24"/>
              </w:rPr>
              <w:t xml:space="preserve">Opisati sistem </w:t>
            </w:r>
            <w:proofErr w:type="spellStart"/>
            <w:proofErr w:type="gramStart"/>
            <w:r w:rsidRPr="00AC6016">
              <w:rPr>
                <w:rFonts w:cs="Arial"/>
                <w:szCs w:val="24"/>
              </w:rPr>
              <w:t>injektiranja</w:t>
            </w:r>
            <w:proofErr w:type="spellEnd"/>
            <w:proofErr w:type="gramEnd"/>
            <w:r w:rsidRPr="00AC6016">
              <w:rPr>
                <w:rFonts w:cs="Arial"/>
                <w:szCs w:val="24"/>
              </w:rPr>
              <w:t xml:space="preserve"> kabelskih cevi.</w:t>
            </w:r>
          </w:p>
        </w:tc>
      </w:tr>
      <w:tr w:rsidR="00B371B8" w:rsidRPr="002E38CC" w14:paraId="4DA6F685" w14:textId="77777777" w:rsidTr="00630006">
        <w:tc>
          <w:tcPr>
            <w:tcW w:w="0" w:type="auto"/>
            <w:vMerge/>
            <w:vAlign w:val="center"/>
            <w:hideMark/>
          </w:tcPr>
          <w:p w14:paraId="629A18AC" w14:textId="77777777" w:rsidR="00B371B8" w:rsidRPr="00AC6016" w:rsidRDefault="00B371B8" w:rsidP="00630006">
            <w:pPr>
              <w:rPr>
                <w:rFonts w:cs="Arial"/>
                <w:szCs w:val="24"/>
              </w:rPr>
            </w:pPr>
          </w:p>
        </w:tc>
        <w:tc>
          <w:tcPr>
            <w:tcW w:w="7594" w:type="dxa"/>
            <w:hideMark/>
          </w:tcPr>
          <w:p w14:paraId="4CB16CC7" w14:textId="77777777" w:rsidR="00B371B8" w:rsidRPr="00AC6016" w:rsidRDefault="00B371B8" w:rsidP="00630006">
            <w:pPr>
              <w:rPr>
                <w:rFonts w:cs="Arial"/>
                <w:szCs w:val="24"/>
              </w:rPr>
            </w:pPr>
            <w:r w:rsidRPr="00AC6016">
              <w:rPr>
                <w:rFonts w:cs="Arial"/>
                <w:szCs w:val="24"/>
              </w:rPr>
              <w:t>Upoštevati predpisane tlačne trdnosti betona ob napenjanju.</w:t>
            </w:r>
          </w:p>
        </w:tc>
      </w:tr>
      <w:tr w:rsidR="00B371B8" w:rsidRPr="002E38CC" w14:paraId="250C7B33" w14:textId="77777777" w:rsidTr="00630006">
        <w:tc>
          <w:tcPr>
            <w:tcW w:w="0" w:type="auto"/>
            <w:vMerge/>
            <w:vAlign w:val="center"/>
            <w:hideMark/>
          </w:tcPr>
          <w:p w14:paraId="194C1932" w14:textId="77777777" w:rsidR="00B371B8" w:rsidRPr="00AC6016" w:rsidRDefault="00B371B8" w:rsidP="00630006">
            <w:pPr>
              <w:rPr>
                <w:rFonts w:cs="Arial"/>
                <w:szCs w:val="24"/>
              </w:rPr>
            </w:pPr>
          </w:p>
        </w:tc>
        <w:tc>
          <w:tcPr>
            <w:tcW w:w="7594" w:type="dxa"/>
            <w:hideMark/>
          </w:tcPr>
          <w:p w14:paraId="176F5494" w14:textId="77777777" w:rsidR="00B371B8" w:rsidRPr="00AC6016" w:rsidRDefault="00B371B8" w:rsidP="00630006">
            <w:pPr>
              <w:rPr>
                <w:rFonts w:cs="Arial"/>
                <w:szCs w:val="24"/>
              </w:rPr>
            </w:pPr>
            <w:r w:rsidRPr="00AC6016">
              <w:rPr>
                <w:rFonts w:cs="Arial"/>
                <w:szCs w:val="24"/>
              </w:rPr>
              <w:t xml:space="preserve">Predpisati postopek, ko ni dosežena potrebna </w:t>
            </w:r>
            <w:proofErr w:type="spellStart"/>
            <w:r w:rsidRPr="00AC6016">
              <w:rPr>
                <w:rFonts w:cs="Arial"/>
                <w:szCs w:val="24"/>
              </w:rPr>
              <w:t>izvlečna</w:t>
            </w:r>
            <w:proofErr w:type="spellEnd"/>
            <w:r w:rsidRPr="00AC6016">
              <w:rPr>
                <w:rFonts w:cs="Arial"/>
                <w:szCs w:val="24"/>
              </w:rPr>
              <w:t xml:space="preserve"> dolžina kablov.</w:t>
            </w:r>
          </w:p>
        </w:tc>
      </w:tr>
      <w:tr w:rsidR="00B371B8" w:rsidRPr="002E38CC" w14:paraId="5EF5715F" w14:textId="77777777" w:rsidTr="00630006">
        <w:tc>
          <w:tcPr>
            <w:tcW w:w="1728" w:type="dxa"/>
          </w:tcPr>
          <w:p w14:paraId="6ADF074D" w14:textId="77777777" w:rsidR="00B371B8" w:rsidRPr="00AC6016" w:rsidRDefault="00B371B8" w:rsidP="00630006">
            <w:pPr>
              <w:rPr>
                <w:rFonts w:cs="Arial"/>
                <w:szCs w:val="24"/>
              </w:rPr>
            </w:pPr>
          </w:p>
        </w:tc>
        <w:tc>
          <w:tcPr>
            <w:tcW w:w="7594" w:type="dxa"/>
          </w:tcPr>
          <w:p w14:paraId="09280286" w14:textId="77777777" w:rsidR="00B371B8" w:rsidRPr="00AC6016" w:rsidRDefault="00B371B8" w:rsidP="00630006">
            <w:pPr>
              <w:rPr>
                <w:rFonts w:cs="Arial"/>
                <w:szCs w:val="24"/>
              </w:rPr>
            </w:pPr>
          </w:p>
        </w:tc>
      </w:tr>
      <w:tr w:rsidR="00B371B8" w:rsidRPr="002E38CC" w14:paraId="42D9D8F6" w14:textId="77777777" w:rsidTr="00630006">
        <w:tc>
          <w:tcPr>
            <w:tcW w:w="1728" w:type="dxa"/>
            <w:vMerge w:val="restart"/>
            <w:hideMark/>
          </w:tcPr>
          <w:p w14:paraId="090B272D" w14:textId="77777777" w:rsidR="00B371B8" w:rsidRPr="00AC6016" w:rsidRDefault="00B371B8" w:rsidP="00630006">
            <w:pPr>
              <w:rPr>
                <w:rFonts w:cs="Arial"/>
                <w:szCs w:val="24"/>
              </w:rPr>
            </w:pPr>
            <w:r w:rsidRPr="00AC6016">
              <w:rPr>
                <w:rFonts w:cs="Arial"/>
                <w:szCs w:val="24"/>
              </w:rPr>
              <w:t>Betoniranje</w:t>
            </w:r>
          </w:p>
        </w:tc>
        <w:tc>
          <w:tcPr>
            <w:tcW w:w="7594" w:type="dxa"/>
            <w:hideMark/>
          </w:tcPr>
          <w:p w14:paraId="0BEA9EC6" w14:textId="77777777" w:rsidR="00B371B8" w:rsidRPr="00AC6016" w:rsidRDefault="00B371B8" w:rsidP="00630006">
            <w:pPr>
              <w:rPr>
                <w:rFonts w:cs="Arial"/>
                <w:szCs w:val="24"/>
              </w:rPr>
            </w:pPr>
            <w:r w:rsidRPr="00AC6016">
              <w:rPr>
                <w:rFonts w:cs="Arial"/>
                <w:szCs w:val="24"/>
              </w:rPr>
              <w:t>Opisati zahteve iz projekta izvajanja betonske konstrukcije.</w:t>
            </w:r>
          </w:p>
        </w:tc>
      </w:tr>
      <w:tr w:rsidR="00B371B8" w:rsidRPr="002E38CC" w14:paraId="382D1B8E" w14:textId="77777777" w:rsidTr="00630006">
        <w:tc>
          <w:tcPr>
            <w:tcW w:w="0" w:type="auto"/>
            <w:vMerge/>
            <w:vAlign w:val="center"/>
            <w:hideMark/>
          </w:tcPr>
          <w:p w14:paraId="3A6536B3" w14:textId="77777777" w:rsidR="00B371B8" w:rsidRPr="00AC6016" w:rsidRDefault="00B371B8" w:rsidP="00630006">
            <w:pPr>
              <w:rPr>
                <w:rFonts w:cs="Arial"/>
                <w:szCs w:val="24"/>
              </w:rPr>
            </w:pPr>
          </w:p>
        </w:tc>
        <w:tc>
          <w:tcPr>
            <w:tcW w:w="7594" w:type="dxa"/>
            <w:hideMark/>
          </w:tcPr>
          <w:p w14:paraId="57F048FE" w14:textId="77777777" w:rsidR="00B371B8" w:rsidRPr="00AC6016" w:rsidRDefault="00B371B8" w:rsidP="00630006">
            <w:pPr>
              <w:rPr>
                <w:rFonts w:cs="Arial"/>
                <w:szCs w:val="24"/>
              </w:rPr>
            </w:pPr>
            <w:r w:rsidRPr="00AC6016">
              <w:rPr>
                <w:rFonts w:cs="Arial"/>
                <w:szCs w:val="24"/>
              </w:rPr>
              <w:t>Priložiti načrte betoniranja pomembnejših delov konstrukcije.</w:t>
            </w:r>
          </w:p>
        </w:tc>
      </w:tr>
      <w:tr w:rsidR="00B371B8" w:rsidRPr="002E38CC" w14:paraId="0EABB7B8" w14:textId="77777777" w:rsidTr="00630006">
        <w:tc>
          <w:tcPr>
            <w:tcW w:w="0" w:type="auto"/>
            <w:vMerge/>
            <w:vAlign w:val="center"/>
            <w:hideMark/>
          </w:tcPr>
          <w:p w14:paraId="3586E3EA" w14:textId="77777777" w:rsidR="00B371B8" w:rsidRPr="00AC6016" w:rsidRDefault="00B371B8" w:rsidP="00630006">
            <w:pPr>
              <w:rPr>
                <w:rFonts w:cs="Arial"/>
                <w:szCs w:val="24"/>
              </w:rPr>
            </w:pPr>
          </w:p>
        </w:tc>
        <w:tc>
          <w:tcPr>
            <w:tcW w:w="7594" w:type="dxa"/>
            <w:hideMark/>
          </w:tcPr>
          <w:p w14:paraId="12E24CDF" w14:textId="77777777" w:rsidR="00B371B8" w:rsidRPr="00AC6016" w:rsidRDefault="00B371B8" w:rsidP="00630006">
            <w:pPr>
              <w:rPr>
                <w:rFonts w:cs="Arial"/>
                <w:szCs w:val="24"/>
              </w:rPr>
            </w:pPr>
            <w:r w:rsidRPr="00AC6016">
              <w:rPr>
                <w:rFonts w:cs="Arial"/>
                <w:szCs w:val="24"/>
              </w:rPr>
              <w:t xml:space="preserve">Predvideti program odvzema </w:t>
            </w:r>
            <w:proofErr w:type="spellStart"/>
            <w:proofErr w:type="gramStart"/>
            <w:r w:rsidRPr="00AC6016">
              <w:rPr>
                <w:rFonts w:cs="Arial"/>
                <w:szCs w:val="24"/>
              </w:rPr>
              <w:t>preskušancev</w:t>
            </w:r>
            <w:proofErr w:type="spellEnd"/>
            <w:proofErr w:type="gramEnd"/>
            <w:r w:rsidRPr="00AC6016">
              <w:rPr>
                <w:rFonts w:cs="Arial"/>
                <w:szCs w:val="24"/>
              </w:rPr>
              <w:t xml:space="preserve"> tudi za tehnološke potrebe.</w:t>
            </w:r>
          </w:p>
        </w:tc>
      </w:tr>
      <w:tr w:rsidR="00B371B8" w:rsidRPr="002E38CC" w14:paraId="6038F08A" w14:textId="77777777" w:rsidTr="00630006">
        <w:tc>
          <w:tcPr>
            <w:tcW w:w="0" w:type="auto"/>
            <w:vMerge/>
            <w:vAlign w:val="center"/>
            <w:hideMark/>
          </w:tcPr>
          <w:p w14:paraId="6CB3C3DD" w14:textId="77777777" w:rsidR="00B371B8" w:rsidRPr="00AC6016" w:rsidRDefault="00B371B8" w:rsidP="00630006">
            <w:pPr>
              <w:rPr>
                <w:rFonts w:cs="Arial"/>
                <w:szCs w:val="24"/>
              </w:rPr>
            </w:pPr>
          </w:p>
        </w:tc>
        <w:tc>
          <w:tcPr>
            <w:tcW w:w="7594" w:type="dxa"/>
            <w:hideMark/>
          </w:tcPr>
          <w:p w14:paraId="476DF410" w14:textId="77777777" w:rsidR="00B371B8" w:rsidRPr="00AC6016" w:rsidRDefault="00B371B8" w:rsidP="00630006">
            <w:pPr>
              <w:rPr>
                <w:rFonts w:cs="Arial"/>
                <w:szCs w:val="24"/>
              </w:rPr>
            </w:pPr>
            <w:r w:rsidRPr="00AC6016">
              <w:rPr>
                <w:rFonts w:cs="Arial"/>
                <w:szCs w:val="24"/>
              </w:rPr>
              <w:t xml:space="preserve">Pri delih z brizganim betonom upoštevati navodila SIST EN 14487-2. </w:t>
            </w:r>
          </w:p>
        </w:tc>
      </w:tr>
      <w:tr w:rsidR="00B371B8" w:rsidRPr="002E38CC" w14:paraId="570F08BD" w14:textId="77777777" w:rsidTr="00630006">
        <w:tc>
          <w:tcPr>
            <w:tcW w:w="0" w:type="auto"/>
            <w:vMerge/>
            <w:vAlign w:val="center"/>
            <w:hideMark/>
          </w:tcPr>
          <w:p w14:paraId="0370B91A" w14:textId="77777777" w:rsidR="00B371B8" w:rsidRPr="00AC6016" w:rsidRDefault="00B371B8" w:rsidP="00630006">
            <w:pPr>
              <w:rPr>
                <w:rFonts w:cs="Arial"/>
                <w:szCs w:val="24"/>
              </w:rPr>
            </w:pPr>
          </w:p>
        </w:tc>
        <w:tc>
          <w:tcPr>
            <w:tcW w:w="7594" w:type="dxa"/>
            <w:hideMark/>
          </w:tcPr>
          <w:p w14:paraId="1679BB31" w14:textId="77777777" w:rsidR="00B371B8" w:rsidRPr="00AC6016" w:rsidRDefault="00B371B8" w:rsidP="00630006">
            <w:pPr>
              <w:rPr>
                <w:rFonts w:cs="Arial"/>
                <w:szCs w:val="24"/>
              </w:rPr>
            </w:pPr>
            <w:r w:rsidRPr="00AC6016">
              <w:rPr>
                <w:rFonts w:cs="Arial"/>
                <w:szCs w:val="24"/>
              </w:rPr>
              <w:t xml:space="preserve">Pri vgradnji betona v drsni opaž upoštevati posebnosti teh del glede na opremo. </w:t>
            </w:r>
          </w:p>
        </w:tc>
      </w:tr>
      <w:tr w:rsidR="00B371B8" w:rsidRPr="002E38CC" w14:paraId="560D0E45" w14:textId="77777777" w:rsidTr="00630006">
        <w:tc>
          <w:tcPr>
            <w:tcW w:w="0" w:type="auto"/>
            <w:vMerge/>
            <w:vAlign w:val="center"/>
            <w:hideMark/>
          </w:tcPr>
          <w:p w14:paraId="76CF0E80" w14:textId="77777777" w:rsidR="00B371B8" w:rsidRPr="00AC6016" w:rsidRDefault="00B371B8" w:rsidP="00630006">
            <w:pPr>
              <w:rPr>
                <w:rFonts w:cs="Arial"/>
                <w:szCs w:val="24"/>
              </w:rPr>
            </w:pPr>
          </w:p>
        </w:tc>
        <w:tc>
          <w:tcPr>
            <w:tcW w:w="7594" w:type="dxa"/>
            <w:hideMark/>
          </w:tcPr>
          <w:p w14:paraId="006C4E86" w14:textId="77777777" w:rsidR="00B371B8" w:rsidRPr="00AC6016" w:rsidRDefault="00B371B8" w:rsidP="00630006">
            <w:pPr>
              <w:rPr>
                <w:rFonts w:cs="Arial"/>
                <w:szCs w:val="24"/>
              </w:rPr>
            </w:pPr>
            <w:r w:rsidRPr="00AC6016">
              <w:rPr>
                <w:rFonts w:cs="Arial"/>
                <w:szCs w:val="24"/>
              </w:rPr>
              <w:t>Pri podvodnem betoniranju upoštevati posebnosti del in podrobno opisati postopke.</w:t>
            </w:r>
          </w:p>
        </w:tc>
      </w:tr>
      <w:tr w:rsidR="00B371B8" w:rsidRPr="002E38CC" w14:paraId="457B739C" w14:textId="77777777" w:rsidTr="00630006">
        <w:tc>
          <w:tcPr>
            <w:tcW w:w="0" w:type="auto"/>
            <w:vMerge/>
            <w:vAlign w:val="center"/>
            <w:hideMark/>
          </w:tcPr>
          <w:p w14:paraId="4DE9519F" w14:textId="77777777" w:rsidR="00B371B8" w:rsidRPr="00AC6016" w:rsidRDefault="00B371B8" w:rsidP="00630006">
            <w:pPr>
              <w:rPr>
                <w:rFonts w:cs="Arial"/>
                <w:szCs w:val="24"/>
              </w:rPr>
            </w:pPr>
          </w:p>
        </w:tc>
        <w:tc>
          <w:tcPr>
            <w:tcW w:w="7594" w:type="dxa"/>
            <w:hideMark/>
          </w:tcPr>
          <w:p w14:paraId="0AED1CED" w14:textId="77777777" w:rsidR="00B371B8" w:rsidRPr="00AC6016" w:rsidRDefault="00B371B8" w:rsidP="00630006">
            <w:pPr>
              <w:rPr>
                <w:rFonts w:cs="Arial"/>
                <w:szCs w:val="24"/>
              </w:rPr>
            </w:pPr>
            <w:r w:rsidRPr="00AC6016">
              <w:rPr>
                <w:rFonts w:cs="Arial"/>
                <w:szCs w:val="24"/>
              </w:rPr>
              <w:t xml:space="preserve">Pri delu v agresivnem okolju predvideti zaščitne ukrepe za čas strjevanja betona. </w:t>
            </w:r>
          </w:p>
        </w:tc>
      </w:tr>
      <w:tr w:rsidR="00B371B8" w:rsidRPr="002E38CC" w14:paraId="4F5510DD" w14:textId="77777777" w:rsidTr="00630006">
        <w:tc>
          <w:tcPr>
            <w:tcW w:w="0" w:type="auto"/>
            <w:vMerge/>
            <w:vAlign w:val="center"/>
            <w:hideMark/>
          </w:tcPr>
          <w:p w14:paraId="2C0EF466" w14:textId="77777777" w:rsidR="00B371B8" w:rsidRPr="00AC6016" w:rsidRDefault="00B371B8" w:rsidP="00630006">
            <w:pPr>
              <w:rPr>
                <w:rFonts w:cs="Arial"/>
                <w:szCs w:val="24"/>
              </w:rPr>
            </w:pPr>
          </w:p>
        </w:tc>
        <w:tc>
          <w:tcPr>
            <w:tcW w:w="7594" w:type="dxa"/>
            <w:hideMark/>
          </w:tcPr>
          <w:p w14:paraId="54C2C6E5" w14:textId="77777777" w:rsidR="00B371B8" w:rsidRPr="00AC6016" w:rsidRDefault="00B371B8" w:rsidP="00630006">
            <w:pPr>
              <w:rPr>
                <w:rFonts w:cs="Arial"/>
                <w:szCs w:val="24"/>
              </w:rPr>
            </w:pPr>
            <w:r w:rsidRPr="00AC6016">
              <w:rPr>
                <w:rFonts w:cs="Arial"/>
                <w:szCs w:val="24"/>
              </w:rPr>
              <w:t>Za posamezne elemente upoštevati predpisane razrede nege.</w:t>
            </w:r>
          </w:p>
        </w:tc>
      </w:tr>
      <w:tr w:rsidR="00B371B8" w:rsidRPr="002E38CC" w14:paraId="787ED2A7" w14:textId="77777777" w:rsidTr="00630006">
        <w:tc>
          <w:tcPr>
            <w:tcW w:w="0" w:type="auto"/>
            <w:vMerge/>
            <w:vAlign w:val="center"/>
            <w:hideMark/>
          </w:tcPr>
          <w:p w14:paraId="0D74C7AE" w14:textId="77777777" w:rsidR="00B371B8" w:rsidRPr="00AC6016" w:rsidRDefault="00B371B8" w:rsidP="00630006">
            <w:pPr>
              <w:rPr>
                <w:rFonts w:cs="Arial"/>
                <w:szCs w:val="24"/>
              </w:rPr>
            </w:pPr>
          </w:p>
        </w:tc>
        <w:tc>
          <w:tcPr>
            <w:tcW w:w="7594" w:type="dxa"/>
            <w:hideMark/>
          </w:tcPr>
          <w:p w14:paraId="541D0612" w14:textId="77777777" w:rsidR="00B371B8" w:rsidRPr="00AC6016" w:rsidRDefault="00B371B8" w:rsidP="00630006">
            <w:pPr>
              <w:rPr>
                <w:rFonts w:cs="Arial"/>
                <w:szCs w:val="24"/>
              </w:rPr>
            </w:pPr>
            <w:r w:rsidRPr="00AC6016">
              <w:rPr>
                <w:rFonts w:cs="Arial"/>
                <w:szCs w:val="24"/>
              </w:rPr>
              <w:t>Pri uporabi posebnih sredstev za nego podrobno opisati postopke.</w:t>
            </w:r>
          </w:p>
        </w:tc>
      </w:tr>
      <w:tr w:rsidR="00B371B8" w:rsidRPr="002E38CC" w14:paraId="08D0E8F0" w14:textId="77777777" w:rsidTr="00630006">
        <w:tc>
          <w:tcPr>
            <w:tcW w:w="0" w:type="auto"/>
            <w:vMerge/>
            <w:vAlign w:val="center"/>
            <w:hideMark/>
          </w:tcPr>
          <w:p w14:paraId="34644302" w14:textId="77777777" w:rsidR="00B371B8" w:rsidRPr="00AC6016" w:rsidRDefault="00B371B8" w:rsidP="00630006">
            <w:pPr>
              <w:rPr>
                <w:rFonts w:cs="Arial"/>
                <w:szCs w:val="24"/>
              </w:rPr>
            </w:pPr>
          </w:p>
        </w:tc>
        <w:tc>
          <w:tcPr>
            <w:tcW w:w="7594" w:type="dxa"/>
            <w:hideMark/>
          </w:tcPr>
          <w:p w14:paraId="056B84C3" w14:textId="77777777" w:rsidR="00B371B8" w:rsidRPr="00AC6016" w:rsidRDefault="00B371B8" w:rsidP="00630006">
            <w:pPr>
              <w:rPr>
                <w:rFonts w:cs="Arial"/>
                <w:szCs w:val="24"/>
              </w:rPr>
            </w:pPr>
            <w:r w:rsidRPr="00AC6016">
              <w:rPr>
                <w:rFonts w:cs="Arial"/>
                <w:szCs w:val="24"/>
              </w:rPr>
              <w:t>Podrobno opisati postopke zaključne obdelave.</w:t>
            </w:r>
          </w:p>
        </w:tc>
      </w:tr>
      <w:tr w:rsidR="00B371B8" w:rsidRPr="002E38CC" w14:paraId="5B8BEC80" w14:textId="77777777" w:rsidTr="00630006">
        <w:tc>
          <w:tcPr>
            <w:tcW w:w="1728" w:type="dxa"/>
          </w:tcPr>
          <w:p w14:paraId="5184E639" w14:textId="77777777" w:rsidR="00B371B8" w:rsidRPr="00AC6016" w:rsidRDefault="00B371B8" w:rsidP="00630006">
            <w:pPr>
              <w:rPr>
                <w:rFonts w:cs="Arial"/>
                <w:szCs w:val="24"/>
              </w:rPr>
            </w:pPr>
          </w:p>
        </w:tc>
        <w:tc>
          <w:tcPr>
            <w:tcW w:w="7594" w:type="dxa"/>
          </w:tcPr>
          <w:p w14:paraId="72810AE5" w14:textId="77777777" w:rsidR="00B371B8" w:rsidRPr="00AC6016" w:rsidRDefault="00B371B8" w:rsidP="00630006">
            <w:pPr>
              <w:rPr>
                <w:rFonts w:cs="Arial"/>
                <w:szCs w:val="24"/>
              </w:rPr>
            </w:pPr>
          </w:p>
        </w:tc>
      </w:tr>
      <w:tr w:rsidR="00B371B8" w:rsidRPr="002E38CC" w14:paraId="0D287BD0" w14:textId="77777777" w:rsidTr="00630006">
        <w:tc>
          <w:tcPr>
            <w:tcW w:w="1728" w:type="dxa"/>
            <w:vMerge w:val="restart"/>
            <w:hideMark/>
          </w:tcPr>
          <w:p w14:paraId="21FCC757" w14:textId="77777777" w:rsidR="00B371B8" w:rsidRPr="00AC6016" w:rsidRDefault="00B371B8" w:rsidP="00630006">
            <w:pPr>
              <w:rPr>
                <w:rFonts w:cs="Arial"/>
                <w:szCs w:val="24"/>
              </w:rPr>
            </w:pPr>
            <w:r w:rsidRPr="00AC6016">
              <w:rPr>
                <w:rFonts w:cs="Arial"/>
                <w:szCs w:val="24"/>
              </w:rPr>
              <w:t xml:space="preserve">Vgradnja </w:t>
            </w:r>
            <w:proofErr w:type="gramStart"/>
            <w:r w:rsidRPr="00AC6016">
              <w:rPr>
                <w:rFonts w:cs="Arial"/>
                <w:szCs w:val="24"/>
              </w:rPr>
              <w:t>gotovih</w:t>
            </w:r>
            <w:proofErr w:type="gramEnd"/>
            <w:r w:rsidRPr="00AC6016">
              <w:rPr>
                <w:rFonts w:cs="Arial"/>
                <w:szCs w:val="24"/>
              </w:rPr>
              <w:t xml:space="preserve"> proizvodov</w:t>
            </w:r>
          </w:p>
        </w:tc>
        <w:tc>
          <w:tcPr>
            <w:tcW w:w="7594" w:type="dxa"/>
            <w:hideMark/>
          </w:tcPr>
          <w:p w14:paraId="79780A1A" w14:textId="77777777" w:rsidR="00B371B8" w:rsidRPr="00AC6016" w:rsidRDefault="00B371B8" w:rsidP="00630006">
            <w:pPr>
              <w:rPr>
                <w:rFonts w:cs="Arial"/>
                <w:szCs w:val="24"/>
              </w:rPr>
            </w:pPr>
            <w:r w:rsidRPr="00AC6016">
              <w:rPr>
                <w:rFonts w:cs="Arial"/>
                <w:szCs w:val="24"/>
              </w:rPr>
              <w:t xml:space="preserve">Določiti proizvode glede na predpisane zahteve za gradbene proizvode. </w:t>
            </w:r>
          </w:p>
        </w:tc>
      </w:tr>
      <w:tr w:rsidR="00B371B8" w:rsidRPr="002E38CC" w14:paraId="3CF07BB2" w14:textId="77777777" w:rsidTr="00630006">
        <w:tc>
          <w:tcPr>
            <w:tcW w:w="0" w:type="auto"/>
            <w:vMerge/>
            <w:vAlign w:val="center"/>
            <w:hideMark/>
          </w:tcPr>
          <w:p w14:paraId="6522917C" w14:textId="77777777" w:rsidR="00B371B8" w:rsidRPr="00AC6016" w:rsidRDefault="00B371B8" w:rsidP="00630006">
            <w:pPr>
              <w:rPr>
                <w:rFonts w:cs="Arial"/>
                <w:szCs w:val="24"/>
              </w:rPr>
            </w:pPr>
          </w:p>
        </w:tc>
        <w:tc>
          <w:tcPr>
            <w:tcW w:w="7594" w:type="dxa"/>
            <w:hideMark/>
          </w:tcPr>
          <w:p w14:paraId="7A34215A" w14:textId="77777777" w:rsidR="00B371B8" w:rsidRPr="00AC6016" w:rsidRDefault="00B371B8" w:rsidP="00630006">
            <w:pPr>
              <w:rPr>
                <w:rFonts w:cs="Arial"/>
                <w:szCs w:val="24"/>
              </w:rPr>
            </w:pPr>
            <w:r w:rsidRPr="00AC6016">
              <w:rPr>
                <w:rFonts w:cs="Arial"/>
                <w:szCs w:val="24"/>
              </w:rPr>
              <w:t>Opisati rokovanje, skladiščenje in začasno zaščito gradbenih proizvodov na gradbišču.</w:t>
            </w:r>
          </w:p>
        </w:tc>
      </w:tr>
      <w:tr w:rsidR="00B371B8" w:rsidRPr="002E38CC" w14:paraId="641B3BFF" w14:textId="77777777" w:rsidTr="00630006">
        <w:tc>
          <w:tcPr>
            <w:tcW w:w="0" w:type="auto"/>
            <w:vMerge/>
            <w:vAlign w:val="center"/>
            <w:hideMark/>
          </w:tcPr>
          <w:p w14:paraId="70C63B32" w14:textId="77777777" w:rsidR="00B371B8" w:rsidRPr="00AC6016" w:rsidRDefault="00B371B8" w:rsidP="00630006">
            <w:pPr>
              <w:rPr>
                <w:rFonts w:cs="Arial"/>
                <w:szCs w:val="24"/>
              </w:rPr>
            </w:pPr>
          </w:p>
        </w:tc>
        <w:tc>
          <w:tcPr>
            <w:tcW w:w="7594" w:type="dxa"/>
            <w:hideMark/>
          </w:tcPr>
          <w:p w14:paraId="7FD9DDB4" w14:textId="77777777" w:rsidR="00B371B8" w:rsidRPr="00AC6016" w:rsidRDefault="00B371B8" w:rsidP="00630006">
            <w:pPr>
              <w:rPr>
                <w:rFonts w:cs="Arial"/>
                <w:szCs w:val="24"/>
              </w:rPr>
            </w:pPr>
            <w:r w:rsidRPr="00AC6016">
              <w:rPr>
                <w:rFonts w:cs="Arial"/>
                <w:szCs w:val="24"/>
              </w:rPr>
              <w:t xml:space="preserve">Določiti način označevanja za sledljivost gradbenih proizvodov. </w:t>
            </w:r>
          </w:p>
        </w:tc>
      </w:tr>
      <w:tr w:rsidR="00B371B8" w:rsidRPr="002E38CC" w14:paraId="660F209D" w14:textId="77777777" w:rsidTr="00630006">
        <w:tc>
          <w:tcPr>
            <w:tcW w:w="0" w:type="auto"/>
            <w:vMerge/>
            <w:vAlign w:val="center"/>
            <w:hideMark/>
          </w:tcPr>
          <w:p w14:paraId="03D99E5A" w14:textId="77777777" w:rsidR="00B371B8" w:rsidRPr="00AC6016" w:rsidRDefault="00B371B8" w:rsidP="00630006">
            <w:pPr>
              <w:rPr>
                <w:rFonts w:cs="Arial"/>
                <w:szCs w:val="24"/>
              </w:rPr>
            </w:pPr>
          </w:p>
        </w:tc>
        <w:tc>
          <w:tcPr>
            <w:tcW w:w="7594" w:type="dxa"/>
            <w:hideMark/>
          </w:tcPr>
          <w:p w14:paraId="4E9C87B6" w14:textId="77777777" w:rsidR="00B371B8" w:rsidRPr="00AC6016" w:rsidRDefault="00B371B8" w:rsidP="00630006">
            <w:pPr>
              <w:rPr>
                <w:rFonts w:cs="Arial"/>
                <w:szCs w:val="24"/>
              </w:rPr>
            </w:pPr>
            <w:r w:rsidRPr="00AC6016">
              <w:rPr>
                <w:rFonts w:cs="Arial"/>
                <w:szCs w:val="24"/>
              </w:rPr>
              <w:t xml:space="preserve">Določiti vrste del na gradbišču za montažo oz. sestavo </w:t>
            </w:r>
            <w:proofErr w:type="gramStart"/>
            <w:r w:rsidRPr="00AC6016">
              <w:rPr>
                <w:rFonts w:cs="Arial"/>
                <w:szCs w:val="24"/>
              </w:rPr>
              <w:t>gotovih</w:t>
            </w:r>
            <w:proofErr w:type="gramEnd"/>
            <w:r w:rsidRPr="00AC6016">
              <w:rPr>
                <w:rFonts w:cs="Arial"/>
                <w:szCs w:val="24"/>
              </w:rPr>
              <w:t xml:space="preserve"> proizvodov v funkcijsko celoto.</w:t>
            </w:r>
          </w:p>
        </w:tc>
      </w:tr>
      <w:tr w:rsidR="00B371B8" w:rsidRPr="002E38CC" w14:paraId="4AD43E7A" w14:textId="77777777" w:rsidTr="00630006">
        <w:tc>
          <w:tcPr>
            <w:tcW w:w="0" w:type="auto"/>
            <w:vMerge/>
            <w:vAlign w:val="center"/>
            <w:hideMark/>
          </w:tcPr>
          <w:p w14:paraId="6D631C85" w14:textId="77777777" w:rsidR="00B371B8" w:rsidRPr="00AC6016" w:rsidRDefault="00B371B8" w:rsidP="00630006">
            <w:pPr>
              <w:rPr>
                <w:rFonts w:cs="Arial"/>
                <w:szCs w:val="24"/>
              </w:rPr>
            </w:pPr>
          </w:p>
        </w:tc>
        <w:tc>
          <w:tcPr>
            <w:tcW w:w="7594" w:type="dxa"/>
            <w:hideMark/>
          </w:tcPr>
          <w:p w14:paraId="0E4A1354" w14:textId="77777777" w:rsidR="00B371B8" w:rsidRPr="00AC6016" w:rsidRDefault="00B371B8" w:rsidP="00630006">
            <w:pPr>
              <w:rPr>
                <w:rFonts w:cs="Arial"/>
                <w:szCs w:val="24"/>
              </w:rPr>
            </w:pPr>
            <w:r w:rsidRPr="00AC6016">
              <w:rPr>
                <w:rFonts w:cs="Arial"/>
                <w:szCs w:val="24"/>
              </w:rPr>
              <w:t>Podrobno opisati dodatna dela na gradbišču.</w:t>
            </w:r>
          </w:p>
        </w:tc>
      </w:tr>
      <w:tr w:rsidR="00B371B8" w:rsidRPr="002E38CC" w14:paraId="2D9B050F" w14:textId="77777777" w:rsidTr="00630006">
        <w:tc>
          <w:tcPr>
            <w:tcW w:w="0" w:type="auto"/>
            <w:vMerge/>
            <w:vAlign w:val="center"/>
            <w:hideMark/>
          </w:tcPr>
          <w:p w14:paraId="4B6DBAAB" w14:textId="77777777" w:rsidR="00B371B8" w:rsidRPr="00AC6016" w:rsidRDefault="00B371B8" w:rsidP="00630006">
            <w:pPr>
              <w:rPr>
                <w:rFonts w:cs="Arial"/>
                <w:szCs w:val="24"/>
              </w:rPr>
            </w:pPr>
          </w:p>
        </w:tc>
        <w:tc>
          <w:tcPr>
            <w:tcW w:w="7594" w:type="dxa"/>
            <w:hideMark/>
          </w:tcPr>
          <w:p w14:paraId="4B9EFE9F" w14:textId="77777777" w:rsidR="00B371B8" w:rsidRPr="00AC6016" w:rsidRDefault="00B371B8" w:rsidP="00630006">
            <w:pPr>
              <w:rPr>
                <w:rFonts w:cs="Arial"/>
                <w:szCs w:val="24"/>
              </w:rPr>
            </w:pPr>
            <w:r w:rsidRPr="00AC6016">
              <w:rPr>
                <w:rFonts w:cs="Arial"/>
                <w:szCs w:val="24"/>
              </w:rPr>
              <w:t>Podrobno navesti materiale in trajno (npr. protikorozijsko) zaščito proizvodov.</w:t>
            </w:r>
          </w:p>
        </w:tc>
      </w:tr>
      <w:tr w:rsidR="00B371B8" w:rsidRPr="002E38CC" w14:paraId="48E74CDA" w14:textId="77777777" w:rsidTr="00630006">
        <w:tc>
          <w:tcPr>
            <w:tcW w:w="0" w:type="auto"/>
            <w:vMerge/>
            <w:vAlign w:val="center"/>
            <w:hideMark/>
          </w:tcPr>
          <w:p w14:paraId="2F1DEE7C" w14:textId="77777777" w:rsidR="00B371B8" w:rsidRPr="00AC6016" w:rsidRDefault="00B371B8" w:rsidP="00630006">
            <w:pPr>
              <w:rPr>
                <w:rFonts w:cs="Arial"/>
                <w:szCs w:val="24"/>
              </w:rPr>
            </w:pPr>
          </w:p>
        </w:tc>
        <w:tc>
          <w:tcPr>
            <w:tcW w:w="7594" w:type="dxa"/>
            <w:hideMark/>
          </w:tcPr>
          <w:p w14:paraId="2A52E350" w14:textId="77777777" w:rsidR="00B371B8" w:rsidRPr="00AC6016" w:rsidRDefault="00B371B8" w:rsidP="00630006">
            <w:pPr>
              <w:rPr>
                <w:rFonts w:cs="Arial"/>
                <w:szCs w:val="24"/>
              </w:rPr>
            </w:pPr>
            <w:r w:rsidRPr="00AC6016">
              <w:rPr>
                <w:rFonts w:cs="Arial"/>
                <w:szCs w:val="24"/>
              </w:rPr>
              <w:t>Podrobno opisati konstrukcijske stike in ostale spoje.</w:t>
            </w:r>
          </w:p>
        </w:tc>
      </w:tr>
      <w:tr w:rsidR="00B371B8" w:rsidRPr="002E38CC" w14:paraId="52C6D659" w14:textId="77777777" w:rsidTr="00630006">
        <w:tc>
          <w:tcPr>
            <w:tcW w:w="0" w:type="auto"/>
            <w:vMerge/>
            <w:vAlign w:val="center"/>
            <w:hideMark/>
          </w:tcPr>
          <w:p w14:paraId="6C7C2A66" w14:textId="77777777" w:rsidR="00B371B8" w:rsidRPr="00AC6016" w:rsidRDefault="00B371B8" w:rsidP="00630006">
            <w:pPr>
              <w:rPr>
                <w:rFonts w:cs="Arial"/>
                <w:szCs w:val="24"/>
              </w:rPr>
            </w:pPr>
          </w:p>
        </w:tc>
        <w:tc>
          <w:tcPr>
            <w:tcW w:w="7594" w:type="dxa"/>
            <w:hideMark/>
          </w:tcPr>
          <w:p w14:paraId="727377C6" w14:textId="77777777" w:rsidR="00B371B8" w:rsidRPr="00AC6016" w:rsidRDefault="00B371B8" w:rsidP="00630006">
            <w:pPr>
              <w:rPr>
                <w:rFonts w:cs="Arial"/>
                <w:szCs w:val="24"/>
              </w:rPr>
            </w:pPr>
            <w:r w:rsidRPr="00AC6016">
              <w:rPr>
                <w:rFonts w:cs="Arial"/>
                <w:szCs w:val="24"/>
              </w:rPr>
              <w:t>Podrobno opisati posamezne tehnologije pri montaži in vgradnji.</w:t>
            </w:r>
          </w:p>
        </w:tc>
      </w:tr>
      <w:tr w:rsidR="00B371B8" w:rsidRPr="002E38CC" w14:paraId="7D288BBB" w14:textId="77777777" w:rsidTr="00630006">
        <w:tc>
          <w:tcPr>
            <w:tcW w:w="0" w:type="auto"/>
            <w:vMerge/>
            <w:vAlign w:val="center"/>
            <w:hideMark/>
          </w:tcPr>
          <w:p w14:paraId="3119F212" w14:textId="77777777" w:rsidR="00B371B8" w:rsidRPr="00AC6016" w:rsidRDefault="00B371B8" w:rsidP="00630006">
            <w:pPr>
              <w:rPr>
                <w:rFonts w:cs="Arial"/>
                <w:szCs w:val="24"/>
              </w:rPr>
            </w:pPr>
          </w:p>
        </w:tc>
        <w:tc>
          <w:tcPr>
            <w:tcW w:w="7594" w:type="dxa"/>
            <w:hideMark/>
          </w:tcPr>
          <w:p w14:paraId="4B6858EE" w14:textId="77777777" w:rsidR="00B371B8" w:rsidRPr="00AC6016" w:rsidRDefault="00B371B8" w:rsidP="00630006">
            <w:pPr>
              <w:rPr>
                <w:rFonts w:cs="Arial"/>
                <w:szCs w:val="24"/>
              </w:rPr>
            </w:pPr>
            <w:r w:rsidRPr="00AC6016">
              <w:rPr>
                <w:rFonts w:cs="Arial"/>
                <w:szCs w:val="24"/>
              </w:rPr>
              <w:t xml:space="preserve">Navesti navodila za vzdrževanje vgrajenih </w:t>
            </w:r>
            <w:proofErr w:type="gramStart"/>
            <w:r w:rsidRPr="00AC6016">
              <w:rPr>
                <w:rFonts w:cs="Arial"/>
                <w:szCs w:val="24"/>
              </w:rPr>
              <w:t>gotovih</w:t>
            </w:r>
            <w:proofErr w:type="gramEnd"/>
            <w:r w:rsidRPr="00AC6016">
              <w:rPr>
                <w:rFonts w:cs="Arial"/>
                <w:szCs w:val="24"/>
              </w:rPr>
              <w:t xml:space="preserve"> proizvodov.</w:t>
            </w:r>
          </w:p>
        </w:tc>
      </w:tr>
      <w:tr w:rsidR="00B371B8" w:rsidRPr="002E38CC" w14:paraId="1FF35AE0" w14:textId="77777777" w:rsidTr="00630006">
        <w:tc>
          <w:tcPr>
            <w:tcW w:w="1728" w:type="dxa"/>
          </w:tcPr>
          <w:p w14:paraId="17858D02" w14:textId="77777777" w:rsidR="00B371B8" w:rsidRPr="00AC6016" w:rsidRDefault="00B371B8" w:rsidP="00630006">
            <w:pPr>
              <w:rPr>
                <w:rFonts w:cs="Arial"/>
                <w:szCs w:val="24"/>
              </w:rPr>
            </w:pPr>
          </w:p>
        </w:tc>
        <w:tc>
          <w:tcPr>
            <w:tcW w:w="7594" w:type="dxa"/>
          </w:tcPr>
          <w:p w14:paraId="797F33CE" w14:textId="77777777" w:rsidR="00B371B8" w:rsidRPr="00AC6016" w:rsidRDefault="00B371B8" w:rsidP="00630006">
            <w:pPr>
              <w:rPr>
                <w:rFonts w:cs="Arial"/>
                <w:szCs w:val="24"/>
              </w:rPr>
            </w:pPr>
          </w:p>
        </w:tc>
      </w:tr>
      <w:tr w:rsidR="00B371B8" w:rsidRPr="002E38CC" w14:paraId="21062F5E" w14:textId="77777777" w:rsidTr="00630006">
        <w:tc>
          <w:tcPr>
            <w:tcW w:w="1728" w:type="dxa"/>
            <w:vMerge w:val="restart"/>
            <w:hideMark/>
          </w:tcPr>
          <w:p w14:paraId="55F212B9" w14:textId="77777777" w:rsidR="00B371B8" w:rsidRPr="00AC6016" w:rsidRDefault="00B371B8" w:rsidP="00630006">
            <w:pPr>
              <w:rPr>
                <w:rFonts w:cs="Arial"/>
                <w:szCs w:val="24"/>
              </w:rPr>
            </w:pPr>
            <w:r w:rsidRPr="00AC6016">
              <w:rPr>
                <w:rFonts w:cs="Arial"/>
                <w:szCs w:val="24"/>
              </w:rPr>
              <w:t>Odstopanja dimenzij</w:t>
            </w:r>
          </w:p>
        </w:tc>
        <w:tc>
          <w:tcPr>
            <w:tcW w:w="7594" w:type="dxa"/>
            <w:hideMark/>
          </w:tcPr>
          <w:p w14:paraId="42C52AC2" w14:textId="77777777" w:rsidR="00B371B8" w:rsidRPr="00AC6016" w:rsidRDefault="00B371B8" w:rsidP="00630006">
            <w:pPr>
              <w:rPr>
                <w:rFonts w:cs="Arial"/>
                <w:szCs w:val="24"/>
              </w:rPr>
            </w:pPr>
            <w:r w:rsidRPr="00AC6016">
              <w:rPr>
                <w:rFonts w:cs="Arial"/>
                <w:szCs w:val="24"/>
              </w:rPr>
              <w:t>Upoštevati predpisane razrede odstopanj dimenzij.</w:t>
            </w:r>
          </w:p>
        </w:tc>
      </w:tr>
      <w:tr w:rsidR="00B371B8" w:rsidRPr="002E38CC" w14:paraId="766ACE05" w14:textId="77777777" w:rsidTr="00630006">
        <w:tc>
          <w:tcPr>
            <w:tcW w:w="0" w:type="auto"/>
            <w:vMerge/>
            <w:vAlign w:val="center"/>
            <w:hideMark/>
          </w:tcPr>
          <w:p w14:paraId="0553E94A" w14:textId="77777777" w:rsidR="00B371B8" w:rsidRPr="00AC6016" w:rsidRDefault="00B371B8" w:rsidP="00630006">
            <w:pPr>
              <w:rPr>
                <w:rFonts w:cs="Arial"/>
                <w:szCs w:val="24"/>
              </w:rPr>
            </w:pPr>
          </w:p>
        </w:tc>
        <w:tc>
          <w:tcPr>
            <w:tcW w:w="7594" w:type="dxa"/>
            <w:hideMark/>
          </w:tcPr>
          <w:p w14:paraId="7F2981F0" w14:textId="77777777" w:rsidR="00B371B8" w:rsidRPr="00AC6016" w:rsidRDefault="00B371B8" w:rsidP="00630006">
            <w:pPr>
              <w:rPr>
                <w:rFonts w:cs="Arial"/>
                <w:szCs w:val="24"/>
              </w:rPr>
            </w:pPr>
            <w:r w:rsidRPr="00AC6016">
              <w:rPr>
                <w:rFonts w:cs="Arial"/>
                <w:szCs w:val="24"/>
              </w:rPr>
              <w:t>Določiti največja odstopanja dimenzij za posamezne elemente ali proizvode.</w:t>
            </w:r>
          </w:p>
        </w:tc>
      </w:tr>
      <w:tr w:rsidR="00B371B8" w:rsidRPr="002E38CC" w14:paraId="1ED6940C" w14:textId="77777777" w:rsidTr="00630006">
        <w:tc>
          <w:tcPr>
            <w:tcW w:w="0" w:type="auto"/>
            <w:vMerge/>
            <w:vAlign w:val="center"/>
            <w:hideMark/>
          </w:tcPr>
          <w:p w14:paraId="7A6E7D24" w14:textId="77777777" w:rsidR="00B371B8" w:rsidRPr="00AC6016" w:rsidRDefault="00B371B8" w:rsidP="00630006">
            <w:pPr>
              <w:rPr>
                <w:rFonts w:cs="Arial"/>
                <w:szCs w:val="24"/>
              </w:rPr>
            </w:pPr>
          </w:p>
        </w:tc>
        <w:tc>
          <w:tcPr>
            <w:tcW w:w="7594" w:type="dxa"/>
            <w:hideMark/>
          </w:tcPr>
          <w:p w14:paraId="7BC3BA7F" w14:textId="77777777" w:rsidR="00B371B8" w:rsidRPr="00AC6016" w:rsidRDefault="00B371B8" w:rsidP="00630006">
            <w:pPr>
              <w:rPr>
                <w:rFonts w:cs="Arial"/>
                <w:szCs w:val="24"/>
              </w:rPr>
            </w:pPr>
            <w:r w:rsidRPr="00AC6016">
              <w:rPr>
                <w:rFonts w:cs="Arial"/>
                <w:szCs w:val="24"/>
              </w:rPr>
              <w:t xml:space="preserve">Pri podvodnem betoniranju posebej upoštevati največja še dovoljena </w:t>
            </w:r>
            <w:r w:rsidRPr="00AC6016">
              <w:rPr>
                <w:rFonts w:cs="Arial"/>
                <w:szCs w:val="24"/>
              </w:rPr>
              <w:lastRenderedPageBreak/>
              <w:t>odstopanja dimenzij.</w:t>
            </w:r>
          </w:p>
        </w:tc>
      </w:tr>
      <w:tr w:rsidR="00B371B8" w:rsidRPr="002E38CC" w14:paraId="3BE35029" w14:textId="77777777" w:rsidTr="00630006">
        <w:tc>
          <w:tcPr>
            <w:tcW w:w="1728" w:type="dxa"/>
          </w:tcPr>
          <w:p w14:paraId="28FA5838" w14:textId="77777777" w:rsidR="00B371B8" w:rsidRPr="00AC6016" w:rsidRDefault="00B371B8" w:rsidP="00630006">
            <w:pPr>
              <w:rPr>
                <w:rFonts w:cs="Arial"/>
                <w:szCs w:val="24"/>
              </w:rPr>
            </w:pPr>
          </w:p>
        </w:tc>
        <w:tc>
          <w:tcPr>
            <w:tcW w:w="7594" w:type="dxa"/>
          </w:tcPr>
          <w:p w14:paraId="2717173D" w14:textId="77777777" w:rsidR="00B371B8" w:rsidRPr="00AC6016" w:rsidRDefault="00B371B8" w:rsidP="00630006">
            <w:pPr>
              <w:rPr>
                <w:rFonts w:cs="Arial"/>
                <w:szCs w:val="24"/>
              </w:rPr>
            </w:pPr>
          </w:p>
        </w:tc>
      </w:tr>
      <w:tr w:rsidR="00B371B8" w:rsidRPr="002E38CC" w14:paraId="74F900AC" w14:textId="77777777" w:rsidTr="00630006">
        <w:tc>
          <w:tcPr>
            <w:tcW w:w="1728" w:type="dxa"/>
            <w:hideMark/>
          </w:tcPr>
          <w:p w14:paraId="1A86F5EF" w14:textId="77777777" w:rsidR="00B371B8" w:rsidRPr="00AC6016" w:rsidRDefault="00B371B8" w:rsidP="00630006">
            <w:pPr>
              <w:rPr>
                <w:rFonts w:cs="Arial"/>
                <w:szCs w:val="24"/>
              </w:rPr>
            </w:pPr>
            <w:r w:rsidRPr="00AC6016">
              <w:rPr>
                <w:rFonts w:cs="Arial"/>
                <w:szCs w:val="24"/>
              </w:rPr>
              <w:t>Potrditev TEBK</w:t>
            </w:r>
          </w:p>
        </w:tc>
        <w:tc>
          <w:tcPr>
            <w:tcW w:w="7594" w:type="dxa"/>
            <w:hideMark/>
          </w:tcPr>
          <w:p w14:paraId="46959EC7" w14:textId="77777777" w:rsidR="00B371B8" w:rsidRPr="00AC6016" w:rsidRDefault="00B371B8" w:rsidP="00630006">
            <w:pPr>
              <w:rPr>
                <w:rFonts w:cs="Arial"/>
                <w:szCs w:val="24"/>
              </w:rPr>
            </w:pPr>
            <w:r w:rsidRPr="00AC6016">
              <w:rPr>
                <w:rFonts w:cs="Arial"/>
                <w:szCs w:val="24"/>
              </w:rPr>
              <w:t>TEBK mora biti potrjen skladno z določili teh Splošnih tehničnih pogojev.</w:t>
            </w:r>
          </w:p>
        </w:tc>
      </w:tr>
    </w:tbl>
    <w:p w14:paraId="0F9BB229" w14:textId="77777777" w:rsidR="00B371B8" w:rsidRPr="00AC6016" w:rsidRDefault="00B371B8" w:rsidP="00B371B8">
      <w:pPr>
        <w:rPr>
          <w:rFonts w:cs="Arial"/>
          <w:szCs w:val="24"/>
        </w:rPr>
        <w:sectPr w:rsidR="00B371B8" w:rsidRPr="00AC6016" w:rsidSect="007D17D3">
          <w:headerReference w:type="default" r:id="rId30"/>
          <w:pgSz w:w="11906" w:h="16838" w:code="9"/>
          <w:pgMar w:top="1701" w:right="1418" w:bottom="1418" w:left="1418" w:header="680" w:footer="680" w:gutter="284"/>
          <w:cols w:space="708"/>
        </w:sectPr>
      </w:pPr>
    </w:p>
    <w:p w14:paraId="630E831E" w14:textId="77777777" w:rsidR="00B371B8" w:rsidRPr="00AC6016" w:rsidRDefault="00B371B8" w:rsidP="00B371B8">
      <w:pPr>
        <w:rPr>
          <w:rFonts w:cs="Arial"/>
          <w:szCs w:val="24"/>
        </w:rPr>
      </w:pPr>
      <w:bookmarkStart w:id="315" w:name="_Toc332269822"/>
      <w:r w:rsidRPr="00AC6016">
        <w:rPr>
          <w:rFonts w:cs="Arial"/>
          <w:b/>
          <w:szCs w:val="24"/>
          <w:u w:val="single"/>
        </w:rPr>
        <w:lastRenderedPageBreak/>
        <w:t>Priloga 2</w:t>
      </w:r>
      <w:r w:rsidRPr="00AC6016">
        <w:rPr>
          <w:rFonts w:cs="Arial"/>
          <w:szCs w:val="24"/>
        </w:rPr>
        <w:t>:</w:t>
      </w:r>
      <w:r w:rsidRPr="00AC6016">
        <w:rPr>
          <w:rFonts w:cs="Arial"/>
          <w:szCs w:val="24"/>
        </w:rPr>
        <w:tab/>
      </w:r>
      <w:r w:rsidRPr="00AC6016">
        <w:rPr>
          <w:rFonts w:cs="Arial"/>
          <w:b/>
          <w:szCs w:val="24"/>
        </w:rPr>
        <w:t>Osnove za naključnostni izbor merilnih mest in odvzemnih mest vzorcev</w:t>
      </w:r>
      <w:bookmarkEnd w:id="315"/>
    </w:p>
    <w:p w14:paraId="3EC906E4" w14:textId="77777777" w:rsidR="00B371B8" w:rsidRPr="00AC6016" w:rsidRDefault="00B371B8" w:rsidP="00B371B8">
      <w:pPr>
        <w:rPr>
          <w:rFonts w:cs="Arial"/>
          <w:szCs w:val="24"/>
        </w:rPr>
      </w:pPr>
    </w:p>
    <w:p w14:paraId="411A2F5F" w14:textId="77777777" w:rsidR="00B371B8" w:rsidRPr="00AC6016" w:rsidRDefault="00B371B8" w:rsidP="00B371B8">
      <w:pPr>
        <w:rPr>
          <w:rFonts w:cs="Arial"/>
          <w:szCs w:val="24"/>
        </w:rPr>
      </w:pPr>
      <w:r w:rsidRPr="00AC6016">
        <w:rPr>
          <w:rFonts w:cs="Arial"/>
          <w:szCs w:val="24"/>
        </w:rPr>
        <w:t>Po skladno z določili splošnih tehničnih pogojev je treba mesta odvzema vzorcev in merilna mesta načeloma določiti po naključnostnem izboru.</w:t>
      </w:r>
    </w:p>
    <w:p w14:paraId="2498217C" w14:textId="77777777" w:rsidR="00B371B8" w:rsidRPr="00AC6016" w:rsidRDefault="00B371B8" w:rsidP="00B371B8">
      <w:pPr>
        <w:rPr>
          <w:rFonts w:cs="Arial"/>
          <w:szCs w:val="24"/>
        </w:rPr>
      </w:pPr>
      <w:r w:rsidRPr="00AC6016">
        <w:rPr>
          <w:rFonts w:cs="Arial"/>
          <w:szCs w:val="24"/>
        </w:rPr>
        <w:t>Za določitev mest odvzema vzorcev in merilnih mest so privzete naslednje osnove:</w:t>
      </w:r>
    </w:p>
    <w:p w14:paraId="7B4960F1" w14:textId="77777777" w:rsidR="00B371B8" w:rsidRPr="00AC6016" w:rsidRDefault="00B371B8" w:rsidP="00B371B8">
      <w:pPr>
        <w:pStyle w:val="Odstavekseznama"/>
        <w:numPr>
          <w:ilvl w:val="0"/>
          <w:numId w:val="94"/>
        </w:numPr>
        <w:rPr>
          <w:rFonts w:cs="Arial"/>
          <w:szCs w:val="24"/>
        </w:rPr>
      </w:pPr>
      <w:r w:rsidRPr="00AC6016">
        <w:rPr>
          <w:rFonts w:cs="Arial"/>
          <w:szCs w:val="24"/>
        </w:rPr>
        <w:t xml:space="preserve">izhodišče za </w:t>
      </w:r>
      <w:proofErr w:type="spellStart"/>
      <w:r w:rsidRPr="00AC6016">
        <w:rPr>
          <w:rFonts w:cs="Arial"/>
          <w:szCs w:val="24"/>
        </w:rPr>
        <w:t>stacionažo</w:t>
      </w:r>
      <w:proofErr w:type="spellEnd"/>
      <w:r w:rsidRPr="00AC6016">
        <w:rPr>
          <w:rFonts w:cs="Arial"/>
          <w:szCs w:val="24"/>
        </w:rPr>
        <w:t xml:space="preserve"> je treba navezati na profile po projektni dokumentaciji; tekoča </w:t>
      </w:r>
      <w:proofErr w:type="spellStart"/>
      <w:r w:rsidRPr="00AC6016">
        <w:rPr>
          <w:rFonts w:cs="Arial"/>
          <w:szCs w:val="24"/>
        </w:rPr>
        <w:t>stacionaža</w:t>
      </w:r>
      <w:proofErr w:type="spellEnd"/>
      <w:r w:rsidRPr="00AC6016">
        <w:rPr>
          <w:rFonts w:cs="Arial"/>
          <w:szCs w:val="24"/>
        </w:rPr>
        <w:t xml:space="preserve"> (1) pomeni oddaljenost od mesta navezave</w:t>
      </w:r>
    </w:p>
    <w:p w14:paraId="49190805" w14:textId="77777777" w:rsidR="00B371B8" w:rsidRPr="00AC6016" w:rsidRDefault="00B371B8" w:rsidP="00B371B8">
      <w:pPr>
        <w:pStyle w:val="Odstavekseznama"/>
        <w:numPr>
          <w:ilvl w:val="0"/>
          <w:numId w:val="94"/>
        </w:numPr>
        <w:rPr>
          <w:rFonts w:cs="Arial"/>
          <w:szCs w:val="24"/>
        </w:rPr>
      </w:pPr>
      <w:r w:rsidRPr="00AC6016">
        <w:rPr>
          <w:rFonts w:cs="Arial"/>
          <w:szCs w:val="24"/>
        </w:rPr>
        <w:t>odmik od roba planuma O (2) je treba določiti v odvisnosti od širine planuma š s pomočjo naključnostnega števila R po naslednjih enačbah:</w:t>
      </w:r>
    </w:p>
    <w:p w14:paraId="60557511" w14:textId="77777777" w:rsidR="00B371B8" w:rsidRPr="00AC6016" w:rsidRDefault="00B371B8" w:rsidP="00B371B8">
      <w:pPr>
        <w:pStyle w:val="Odstavekseznama"/>
        <w:numPr>
          <w:ilvl w:val="0"/>
          <w:numId w:val="94"/>
        </w:numPr>
        <w:rPr>
          <w:rFonts w:cs="Arial"/>
          <w:szCs w:val="24"/>
        </w:rPr>
      </w:pPr>
      <w:r w:rsidRPr="00AC6016">
        <w:rPr>
          <w:rFonts w:cs="Arial"/>
          <w:szCs w:val="24"/>
        </w:rPr>
        <w:t>za delni prerez nasipa</w:t>
      </w:r>
    </w:p>
    <w:p w14:paraId="4978F16E" w14:textId="77777777" w:rsidR="00B371B8" w:rsidRPr="00AC6016" w:rsidRDefault="00B371B8" w:rsidP="00B371B8">
      <w:pPr>
        <w:ind w:left="993"/>
        <w:rPr>
          <w:rFonts w:cs="Arial"/>
          <w:szCs w:val="24"/>
        </w:rPr>
      </w:pPr>
      <w:r w:rsidRPr="00AC6016">
        <w:rPr>
          <w:rFonts w:cs="Arial"/>
          <w:szCs w:val="24"/>
        </w:rPr>
        <w:t>O</w:t>
      </w:r>
      <w:r w:rsidRPr="00AC6016">
        <w:rPr>
          <w:rFonts w:cs="Arial"/>
          <w:szCs w:val="24"/>
          <w:vertAlign w:val="subscript"/>
        </w:rPr>
        <w:t>d</w:t>
      </w:r>
      <w:r w:rsidRPr="00AC6016">
        <w:rPr>
          <w:rFonts w:cs="Arial"/>
          <w:szCs w:val="24"/>
        </w:rPr>
        <w:t xml:space="preserve"> = R x (š – 0,5) + 0,5     </w:t>
      </w:r>
      <w:r w:rsidRPr="00AC6016">
        <w:rPr>
          <w:rFonts w:cs="Arial"/>
          <w:szCs w:val="24"/>
        </w:rPr>
        <w:tab/>
        <w:t>(m)</w:t>
      </w:r>
    </w:p>
    <w:p w14:paraId="3FD2E426" w14:textId="77777777" w:rsidR="00B371B8" w:rsidRPr="00AC6016" w:rsidRDefault="00B371B8" w:rsidP="00B371B8">
      <w:pPr>
        <w:pStyle w:val="Odstavekseznama"/>
        <w:numPr>
          <w:ilvl w:val="0"/>
          <w:numId w:val="95"/>
        </w:numPr>
        <w:rPr>
          <w:rFonts w:cs="Arial"/>
          <w:szCs w:val="24"/>
        </w:rPr>
      </w:pPr>
      <w:r w:rsidRPr="00AC6016">
        <w:rPr>
          <w:rFonts w:cs="Arial"/>
          <w:szCs w:val="24"/>
        </w:rPr>
        <w:t xml:space="preserve">za celotni prerez </w:t>
      </w:r>
    </w:p>
    <w:p w14:paraId="188761D2" w14:textId="77777777" w:rsidR="00B371B8" w:rsidRPr="00AC6016" w:rsidRDefault="00B371B8" w:rsidP="00B371B8">
      <w:pPr>
        <w:ind w:left="993"/>
        <w:rPr>
          <w:rFonts w:cs="Arial"/>
          <w:szCs w:val="24"/>
        </w:rPr>
      </w:pPr>
      <w:proofErr w:type="spellStart"/>
      <w:r w:rsidRPr="00AC6016">
        <w:rPr>
          <w:rFonts w:cs="Arial"/>
          <w:szCs w:val="24"/>
        </w:rPr>
        <w:t>O</w:t>
      </w:r>
      <w:r w:rsidRPr="00AC6016">
        <w:rPr>
          <w:rFonts w:cs="Arial"/>
          <w:szCs w:val="24"/>
          <w:vertAlign w:val="subscript"/>
        </w:rPr>
        <w:t>c</w:t>
      </w:r>
      <w:proofErr w:type="spellEnd"/>
      <w:r w:rsidRPr="00AC6016">
        <w:rPr>
          <w:rFonts w:cs="Arial"/>
          <w:szCs w:val="24"/>
        </w:rPr>
        <w:t xml:space="preserve"> = R x (š – 1,0) + 0,5     </w:t>
      </w:r>
      <w:r w:rsidRPr="00AC6016">
        <w:rPr>
          <w:rFonts w:cs="Arial"/>
          <w:szCs w:val="24"/>
        </w:rPr>
        <w:tab/>
        <w:t>(m)</w:t>
      </w:r>
    </w:p>
    <w:p w14:paraId="1CC06ADE" w14:textId="77777777" w:rsidR="00B371B8" w:rsidRPr="00AC6016" w:rsidRDefault="00B371B8" w:rsidP="00B371B8">
      <w:pPr>
        <w:pStyle w:val="Odstavekseznama"/>
        <w:numPr>
          <w:ilvl w:val="0"/>
          <w:numId w:val="95"/>
        </w:numPr>
        <w:rPr>
          <w:rFonts w:cs="Arial"/>
          <w:szCs w:val="24"/>
        </w:rPr>
      </w:pPr>
      <w:r w:rsidRPr="00AC6016">
        <w:rPr>
          <w:rFonts w:cs="Arial"/>
          <w:szCs w:val="24"/>
        </w:rPr>
        <w:t>odmik je treba določiti pri delnem prerezu nasipa od zunanjega roba planuma, pri celotnem prerezu pa po naključnostnem izboru od levega ali desnega roba, vendar istega na vsem nasipu.</w:t>
      </w:r>
    </w:p>
    <w:p w14:paraId="1CD07542" w14:textId="77777777" w:rsidR="00B371B8" w:rsidRPr="00AC6016" w:rsidRDefault="00B371B8" w:rsidP="00B371B8">
      <w:pPr>
        <w:rPr>
          <w:rFonts w:cs="Arial"/>
          <w:szCs w:val="24"/>
        </w:rPr>
        <w:sectPr w:rsidR="00B371B8" w:rsidRPr="00AC6016" w:rsidSect="007D17D3">
          <w:pgSz w:w="11906" w:h="16838" w:code="9"/>
          <w:pgMar w:top="1701" w:right="1418" w:bottom="1418" w:left="1418" w:header="680" w:footer="680" w:gutter="284"/>
          <w:cols w:space="708"/>
        </w:sectPr>
      </w:pPr>
    </w:p>
    <w:p w14:paraId="042F17B5" w14:textId="77777777" w:rsidR="00B371B8" w:rsidRPr="00AC6016" w:rsidRDefault="00B371B8" w:rsidP="00B371B8">
      <w:pPr>
        <w:rPr>
          <w:rFonts w:cs="Arial"/>
          <w:szCs w:val="24"/>
        </w:rPr>
      </w:pPr>
      <w:bookmarkStart w:id="316" w:name="_Toc332269823"/>
      <w:r w:rsidRPr="00AC6016">
        <w:rPr>
          <w:rFonts w:cs="Arial"/>
          <w:b/>
          <w:szCs w:val="24"/>
          <w:u w:val="single"/>
        </w:rPr>
        <w:lastRenderedPageBreak/>
        <w:t>Priloga 3</w:t>
      </w:r>
      <w:r w:rsidRPr="00AC6016">
        <w:rPr>
          <w:rFonts w:cs="Arial"/>
          <w:szCs w:val="24"/>
        </w:rPr>
        <w:t xml:space="preserve">: </w:t>
      </w:r>
      <w:r w:rsidRPr="00AC6016">
        <w:rPr>
          <w:rFonts w:cs="Arial"/>
          <w:szCs w:val="24"/>
        </w:rPr>
        <w:tab/>
      </w:r>
      <w:r w:rsidRPr="00AC6016">
        <w:rPr>
          <w:rFonts w:cs="Arial"/>
          <w:b/>
          <w:szCs w:val="24"/>
        </w:rPr>
        <w:t>Seznam osnovne laboratorijske opreme</w:t>
      </w:r>
      <w:bookmarkEnd w:id="316"/>
    </w:p>
    <w:p w14:paraId="1DAD2D1C" w14:textId="77777777" w:rsidR="00B371B8" w:rsidRPr="00AC6016" w:rsidRDefault="00B371B8" w:rsidP="00B371B8">
      <w:pPr>
        <w:pStyle w:val="Odstavekseznama"/>
        <w:numPr>
          <w:ilvl w:val="0"/>
          <w:numId w:val="95"/>
        </w:numPr>
        <w:rPr>
          <w:rFonts w:cs="Arial"/>
          <w:szCs w:val="24"/>
        </w:rPr>
      </w:pPr>
      <w:r w:rsidRPr="00AC6016">
        <w:rPr>
          <w:rFonts w:cs="Arial"/>
          <w:szCs w:val="24"/>
        </w:rPr>
        <w:t>Laboratorij za geomehaniko</w:t>
      </w:r>
    </w:p>
    <w:p w14:paraId="17A8410C" w14:textId="77777777" w:rsidR="00B371B8" w:rsidRPr="00AC6016" w:rsidRDefault="00B371B8" w:rsidP="00B371B8">
      <w:pPr>
        <w:pStyle w:val="Odstavekseznama"/>
        <w:numPr>
          <w:ilvl w:val="1"/>
          <w:numId w:val="95"/>
        </w:numPr>
        <w:rPr>
          <w:rFonts w:cs="Arial"/>
          <w:szCs w:val="24"/>
        </w:rPr>
      </w:pPr>
      <w:r w:rsidRPr="00AC6016">
        <w:rPr>
          <w:rFonts w:cs="Arial"/>
          <w:szCs w:val="24"/>
        </w:rPr>
        <w:t xml:space="preserve">Termostatski sušilnik (do 180 </w:t>
      </w:r>
      <w:r w:rsidRPr="00AC6016">
        <w:rPr>
          <w:rFonts w:cs="Arial"/>
          <w:szCs w:val="24"/>
        </w:rPr>
        <w:sym w:font="Symbol" w:char="F0B0"/>
      </w:r>
      <w:r w:rsidRPr="00AC6016">
        <w:rPr>
          <w:rFonts w:cs="Arial"/>
          <w:szCs w:val="24"/>
        </w:rPr>
        <w:t xml:space="preserve">C, natančnost 5 </w:t>
      </w:r>
      <w:r w:rsidRPr="00AC6016">
        <w:rPr>
          <w:rFonts w:cs="Arial"/>
          <w:szCs w:val="24"/>
        </w:rPr>
        <w:sym w:font="Symbol" w:char="F0B0"/>
      </w:r>
      <w:r w:rsidRPr="00AC6016">
        <w:rPr>
          <w:rFonts w:cs="Arial"/>
          <w:szCs w:val="24"/>
        </w:rPr>
        <w:t>C)</w:t>
      </w:r>
    </w:p>
    <w:p w14:paraId="2CD433D7" w14:textId="77777777" w:rsidR="00B371B8" w:rsidRPr="00AC6016" w:rsidRDefault="00B371B8" w:rsidP="00B371B8">
      <w:pPr>
        <w:pStyle w:val="Odstavekseznama"/>
        <w:numPr>
          <w:ilvl w:val="1"/>
          <w:numId w:val="95"/>
        </w:numPr>
        <w:rPr>
          <w:rFonts w:cs="Arial"/>
          <w:szCs w:val="24"/>
        </w:rPr>
      </w:pPr>
      <w:r w:rsidRPr="00AC6016">
        <w:rPr>
          <w:rFonts w:cs="Arial"/>
          <w:szCs w:val="24"/>
        </w:rPr>
        <w:t>Laboratorijska tehtnica do 50</w:t>
      </w:r>
      <w:proofErr w:type="gramStart"/>
      <w:r w:rsidRPr="00AC6016">
        <w:rPr>
          <w:rFonts w:cs="Arial"/>
          <w:szCs w:val="24"/>
        </w:rPr>
        <w:t xml:space="preserve"> kg</w:t>
      </w:r>
      <w:proofErr w:type="gramEnd"/>
    </w:p>
    <w:p w14:paraId="63D587B6" w14:textId="77777777" w:rsidR="00B371B8" w:rsidRPr="00AC6016" w:rsidRDefault="00B371B8" w:rsidP="00B371B8">
      <w:pPr>
        <w:pStyle w:val="Odstavekseznama"/>
        <w:numPr>
          <w:ilvl w:val="1"/>
          <w:numId w:val="95"/>
        </w:numPr>
        <w:rPr>
          <w:rFonts w:cs="Arial"/>
          <w:szCs w:val="24"/>
        </w:rPr>
      </w:pPr>
      <w:r w:rsidRPr="00AC6016">
        <w:rPr>
          <w:rFonts w:cs="Arial"/>
          <w:szCs w:val="24"/>
        </w:rPr>
        <w:t>Laboratorijska tehtnica do 16</w:t>
      </w:r>
      <w:proofErr w:type="gramStart"/>
      <w:r w:rsidRPr="00AC6016">
        <w:rPr>
          <w:rFonts w:cs="Arial"/>
          <w:szCs w:val="24"/>
        </w:rPr>
        <w:t xml:space="preserve"> kg</w:t>
      </w:r>
      <w:proofErr w:type="gramEnd"/>
      <w:r w:rsidRPr="00AC6016">
        <w:rPr>
          <w:rFonts w:cs="Arial"/>
          <w:szCs w:val="24"/>
        </w:rPr>
        <w:t xml:space="preserve"> (natančnost 0,1 g)</w:t>
      </w:r>
    </w:p>
    <w:p w14:paraId="11C42B56" w14:textId="77777777" w:rsidR="00B371B8" w:rsidRPr="00AC6016" w:rsidRDefault="00B371B8" w:rsidP="00B371B8">
      <w:pPr>
        <w:pStyle w:val="Odstavekseznama"/>
        <w:numPr>
          <w:ilvl w:val="1"/>
          <w:numId w:val="95"/>
        </w:numPr>
        <w:rPr>
          <w:rFonts w:cs="Arial"/>
          <w:szCs w:val="24"/>
        </w:rPr>
      </w:pPr>
      <w:r w:rsidRPr="00AC6016">
        <w:rPr>
          <w:rFonts w:cs="Arial"/>
          <w:szCs w:val="24"/>
        </w:rPr>
        <w:t>Laboratorijska tehtnica do 3</w:t>
      </w:r>
      <w:proofErr w:type="gramStart"/>
      <w:r w:rsidRPr="00AC6016">
        <w:rPr>
          <w:rFonts w:cs="Arial"/>
          <w:szCs w:val="24"/>
        </w:rPr>
        <w:t xml:space="preserve"> kg</w:t>
      </w:r>
      <w:proofErr w:type="gramEnd"/>
      <w:r w:rsidRPr="00AC6016">
        <w:rPr>
          <w:rFonts w:cs="Arial"/>
          <w:szCs w:val="24"/>
        </w:rPr>
        <w:t xml:space="preserve"> (natančnost 0,01 g)</w:t>
      </w:r>
    </w:p>
    <w:p w14:paraId="2DBF2A08" w14:textId="77777777" w:rsidR="00B371B8" w:rsidRPr="00AC6016" w:rsidRDefault="00B371B8" w:rsidP="00B371B8">
      <w:pPr>
        <w:pStyle w:val="Odstavekseznama"/>
        <w:numPr>
          <w:ilvl w:val="1"/>
          <w:numId w:val="95"/>
        </w:numPr>
        <w:rPr>
          <w:rFonts w:cs="Arial"/>
          <w:szCs w:val="24"/>
        </w:rPr>
      </w:pPr>
      <w:r w:rsidRPr="00AC6016">
        <w:rPr>
          <w:rFonts w:cs="Arial"/>
          <w:szCs w:val="24"/>
        </w:rPr>
        <w:t xml:space="preserve">Stavek sit </w:t>
      </w:r>
      <w:r w:rsidRPr="00AC6016">
        <w:rPr>
          <w:rFonts w:cs="Arial"/>
          <w:szCs w:val="24"/>
        </w:rPr>
        <w:t> 300</w:t>
      </w:r>
      <w:proofErr w:type="gramStart"/>
      <w:r w:rsidRPr="00AC6016">
        <w:rPr>
          <w:rFonts w:cs="Arial"/>
          <w:szCs w:val="24"/>
        </w:rPr>
        <w:t xml:space="preserve"> mm</w:t>
      </w:r>
      <w:proofErr w:type="gramEnd"/>
      <w:r w:rsidRPr="00AC6016">
        <w:rPr>
          <w:rFonts w:cs="Arial"/>
          <w:szCs w:val="24"/>
        </w:rPr>
        <w:t xml:space="preserve"> ali </w:t>
      </w:r>
      <w:r w:rsidRPr="00AC6016">
        <w:rPr>
          <w:rFonts w:cs="Arial"/>
          <w:szCs w:val="24"/>
        </w:rPr>
        <w:t> 400 mm</w:t>
      </w:r>
    </w:p>
    <w:p w14:paraId="19BC39B1" w14:textId="77777777" w:rsidR="00B371B8" w:rsidRPr="00AC6016" w:rsidRDefault="00B371B8" w:rsidP="00B371B8">
      <w:pPr>
        <w:pStyle w:val="Odstavekseznama"/>
        <w:numPr>
          <w:ilvl w:val="1"/>
          <w:numId w:val="95"/>
        </w:numPr>
        <w:rPr>
          <w:rFonts w:cs="Arial"/>
          <w:szCs w:val="24"/>
        </w:rPr>
      </w:pPr>
      <w:r w:rsidRPr="00AC6016">
        <w:rPr>
          <w:rFonts w:cs="Arial"/>
          <w:szCs w:val="24"/>
        </w:rPr>
        <w:t xml:space="preserve">Sita </w:t>
      </w:r>
      <w:r w:rsidRPr="00AC6016">
        <w:rPr>
          <w:rFonts w:cs="Arial"/>
          <w:szCs w:val="24"/>
        </w:rPr>
        <w:t> 0,063</w:t>
      </w:r>
      <w:proofErr w:type="gramStart"/>
      <w:r w:rsidRPr="00AC6016">
        <w:rPr>
          <w:rFonts w:cs="Arial"/>
          <w:szCs w:val="24"/>
        </w:rPr>
        <w:t xml:space="preserve"> mm</w:t>
      </w:r>
      <w:proofErr w:type="gramEnd"/>
      <w:r w:rsidRPr="00AC6016">
        <w:rPr>
          <w:rFonts w:cs="Arial"/>
          <w:szCs w:val="24"/>
        </w:rPr>
        <w:t xml:space="preserve"> (za izpiranje)</w:t>
      </w:r>
    </w:p>
    <w:p w14:paraId="64FE0B66" w14:textId="77777777" w:rsidR="00B371B8" w:rsidRPr="00AC6016" w:rsidRDefault="00B371B8" w:rsidP="00B371B8">
      <w:pPr>
        <w:pStyle w:val="Odstavekseznama"/>
        <w:numPr>
          <w:ilvl w:val="1"/>
          <w:numId w:val="95"/>
        </w:numPr>
        <w:rPr>
          <w:rFonts w:cs="Arial"/>
          <w:szCs w:val="24"/>
        </w:rPr>
      </w:pPr>
      <w:r w:rsidRPr="00AC6016">
        <w:rPr>
          <w:rFonts w:cs="Arial"/>
          <w:szCs w:val="24"/>
        </w:rPr>
        <w:t>Areometer</w:t>
      </w:r>
    </w:p>
    <w:p w14:paraId="01082891" w14:textId="77777777" w:rsidR="00B371B8" w:rsidRPr="00AC6016" w:rsidRDefault="00B371B8" w:rsidP="00B371B8">
      <w:pPr>
        <w:pStyle w:val="Odstavekseznama"/>
        <w:numPr>
          <w:ilvl w:val="1"/>
          <w:numId w:val="95"/>
        </w:numPr>
        <w:rPr>
          <w:rFonts w:cs="Arial"/>
          <w:szCs w:val="24"/>
        </w:rPr>
      </w:pPr>
      <w:r w:rsidRPr="00AC6016">
        <w:rPr>
          <w:rFonts w:cs="Arial"/>
          <w:szCs w:val="24"/>
        </w:rPr>
        <w:t xml:space="preserve">Mešalnik za </w:t>
      </w:r>
      <w:proofErr w:type="spellStart"/>
      <w:r w:rsidRPr="00AC6016">
        <w:rPr>
          <w:rFonts w:cs="Arial"/>
          <w:szCs w:val="24"/>
        </w:rPr>
        <w:t>areometrijo</w:t>
      </w:r>
      <w:proofErr w:type="spellEnd"/>
    </w:p>
    <w:p w14:paraId="3108F45B" w14:textId="77777777" w:rsidR="00B371B8" w:rsidRPr="00AC6016" w:rsidRDefault="00B371B8" w:rsidP="00B371B8">
      <w:pPr>
        <w:pStyle w:val="Odstavekseznama"/>
        <w:numPr>
          <w:ilvl w:val="1"/>
          <w:numId w:val="95"/>
        </w:numPr>
        <w:rPr>
          <w:rFonts w:cs="Arial"/>
          <w:szCs w:val="24"/>
        </w:rPr>
      </w:pPr>
      <w:r w:rsidRPr="00AC6016">
        <w:rPr>
          <w:rFonts w:cs="Arial"/>
          <w:szCs w:val="24"/>
        </w:rPr>
        <w:t>Štoparica</w:t>
      </w:r>
    </w:p>
    <w:p w14:paraId="3F930AF2" w14:textId="77777777" w:rsidR="00B371B8" w:rsidRPr="00AC6016" w:rsidRDefault="00B371B8" w:rsidP="00B371B8">
      <w:pPr>
        <w:pStyle w:val="Odstavekseznama"/>
        <w:numPr>
          <w:ilvl w:val="1"/>
          <w:numId w:val="95"/>
        </w:numPr>
        <w:rPr>
          <w:rFonts w:cs="Arial"/>
          <w:szCs w:val="24"/>
        </w:rPr>
      </w:pPr>
      <w:r w:rsidRPr="00AC6016">
        <w:rPr>
          <w:rFonts w:cs="Arial"/>
          <w:szCs w:val="24"/>
        </w:rPr>
        <w:t>Menzure 1000</w:t>
      </w:r>
      <w:proofErr w:type="gramStart"/>
      <w:r w:rsidRPr="00AC6016">
        <w:rPr>
          <w:rFonts w:cs="Arial"/>
          <w:szCs w:val="24"/>
        </w:rPr>
        <w:t xml:space="preserve"> cm3</w:t>
      </w:r>
      <w:proofErr w:type="gramEnd"/>
    </w:p>
    <w:p w14:paraId="0717BAA0" w14:textId="77777777" w:rsidR="00B371B8" w:rsidRPr="00AC6016" w:rsidRDefault="00B371B8" w:rsidP="00B371B8">
      <w:pPr>
        <w:pStyle w:val="Odstavekseznama"/>
        <w:numPr>
          <w:ilvl w:val="1"/>
          <w:numId w:val="95"/>
        </w:numPr>
        <w:rPr>
          <w:rFonts w:cs="Arial"/>
          <w:szCs w:val="24"/>
        </w:rPr>
      </w:pPr>
      <w:r w:rsidRPr="00AC6016">
        <w:rPr>
          <w:rFonts w:cs="Arial"/>
          <w:szCs w:val="24"/>
        </w:rPr>
        <w:t xml:space="preserve">Naprava za določanje </w:t>
      </w:r>
      <w:proofErr w:type="spellStart"/>
      <w:r w:rsidRPr="00AC6016">
        <w:rPr>
          <w:rFonts w:cs="Arial"/>
          <w:szCs w:val="24"/>
        </w:rPr>
        <w:t>konsistenčnih</w:t>
      </w:r>
      <w:proofErr w:type="spellEnd"/>
      <w:r w:rsidRPr="00AC6016">
        <w:rPr>
          <w:rFonts w:cs="Arial"/>
          <w:szCs w:val="24"/>
        </w:rPr>
        <w:t xml:space="preserve"> mej – sito </w:t>
      </w:r>
      <w:r w:rsidRPr="00AC6016">
        <w:rPr>
          <w:rFonts w:cs="Arial"/>
          <w:szCs w:val="24"/>
        </w:rPr>
        <w:t> 0,4 ali 0,5</w:t>
      </w:r>
      <w:proofErr w:type="gramStart"/>
      <w:r w:rsidRPr="00AC6016">
        <w:rPr>
          <w:rFonts w:cs="Arial"/>
          <w:szCs w:val="24"/>
        </w:rPr>
        <w:t xml:space="preserve"> mm</w:t>
      </w:r>
      <w:proofErr w:type="gramEnd"/>
      <w:r w:rsidRPr="00AC6016">
        <w:rPr>
          <w:rFonts w:cs="Arial"/>
          <w:szCs w:val="24"/>
        </w:rPr>
        <w:t xml:space="preserve">, </w:t>
      </w:r>
      <w:proofErr w:type="spellStart"/>
      <w:r w:rsidRPr="00AC6016">
        <w:rPr>
          <w:rFonts w:cs="Arial"/>
          <w:szCs w:val="24"/>
        </w:rPr>
        <w:t>Casagrandejev</w:t>
      </w:r>
      <w:proofErr w:type="spellEnd"/>
      <w:r w:rsidRPr="00AC6016">
        <w:rPr>
          <w:rFonts w:cs="Arial"/>
          <w:szCs w:val="24"/>
        </w:rPr>
        <w:t xml:space="preserve"> aparat ali konusni </w:t>
      </w:r>
      <w:proofErr w:type="spellStart"/>
      <w:r w:rsidRPr="00AC6016">
        <w:rPr>
          <w:rFonts w:cs="Arial"/>
          <w:szCs w:val="24"/>
        </w:rPr>
        <w:t>penetrometer</w:t>
      </w:r>
      <w:proofErr w:type="spellEnd"/>
    </w:p>
    <w:p w14:paraId="345F39AF" w14:textId="77777777" w:rsidR="00B371B8" w:rsidRPr="00AC6016" w:rsidRDefault="00B371B8" w:rsidP="00B371B8">
      <w:pPr>
        <w:pStyle w:val="Odstavekseznama"/>
        <w:numPr>
          <w:ilvl w:val="1"/>
          <w:numId w:val="95"/>
        </w:numPr>
        <w:rPr>
          <w:rFonts w:cs="Arial"/>
          <w:szCs w:val="24"/>
        </w:rPr>
      </w:pPr>
      <w:r w:rsidRPr="00AC6016">
        <w:rPr>
          <w:rFonts w:cs="Arial"/>
          <w:szCs w:val="24"/>
        </w:rPr>
        <w:t xml:space="preserve">Naprava za določanje optimalne vlage in maksimalne gostote – </w:t>
      </w:r>
      <w:proofErr w:type="spellStart"/>
      <w:r w:rsidRPr="00AC6016">
        <w:rPr>
          <w:rFonts w:cs="Arial"/>
          <w:szCs w:val="24"/>
        </w:rPr>
        <w:t>Proctorjev</w:t>
      </w:r>
      <w:proofErr w:type="spellEnd"/>
      <w:r w:rsidRPr="00AC6016">
        <w:rPr>
          <w:rFonts w:cs="Arial"/>
          <w:szCs w:val="24"/>
        </w:rPr>
        <w:t xml:space="preserve"> aparat (kalupi </w:t>
      </w:r>
      <w:r w:rsidRPr="00AC6016">
        <w:rPr>
          <w:rFonts w:cs="Arial"/>
          <w:szCs w:val="24"/>
        </w:rPr>
        <w:t> 100</w:t>
      </w:r>
      <w:proofErr w:type="gramStart"/>
      <w:r w:rsidRPr="00AC6016">
        <w:rPr>
          <w:rFonts w:cs="Arial"/>
          <w:szCs w:val="24"/>
        </w:rPr>
        <w:t xml:space="preserve"> mm</w:t>
      </w:r>
      <w:proofErr w:type="gramEnd"/>
      <w:r w:rsidRPr="00AC6016">
        <w:rPr>
          <w:rFonts w:cs="Arial"/>
          <w:szCs w:val="24"/>
        </w:rPr>
        <w:t xml:space="preserve"> ali </w:t>
      </w:r>
      <w:r w:rsidRPr="00AC6016">
        <w:rPr>
          <w:rFonts w:cs="Arial"/>
          <w:szCs w:val="24"/>
        </w:rPr>
        <w:t> 150 mm)</w:t>
      </w:r>
    </w:p>
    <w:p w14:paraId="4434B2D5" w14:textId="77777777" w:rsidR="00B371B8" w:rsidRPr="00AC6016" w:rsidRDefault="00B371B8" w:rsidP="00B371B8">
      <w:pPr>
        <w:pStyle w:val="Odstavekseznama"/>
        <w:numPr>
          <w:ilvl w:val="1"/>
          <w:numId w:val="95"/>
        </w:numPr>
        <w:rPr>
          <w:rFonts w:cs="Arial"/>
          <w:szCs w:val="24"/>
        </w:rPr>
      </w:pPr>
      <w:r w:rsidRPr="00AC6016">
        <w:rPr>
          <w:rFonts w:cs="Arial"/>
          <w:szCs w:val="24"/>
        </w:rPr>
        <w:t xml:space="preserve">Naprava za določanje kalifornijskega indeksa nosilnosti – </w:t>
      </w:r>
      <w:proofErr w:type="gramStart"/>
      <w:r w:rsidRPr="00AC6016">
        <w:rPr>
          <w:rFonts w:cs="Arial"/>
          <w:szCs w:val="24"/>
        </w:rPr>
        <w:t>CBR aparat</w:t>
      </w:r>
      <w:proofErr w:type="gramEnd"/>
    </w:p>
    <w:p w14:paraId="34BD816D" w14:textId="77777777" w:rsidR="00B371B8" w:rsidRPr="00AC6016" w:rsidRDefault="00B371B8" w:rsidP="00B371B8">
      <w:pPr>
        <w:pStyle w:val="Odstavekseznama"/>
        <w:numPr>
          <w:ilvl w:val="1"/>
          <w:numId w:val="95"/>
        </w:numPr>
        <w:rPr>
          <w:rFonts w:cs="Arial"/>
          <w:szCs w:val="24"/>
        </w:rPr>
      </w:pPr>
      <w:r w:rsidRPr="00AC6016">
        <w:rPr>
          <w:rFonts w:cs="Arial"/>
          <w:szCs w:val="24"/>
        </w:rPr>
        <w:t>Naprava za določanje odpornosti zrn proti drobljenju – Los Angeles aparat</w:t>
      </w:r>
    </w:p>
    <w:p w14:paraId="651B0996" w14:textId="77777777" w:rsidR="00B371B8" w:rsidRPr="00AC6016" w:rsidRDefault="00B371B8" w:rsidP="00B371B8">
      <w:pPr>
        <w:pStyle w:val="Odstavekseznama"/>
        <w:numPr>
          <w:ilvl w:val="1"/>
          <w:numId w:val="95"/>
        </w:numPr>
        <w:rPr>
          <w:rFonts w:cs="Arial"/>
          <w:szCs w:val="24"/>
        </w:rPr>
      </w:pPr>
      <w:r w:rsidRPr="00AC6016">
        <w:rPr>
          <w:rFonts w:cs="Arial"/>
          <w:szCs w:val="24"/>
        </w:rPr>
        <w:t>Oprema za določanje ekvivalenta peska</w:t>
      </w:r>
    </w:p>
    <w:p w14:paraId="594BBB46" w14:textId="77777777" w:rsidR="00B371B8" w:rsidRPr="00AC6016" w:rsidRDefault="00B371B8" w:rsidP="00B371B8">
      <w:pPr>
        <w:pStyle w:val="Odstavekseznama"/>
        <w:numPr>
          <w:ilvl w:val="1"/>
          <w:numId w:val="95"/>
        </w:numPr>
        <w:rPr>
          <w:rFonts w:cs="Arial"/>
          <w:szCs w:val="24"/>
        </w:rPr>
      </w:pPr>
      <w:r w:rsidRPr="00AC6016">
        <w:rPr>
          <w:rFonts w:cs="Arial"/>
          <w:szCs w:val="24"/>
        </w:rPr>
        <w:t>Oprema za določanje zmrzlinske obstojnosti zmesi zrn</w:t>
      </w:r>
    </w:p>
    <w:p w14:paraId="495C48F7" w14:textId="77777777" w:rsidR="00B371B8" w:rsidRPr="00AC6016" w:rsidRDefault="00B371B8" w:rsidP="00B371B8">
      <w:pPr>
        <w:pStyle w:val="Odstavekseznama"/>
        <w:numPr>
          <w:ilvl w:val="1"/>
          <w:numId w:val="95"/>
        </w:numPr>
        <w:rPr>
          <w:rFonts w:cs="Arial"/>
          <w:szCs w:val="24"/>
        </w:rPr>
      </w:pPr>
      <w:r w:rsidRPr="00AC6016">
        <w:rPr>
          <w:rFonts w:cs="Arial"/>
          <w:szCs w:val="24"/>
        </w:rPr>
        <w:t>Oprema za določanje metilen modro</w:t>
      </w:r>
    </w:p>
    <w:p w14:paraId="74681214" w14:textId="77777777" w:rsidR="00B371B8" w:rsidRPr="00AC6016" w:rsidRDefault="00B371B8" w:rsidP="00B371B8">
      <w:pPr>
        <w:pStyle w:val="Odstavekseznama"/>
        <w:numPr>
          <w:ilvl w:val="1"/>
          <w:numId w:val="95"/>
        </w:numPr>
        <w:rPr>
          <w:rFonts w:cs="Arial"/>
          <w:szCs w:val="24"/>
        </w:rPr>
      </w:pPr>
      <w:r w:rsidRPr="00AC6016">
        <w:rPr>
          <w:rFonts w:cs="Arial"/>
          <w:szCs w:val="24"/>
        </w:rPr>
        <w:t>Oprema za določanje vsebnosti organskih primesi</w:t>
      </w:r>
    </w:p>
    <w:p w14:paraId="578A8E1D" w14:textId="77777777" w:rsidR="00B371B8" w:rsidRPr="00AC6016" w:rsidRDefault="00B371B8" w:rsidP="00B371B8">
      <w:pPr>
        <w:pStyle w:val="Odstavekseznama"/>
        <w:numPr>
          <w:ilvl w:val="1"/>
          <w:numId w:val="95"/>
        </w:numPr>
        <w:rPr>
          <w:rFonts w:cs="Arial"/>
          <w:szCs w:val="24"/>
        </w:rPr>
      </w:pPr>
      <w:r w:rsidRPr="00AC6016">
        <w:rPr>
          <w:rFonts w:cs="Arial"/>
          <w:szCs w:val="24"/>
        </w:rPr>
        <w:t>Oprema za določanje oblike zrn (kljunasto merilo, palično sito)</w:t>
      </w:r>
    </w:p>
    <w:p w14:paraId="797ACA52" w14:textId="77777777" w:rsidR="00B371B8" w:rsidRPr="00AC6016" w:rsidRDefault="00B371B8" w:rsidP="00B371B8">
      <w:pPr>
        <w:pStyle w:val="Odstavekseznama"/>
        <w:numPr>
          <w:ilvl w:val="1"/>
          <w:numId w:val="95"/>
        </w:numPr>
        <w:rPr>
          <w:rFonts w:cs="Arial"/>
          <w:szCs w:val="24"/>
        </w:rPr>
      </w:pPr>
      <w:r w:rsidRPr="00AC6016">
        <w:rPr>
          <w:rFonts w:cs="Arial"/>
          <w:szCs w:val="24"/>
        </w:rPr>
        <w:t xml:space="preserve">Naprava za določanje modula stisljivosti in koeficienta prepustnosti – </w:t>
      </w:r>
      <w:proofErr w:type="spellStart"/>
      <w:r w:rsidRPr="00AC6016">
        <w:rPr>
          <w:rFonts w:cs="Arial"/>
          <w:szCs w:val="24"/>
        </w:rPr>
        <w:t>edometer</w:t>
      </w:r>
      <w:proofErr w:type="spellEnd"/>
    </w:p>
    <w:p w14:paraId="76B0992E" w14:textId="77777777" w:rsidR="00B371B8" w:rsidRPr="00AC6016" w:rsidRDefault="00B371B8" w:rsidP="00B371B8">
      <w:pPr>
        <w:pStyle w:val="Odstavekseznama"/>
        <w:numPr>
          <w:ilvl w:val="1"/>
          <w:numId w:val="95"/>
        </w:numPr>
        <w:rPr>
          <w:rFonts w:cs="Arial"/>
          <w:szCs w:val="24"/>
        </w:rPr>
      </w:pPr>
      <w:r w:rsidRPr="00AC6016">
        <w:rPr>
          <w:rFonts w:cs="Arial"/>
          <w:szCs w:val="24"/>
        </w:rPr>
        <w:t>Izotopska sonda – naprava za določanje gostote in vlage</w:t>
      </w:r>
    </w:p>
    <w:p w14:paraId="6FF18167" w14:textId="77777777" w:rsidR="00B371B8" w:rsidRPr="00AC6016" w:rsidRDefault="00B371B8" w:rsidP="00B371B8">
      <w:pPr>
        <w:pStyle w:val="Odstavekseznama"/>
        <w:numPr>
          <w:ilvl w:val="1"/>
          <w:numId w:val="95"/>
        </w:numPr>
        <w:rPr>
          <w:rFonts w:cs="Arial"/>
          <w:szCs w:val="24"/>
        </w:rPr>
      </w:pPr>
      <w:r w:rsidRPr="00AC6016">
        <w:rPr>
          <w:rFonts w:cs="Arial"/>
          <w:szCs w:val="24"/>
        </w:rPr>
        <w:t xml:space="preserve">VSS aparat – naprava za določanje modulov </w:t>
      </w:r>
      <w:proofErr w:type="gramStart"/>
      <w:r w:rsidRPr="00AC6016">
        <w:rPr>
          <w:rFonts w:cs="Arial"/>
          <w:szCs w:val="24"/>
        </w:rPr>
        <w:t>podajnosti</w:t>
      </w:r>
      <w:proofErr w:type="gramEnd"/>
    </w:p>
    <w:p w14:paraId="1EFE4AD3" w14:textId="77777777" w:rsidR="00B371B8" w:rsidRPr="00AC6016" w:rsidRDefault="00B371B8" w:rsidP="00B371B8">
      <w:pPr>
        <w:pStyle w:val="Odstavekseznama"/>
        <w:numPr>
          <w:ilvl w:val="1"/>
          <w:numId w:val="95"/>
        </w:numPr>
        <w:rPr>
          <w:rFonts w:cs="Arial"/>
          <w:szCs w:val="24"/>
        </w:rPr>
      </w:pPr>
      <w:r w:rsidRPr="00AC6016">
        <w:rPr>
          <w:rFonts w:cs="Arial"/>
          <w:szCs w:val="24"/>
        </w:rPr>
        <w:t xml:space="preserve">Naprava za določanje dinamičnega modula </w:t>
      </w:r>
      <w:proofErr w:type="gramStart"/>
      <w:r w:rsidRPr="00AC6016">
        <w:rPr>
          <w:rFonts w:cs="Arial"/>
          <w:szCs w:val="24"/>
        </w:rPr>
        <w:t>podajnosti</w:t>
      </w:r>
      <w:proofErr w:type="gramEnd"/>
      <w:r w:rsidRPr="00AC6016">
        <w:rPr>
          <w:rFonts w:cs="Arial"/>
          <w:szCs w:val="24"/>
        </w:rPr>
        <w:t xml:space="preserve"> – dinamična plošča</w:t>
      </w:r>
    </w:p>
    <w:p w14:paraId="1C89449D" w14:textId="77777777" w:rsidR="00B371B8" w:rsidRPr="00AC6016" w:rsidRDefault="00B371B8" w:rsidP="00B371B8">
      <w:pPr>
        <w:pStyle w:val="Odstavekseznama"/>
        <w:numPr>
          <w:ilvl w:val="1"/>
          <w:numId w:val="95"/>
        </w:numPr>
        <w:rPr>
          <w:rFonts w:cs="Arial"/>
          <w:szCs w:val="24"/>
        </w:rPr>
      </w:pPr>
      <w:r w:rsidRPr="00AC6016">
        <w:rPr>
          <w:rFonts w:cs="Arial"/>
          <w:szCs w:val="24"/>
        </w:rPr>
        <w:t>Plinski ali električni sušilnik (v izjemnih primerih)</w:t>
      </w:r>
    </w:p>
    <w:p w14:paraId="591A0B35" w14:textId="77777777" w:rsidR="00B371B8" w:rsidRPr="00AC6016" w:rsidRDefault="00B371B8" w:rsidP="00B371B8">
      <w:pPr>
        <w:pStyle w:val="Odstavekseznama"/>
        <w:numPr>
          <w:ilvl w:val="1"/>
          <w:numId w:val="95"/>
        </w:numPr>
        <w:rPr>
          <w:rFonts w:cs="Arial"/>
          <w:szCs w:val="24"/>
        </w:rPr>
      </w:pPr>
      <w:r w:rsidRPr="00AC6016">
        <w:rPr>
          <w:rFonts w:cs="Arial"/>
          <w:szCs w:val="24"/>
        </w:rPr>
        <w:t>Pladnji za sušenje in mešanje</w:t>
      </w:r>
    </w:p>
    <w:p w14:paraId="572CD7BB" w14:textId="77777777" w:rsidR="00B371B8" w:rsidRPr="00AC6016" w:rsidRDefault="00B371B8" w:rsidP="00B371B8">
      <w:pPr>
        <w:pStyle w:val="Odstavekseznama"/>
        <w:numPr>
          <w:ilvl w:val="1"/>
          <w:numId w:val="95"/>
        </w:numPr>
        <w:rPr>
          <w:rFonts w:cs="Arial"/>
          <w:szCs w:val="24"/>
        </w:rPr>
      </w:pPr>
      <w:r w:rsidRPr="00AC6016">
        <w:rPr>
          <w:rFonts w:cs="Arial"/>
          <w:szCs w:val="24"/>
        </w:rPr>
        <w:t>Ročno orodje (zidarska žlica, nož, žična ščetka, čopiči)</w:t>
      </w:r>
    </w:p>
    <w:p w14:paraId="6E5CF4DA" w14:textId="77777777" w:rsidR="00B371B8" w:rsidRPr="00AC6016" w:rsidRDefault="00B371B8" w:rsidP="00B371B8">
      <w:pPr>
        <w:pStyle w:val="Odstavekseznama"/>
        <w:numPr>
          <w:ilvl w:val="0"/>
          <w:numId w:val="95"/>
        </w:numPr>
        <w:rPr>
          <w:rFonts w:cs="Arial"/>
          <w:szCs w:val="24"/>
        </w:rPr>
      </w:pPr>
      <w:r w:rsidRPr="00AC6016">
        <w:rPr>
          <w:rFonts w:cs="Arial"/>
          <w:szCs w:val="24"/>
        </w:rPr>
        <w:t>Laboratorij za beton</w:t>
      </w:r>
    </w:p>
    <w:p w14:paraId="7F2A39D1" w14:textId="77777777" w:rsidR="00B371B8" w:rsidRPr="00AC6016" w:rsidRDefault="00B371B8" w:rsidP="00B371B8">
      <w:pPr>
        <w:pStyle w:val="Odstavekseznama"/>
        <w:numPr>
          <w:ilvl w:val="1"/>
          <w:numId w:val="95"/>
        </w:numPr>
        <w:rPr>
          <w:rFonts w:cs="Arial"/>
          <w:szCs w:val="24"/>
        </w:rPr>
      </w:pPr>
      <w:r w:rsidRPr="00AC6016">
        <w:rPr>
          <w:rFonts w:cs="Arial"/>
          <w:szCs w:val="24"/>
        </w:rPr>
        <w:t>Laboratorijska tehtnica do 50</w:t>
      </w:r>
      <w:proofErr w:type="gramStart"/>
      <w:r w:rsidRPr="00AC6016">
        <w:rPr>
          <w:rFonts w:cs="Arial"/>
          <w:szCs w:val="24"/>
        </w:rPr>
        <w:t xml:space="preserve"> kg</w:t>
      </w:r>
      <w:proofErr w:type="gramEnd"/>
      <w:r w:rsidRPr="00AC6016">
        <w:rPr>
          <w:rFonts w:cs="Arial"/>
          <w:szCs w:val="24"/>
        </w:rPr>
        <w:t xml:space="preserve"> (z natančnostjo 10 g)</w:t>
      </w:r>
    </w:p>
    <w:p w14:paraId="11F8F30D" w14:textId="77777777" w:rsidR="00B371B8" w:rsidRPr="00AC6016" w:rsidRDefault="00B371B8" w:rsidP="00B371B8">
      <w:pPr>
        <w:pStyle w:val="Odstavekseznama"/>
        <w:numPr>
          <w:ilvl w:val="1"/>
          <w:numId w:val="95"/>
        </w:numPr>
        <w:rPr>
          <w:rFonts w:cs="Arial"/>
          <w:szCs w:val="24"/>
        </w:rPr>
      </w:pPr>
      <w:r w:rsidRPr="00AC6016">
        <w:rPr>
          <w:rFonts w:cs="Arial"/>
          <w:szCs w:val="24"/>
        </w:rPr>
        <w:t>Laboratorijska tehtnica do 10</w:t>
      </w:r>
      <w:proofErr w:type="gramStart"/>
      <w:r w:rsidRPr="00AC6016">
        <w:rPr>
          <w:rFonts w:cs="Arial"/>
          <w:szCs w:val="24"/>
        </w:rPr>
        <w:t xml:space="preserve"> kg</w:t>
      </w:r>
      <w:proofErr w:type="gramEnd"/>
      <w:r w:rsidRPr="00AC6016">
        <w:rPr>
          <w:rFonts w:cs="Arial"/>
          <w:szCs w:val="24"/>
        </w:rPr>
        <w:t xml:space="preserve"> (z natančnostjo 5 g)</w:t>
      </w:r>
    </w:p>
    <w:p w14:paraId="1690F166" w14:textId="77777777" w:rsidR="00B371B8" w:rsidRPr="00AC6016" w:rsidRDefault="00B371B8" w:rsidP="00B371B8">
      <w:pPr>
        <w:pStyle w:val="Odstavekseznama"/>
        <w:numPr>
          <w:ilvl w:val="1"/>
          <w:numId w:val="95"/>
        </w:numPr>
        <w:rPr>
          <w:rFonts w:cs="Arial"/>
          <w:szCs w:val="24"/>
        </w:rPr>
      </w:pPr>
      <w:r w:rsidRPr="00AC6016">
        <w:rPr>
          <w:rFonts w:cs="Arial"/>
          <w:szCs w:val="24"/>
        </w:rPr>
        <w:t>Analitska tehtnica z natančnostjo 0,01</w:t>
      </w:r>
      <w:proofErr w:type="gramStart"/>
      <w:r w:rsidRPr="00AC6016">
        <w:rPr>
          <w:rFonts w:cs="Arial"/>
          <w:szCs w:val="24"/>
        </w:rPr>
        <w:t xml:space="preserve"> g</w:t>
      </w:r>
      <w:proofErr w:type="gramEnd"/>
    </w:p>
    <w:p w14:paraId="518987F5" w14:textId="77777777" w:rsidR="00B371B8" w:rsidRPr="00AC6016" w:rsidRDefault="00B371B8" w:rsidP="00B371B8">
      <w:pPr>
        <w:pStyle w:val="Odstavekseznama"/>
        <w:numPr>
          <w:ilvl w:val="1"/>
          <w:numId w:val="95"/>
        </w:numPr>
        <w:rPr>
          <w:rFonts w:cs="Arial"/>
          <w:szCs w:val="24"/>
        </w:rPr>
      </w:pPr>
      <w:r w:rsidRPr="00AC6016">
        <w:rPr>
          <w:rFonts w:cs="Arial"/>
          <w:szCs w:val="24"/>
        </w:rPr>
        <w:t>Stožec in oprema za določanje konsistence svežega betona po metodi poseda in razteza</w:t>
      </w:r>
    </w:p>
    <w:p w14:paraId="24319ACC" w14:textId="77777777" w:rsidR="00B371B8" w:rsidRPr="00AC6016" w:rsidRDefault="00B371B8" w:rsidP="00B371B8">
      <w:pPr>
        <w:pStyle w:val="Odstavekseznama"/>
        <w:numPr>
          <w:ilvl w:val="1"/>
          <w:numId w:val="95"/>
        </w:numPr>
        <w:rPr>
          <w:rFonts w:cs="Arial"/>
          <w:szCs w:val="24"/>
        </w:rPr>
      </w:pPr>
      <w:r w:rsidRPr="00AC6016">
        <w:rPr>
          <w:rFonts w:cs="Arial"/>
          <w:szCs w:val="24"/>
        </w:rPr>
        <w:t xml:space="preserve">Lonec za določanje zračnih por v svežem betonu – </w:t>
      </w:r>
      <w:proofErr w:type="spellStart"/>
      <w:r w:rsidRPr="00AC6016">
        <w:rPr>
          <w:rFonts w:cs="Arial"/>
          <w:szCs w:val="24"/>
        </w:rPr>
        <w:t>porozimeter</w:t>
      </w:r>
      <w:proofErr w:type="spellEnd"/>
      <w:r w:rsidRPr="00AC6016">
        <w:rPr>
          <w:rFonts w:cs="Arial"/>
          <w:szCs w:val="24"/>
        </w:rPr>
        <w:t xml:space="preserve"> po metodi s pritiskom</w:t>
      </w:r>
    </w:p>
    <w:p w14:paraId="1E0C40F4" w14:textId="77777777" w:rsidR="00B371B8" w:rsidRPr="00AC6016" w:rsidRDefault="00B371B8" w:rsidP="00B371B8">
      <w:pPr>
        <w:pStyle w:val="Odstavekseznama"/>
        <w:numPr>
          <w:ilvl w:val="1"/>
          <w:numId w:val="95"/>
        </w:numPr>
        <w:rPr>
          <w:rFonts w:cs="Arial"/>
          <w:szCs w:val="24"/>
        </w:rPr>
      </w:pPr>
      <w:r w:rsidRPr="00AC6016">
        <w:rPr>
          <w:rFonts w:cs="Arial"/>
          <w:szCs w:val="24"/>
        </w:rPr>
        <w:t xml:space="preserve">Kalupi za izdelavo </w:t>
      </w:r>
      <w:proofErr w:type="spellStart"/>
      <w:proofErr w:type="gramStart"/>
      <w:r w:rsidRPr="00AC6016">
        <w:rPr>
          <w:rFonts w:cs="Arial"/>
          <w:szCs w:val="24"/>
        </w:rPr>
        <w:t>preskušancev</w:t>
      </w:r>
      <w:proofErr w:type="spellEnd"/>
      <w:proofErr w:type="gramEnd"/>
      <w:r w:rsidRPr="00AC6016">
        <w:rPr>
          <w:rFonts w:cs="Arial"/>
          <w:szCs w:val="24"/>
        </w:rPr>
        <w:t xml:space="preserve"> 150 x 150 x 150 mm</w:t>
      </w:r>
    </w:p>
    <w:p w14:paraId="572496FF" w14:textId="77777777" w:rsidR="00B371B8" w:rsidRPr="00AC6016" w:rsidRDefault="00B371B8" w:rsidP="00B371B8">
      <w:pPr>
        <w:pStyle w:val="Odstavekseznama"/>
        <w:numPr>
          <w:ilvl w:val="1"/>
          <w:numId w:val="95"/>
        </w:numPr>
        <w:rPr>
          <w:rFonts w:cs="Arial"/>
          <w:szCs w:val="24"/>
        </w:rPr>
      </w:pPr>
      <w:r w:rsidRPr="00AC6016">
        <w:rPr>
          <w:rFonts w:cs="Arial"/>
          <w:szCs w:val="24"/>
        </w:rPr>
        <w:t xml:space="preserve">Kalupi za izdelavo </w:t>
      </w:r>
      <w:proofErr w:type="spellStart"/>
      <w:proofErr w:type="gramStart"/>
      <w:r w:rsidRPr="00AC6016">
        <w:rPr>
          <w:rFonts w:cs="Arial"/>
          <w:szCs w:val="24"/>
        </w:rPr>
        <w:t>preskušancev</w:t>
      </w:r>
      <w:proofErr w:type="spellEnd"/>
      <w:proofErr w:type="gramEnd"/>
      <w:r w:rsidRPr="00AC6016">
        <w:rPr>
          <w:rFonts w:cs="Arial"/>
          <w:szCs w:val="24"/>
        </w:rPr>
        <w:t xml:space="preserve"> 100 x 100 x 400 mm</w:t>
      </w:r>
    </w:p>
    <w:p w14:paraId="31C1A3FB" w14:textId="77777777" w:rsidR="00B371B8" w:rsidRPr="00AC6016" w:rsidRDefault="00B371B8" w:rsidP="00B371B8">
      <w:pPr>
        <w:pStyle w:val="Odstavekseznama"/>
        <w:numPr>
          <w:ilvl w:val="1"/>
          <w:numId w:val="95"/>
        </w:numPr>
        <w:rPr>
          <w:rFonts w:cs="Arial"/>
          <w:szCs w:val="24"/>
        </w:rPr>
      </w:pPr>
      <w:r w:rsidRPr="00AC6016">
        <w:rPr>
          <w:rFonts w:cs="Arial"/>
          <w:szCs w:val="24"/>
        </w:rPr>
        <w:t xml:space="preserve">Vibracijska miza ali </w:t>
      </w:r>
      <w:proofErr w:type="spellStart"/>
      <w:r w:rsidRPr="00AC6016">
        <w:rPr>
          <w:rFonts w:cs="Arial"/>
          <w:szCs w:val="24"/>
        </w:rPr>
        <w:t>pervibrator</w:t>
      </w:r>
      <w:proofErr w:type="spellEnd"/>
      <w:r w:rsidRPr="00AC6016">
        <w:rPr>
          <w:rFonts w:cs="Arial"/>
          <w:szCs w:val="24"/>
        </w:rPr>
        <w:t xml:space="preserve"> za vgrajevanje </w:t>
      </w:r>
      <w:proofErr w:type="spellStart"/>
      <w:proofErr w:type="gramStart"/>
      <w:r w:rsidRPr="00AC6016">
        <w:rPr>
          <w:rFonts w:cs="Arial"/>
          <w:szCs w:val="24"/>
        </w:rPr>
        <w:t>preskušancev</w:t>
      </w:r>
      <w:proofErr w:type="spellEnd"/>
      <w:proofErr w:type="gramEnd"/>
      <w:r w:rsidRPr="00AC6016">
        <w:rPr>
          <w:rFonts w:cs="Arial"/>
          <w:szCs w:val="24"/>
        </w:rPr>
        <w:t xml:space="preserve"> (z najmanjšo frekvenco 120 Hz)</w:t>
      </w:r>
    </w:p>
    <w:p w14:paraId="6CBCAAE0" w14:textId="77777777" w:rsidR="00B371B8" w:rsidRPr="00AC6016" w:rsidRDefault="00B371B8" w:rsidP="00B371B8">
      <w:pPr>
        <w:pStyle w:val="Odstavekseznama"/>
        <w:numPr>
          <w:ilvl w:val="1"/>
          <w:numId w:val="95"/>
        </w:numPr>
        <w:rPr>
          <w:rFonts w:cs="Arial"/>
          <w:szCs w:val="24"/>
        </w:rPr>
      </w:pPr>
      <w:r w:rsidRPr="00AC6016">
        <w:rPr>
          <w:rFonts w:cs="Arial"/>
          <w:szCs w:val="24"/>
        </w:rPr>
        <w:t>Pladnji za sušenje (premera 28 do 32</w:t>
      </w:r>
      <w:proofErr w:type="gramStart"/>
      <w:r w:rsidRPr="00AC6016">
        <w:rPr>
          <w:rFonts w:cs="Arial"/>
          <w:szCs w:val="24"/>
        </w:rPr>
        <w:t xml:space="preserve"> cm</w:t>
      </w:r>
      <w:proofErr w:type="gramEnd"/>
      <w:r w:rsidRPr="00AC6016">
        <w:rPr>
          <w:rFonts w:cs="Arial"/>
          <w:szCs w:val="24"/>
        </w:rPr>
        <w:t>)</w:t>
      </w:r>
    </w:p>
    <w:p w14:paraId="1CF43349" w14:textId="77777777" w:rsidR="00B371B8" w:rsidRPr="00AC6016" w:rsidRDefault="00B371B8" w:rsidP="00B371B8">
      <w:pPr>
        <w:pStyle w:val="Odstavekseznama"/>
        <w:numPr>
          <w:ilvl w:val="1"/>
          <w:numId w:val="95"/>
        </w:numPr>
        <w:rPr>
          <w:rFonts w:cs="Arial"/>
          <w:szCs w:val="24"/>
        </w:rPr>
      </w:pPr>
      <w:r w:rsidRPr="00AC6016">
        <w:rPr>
          <w:rFonts w:cs="Arial"/>
          <w:szCs w:val="24"/>
        </w:rPr>
        <w:t>Plinski ali električni sušilnik ali mikrovalovna pečica (z močjo najmanj 800</w:t>
      </w:r>
      <w:proofErr w:type="gramStart"/>
      <w:r w:rsidRPr="00AC6016">
        <w:rPr>
          <w:rFonts w:cs="Arial"/>
          <w:szCs w:val="24"/>
        </w:rPr>
        <w:t xml:space="preserve"> W</w:t>
      </w:r>
      <w:proofErr w:type="gramEnd"/>
      <w:r w:rsidRPr="00AC6016">
        <w:rPr>
          <w:rFonts w:cs="Arial"/>
          <w:szCs w:val="24"/>
        </w:rPr>
        <w:t>)</w:t>
      </w:r>
    </w:p>
    <w:p w14:paraId="5F603E2D" w14:textId="77777777" w:rsidR="00B371B8" w:rsidRPr="00AC6016" w:rsidRDefault="00B371B8" w:rsidP="00B371B8">
      <w:pPr>
        <w:pStyle w:val="Odstavekseznama"/>
        <w:numPr>
          <w:ilvl w:val="1"/>
          <w:numId w:val="95"/>
        </w:numPr>
        <w:rPr>
          <w:rFonts w:cs="Arial"/>
          <w:szCs w:val="24"/>
        </w:rPr>
      </w:pPr>
      <w:r w:rsidRPr="00AC6016">
        <w:rPr>
          <w:rFonts w:cs="Arial"/>
          <w:szCs w:val="24"/>
        </w:rPr>
        <w:t>Stavek kvadratnih sit 33 x 33</w:t>
      </w:r>
      <w:proofErr w:type="gramStart"/>
      <w:r w:rsidRPr="00AC6016">
        <w:rPr>
          <w:rFonts w:cs="Arial"/>
          <w:szCs w:val="24"/>
        </w:rPr>
        <w:t xml:space="preserve"> cm</w:t>
      </w:r>
      <w:proofErr w:type="gramEnd"/>
    </w:p>
    <w:p w14:paraId="0A3E2934" w14:textId="77777777" w:rsidR="00B371B8" w:rsidRPr="00AC6016" w:rsidRDefault="00B371B8" w:rsidP="00B371B8">
      <w:pPr>
        <w:pStyle w:val="Odstavekseznama"/>
        <w:numPr>
          <w:ilvl w:val="1"/>
          <w:numId w:val="95"/>
        </w:numPr>
        <w:rPr>
          <w:rFonts w:cs="Arial"/>
          <w:szCs w:val="24"/>
        </w:rPr>
      </w:pPr>
      <w:r w:rsidRPr="00AC6016">
        <w:rPr>
          <w:rFonts w:cs="Arial"/>
          <w:szCs w:val="24"/>
        </w:rPr>
        <w:lastRenderedPageBreak/>
        <w:t>Stavek sit za mokro sejanje (0,063 – 0,09 – 0,125 – 0,25 – 1,0</w:t>
      </w:r>
      <w:proofErr w:type="gramStart"/>
      <w:r w:rsidRPr="00AC6016">
        <w:rPr>
          <w:rFonts w:cs="Arial"/>
          <w:szCs w:val="24"/>
        </w:rPr>
        <w:t xml:space="preserve"> mm</w:t>
      </w:r>
      <w:proofErr w:type="gramEnd"/>
      <w:r w:rsidRPr="00AC6016">
        <w:rPr>
          <w:rFonts w:cs="Arial"/>
          <w:szCs w:val="24"/>
        </w:rPr>
        <w:t>)</w:t>
      </w:r>
    </w:p>
    <w:p w14:paraId="0DBF761A" w14:textId="77777777" w:rsidR="00B371B8" w:rsidRPr="00AC6016" w:rsidRDefault="00B371B8" w:rsidP="00B371B8">
      <w:pPr>
        <w:pStyle w:val="Odstavekseznama"/>
        <w:numPr>
          <w:ilvl w:val="1"/>
          <w:numId w:val="95"/>
        </w:numPr>
        <w:rPr>
          <w:rFonts w:cs="Arial"/>
          <w:szCs w:val="24"/>
        </w:rPr>
      </w:pPr>
      <w:r w:rsidRPr="00AC6016">
        <w:rPr>
          <w:rFonts w:cs="Arial"/>
          <w:szCs w:val="24"/>
        </w:rPr>
        <w:t>Kljunasto merilo</w:t>
      </w:r>
    </w:p>
    <w:p w14:paraId="05227E7E" w14:textId="77777777" w:rsidR="00B371B8" w:rsidRPr="00AC6016" w:rsidRDefault="00B371B8" w:rsidP="00B371B8">
      <w:pPr>
        <w:pStyle w:val="Odstavekseznama"/>
        <w:numPr>
          <w:ilvl w:val="1"/>
          <w:numId w:val="95"/>
        </w:numPr>
        <w:rPr>
          <w:rFonts w:cs="Arial"/>
          <w:szCs w:val="24"/>
        </w:rPr>
      </w:pPr>
      <w:r w:rsidRPr="00AC6016">
        <w:rPr>
          <w:rFonts w:cs="Arial"/>
          <w:szCs w:val="24"/>
        </w:rPr>
        <w:t xml:space="preserve">Bazen za nego </w:t>
      </w:r>
      <w:proofErr w:type="spellStart"/>
      <w:proofErr w:type="gramStart"/>
      <w:r w:rsidRPr="00AC6016">
        <w:rPr>
          <w:rFonts w:cs="Arial"/>
          <w:szCs w:val="24"/>
        </w:rPr>
        <w:t>preskušancev</w:t>
      </w:r>
      <w:proofErr w:type="spellEnd"/>
      <w:proofErr w:type="gramEnd"/>
      <w:r w:rsidRPr="00AC6016">
        <w:rPr>
          <w:rFonts w:cs="Arial"/>
          <w:szCs w:val="24"/>
        </w:rPr>
        <w:t xml:space="preserve"> (temperatura 20 </w:t>
      </w:r>
      <w:r w:rsidRPr="00AC6016">
        <w:rPr>
          <w:rFonts w:cs="Arial"/>
          <w:szCs w:val="24"/>
        </w:rPr>
        <w:sym w:font="Symbol" w:char="F0B1"/>
      </w:r>
      <w:r w:rsidRPr="00AC6016">
        <w:rPr>
          <w:rFonts w:cs="Arial"/>
          <w:szCs w:val="24"/>
        </w:rPr>
        <w:t xml:space="preserve"> 2</w:t>
      </w:r>
      <w:r w:rsidRPr="00AC6016">
        <w:rPr>
          <w:rFonts w:cs="Arial"/>
          <w:szCs w:val="24"/>
        </w:rPr>
        <w:sym w:font="Symbol" w:char="F0B0"/>
      </w:r>
      <w:r w:rsidRPr="00AC6016">
        <w:rPr>
          <w:rFonts w:cs="Arial"/>
          <w:szCs w:val="24"/>
        </w:rPr>
        <w:t>C)</w:t>
      </w:r>
    </w:p>
    <w:p w14:paraId="175B6059" w14:textId="77777777" w:rsidR="00B371B8" w:rsidRPr="00AC6016" w:rsidRDefault="00B371B8" w:rsidP="00B371B8">
      <w:pPr>
        <w:pStyle w:val="Odstavekseznama"/>
        <w:numPr>
          <w:ilvl w:val="1"/>
          <w:numId w:val="95"/>
        </w:numPr>
        <w:rPr>
          <w:rFonts w:cs="Arial"/>
          <w:szCs w:val="24"/>
        </w:rPr>
      </w:pPr>
      <w:r w:rsidRPr="00AC6016">
        <w:rPr>
          <w:rFonts w:cs="Arial"/>
          <w:szCs w:val="24"/>
        </w:rPr>
        <w:t xml:space="preserve">Stiskalnica za betonske </w:t>
      </w:r>
      <w:proofErr w:type="spellStart"/>
      <w:proofErr w:type="gramStart"/>
      <w:r w:rsidRPr="00AC6016">
        <w:rPr>
          <w:rFonts w:cs="Arial"/>
          <w:szCs w:val="24"/>
        </w:rPr>
        <w:t>preskušance</w:t>
      </w:r>
      <w:proofErr w:type="spellEnd"/>
      <w:proofErr w:type="gramEnd"/>
      <w:r w:rsidRPr="00AC6016">
        <w:rPr>
          <w:rFonts w:cs="Arial"/>
          <w:szCs w:val="24"/>
        </w:rPr>
        <w:t xml:space="preserve"> (z območjem 1000 do 3000 kN)</w:t>
      </w:r>
    </w:p>
    <w:p w14:paraId="278BEF21" w14:textId="77777777" w:rsidR="00B371B8" w:rsidRPr="00AC6016" w:rsidRDefault="00B371B8" w:rsidP="00B371B8">
      <w:pPr>
        <w:pStyle w:val="Odstavekseznama"/>
        <w:numPr>
          <w:ilvl w:val="1"/>
          <w:numId w:val="95"/>
        </w:numPr>
        <w:rPr>
          <w:rFonts w:cs="Arial"/>
          <w:szCs w:val="24"/>
        </w:rPr>
      </w:pPr>
      <w:r w:rsidRPr="00AC6016">
        <w:rPr>
          <w:rFonts w:cs="Arial"/>
          <w:szCs w:val="24"/>
        </w:rPr>
        <w:t>Laboratorijski mešalnik 50</w:t>
      </w:r>
      <w:proofErr w:type="gramStart"/>
      <w:r w:rsidRPr="00AC6016">
        <w:rPr>
          <w:rFonts w:cs="Arial"/>
          <w:szCs w:val="24"/>
        </w:rPr>
        <w:t xml:space="preserve"> l</w:t>
      </w:r>
      <w:proofErr w:type="gramEnd"/>
    </w:p>
    <w:p w14:paraId="3E6192B0" w14:textId="77777777" w:rsidR="00B371B8" w:rsidRPr="00AC6016" w:rsidRDefault="00B371B8" w:rsidP="00B371B8">
      <w:pPr>
        <w:pStyle w:val="Odstavekseznama"/>
        <w:numPr>
          <w:ilvl w:val="1"/>
          <w:numId w:val="95"/>
        </w:numPr>
        <w:rPr>
          <w:rFonts w:cs="Arial"/>
          <w:szCs w:val="24"/>
        </w:rPr>
      </w:pPr>
      <w:r w:rsidRPr="00AC6016">
        <w:rPr>
          <w:rFonts w:cs="Arial"/>
          <w:szCs w:val="24"/>
        </w:rPr>
        <w:t>Laboratorijski mešalnik za cement</w:t>
      </w:r>
    </w:p>
    <w:p w14:paraId="404551A3" w14:textId="77777777" w:rsidR="00B371B8" w:rsidRPr="00AC6016" w:rsidRDefault="00B371B8" w:rsidP="00B371B8">
      <w:pPr>
        <w:pStyle w:val="Odstavekseznama"/>
        <w:numPr>
          <w:ilvl w:val="1"/>
          <w:numId w:val="95"/>
        </w:numPr>
        <w:rPr>
          <w:rFonts w:cs="Arial"/>
          <w:szCs w:val="24"/>
        </w:rPr>
      </w:pPr>
      <w:r w:rsidRPr="00AC6016">
        <w:rPr>
          <w:rFonts w:cs="Arial"/>
          <w:szCs w:val="24"/>
        </w:rPr>
        <w:t>Kalupi 40 x 40 x 160</w:t>
      </w:r>
      <w:proofErr w:type="gramStart"/>
      <w:r w:rsidRPr="00AC6016">
        <w:rPr>
          <w:rFonts w:cs="Arial"/>
          <w:szCs w:val="24"/>
        </w:rPr>
        <w:t xml:space="preserve"> mm</w:t>
      </w:r>
      <w:proofErr w:type="gramEnd"/>
      <w:r w:rsidRPr="00AC6016">
        <w:rPr>
          <w:rFonts w:cs="Arial"/>
          <w:szCs w:val="24"/>
        </w:rPr>
        <w:t xml:space="preserve"> za preiskavo cementa in malt</w:t>
      </w:r>
    </w:p>
    <w:p w14:paraId="3E59C30A" w14:textId="77777777" w:rsidR="00B371B8" w:rsidRPr="00AC6016" w:rsidRDefault="00B371B8" w:rsidP="00B371B8">
      <w:pPr>
        <w:pStyle w:val="Odstavekseznama"/>
        <w:numPr>
          <w:ilvl w:val="1"/>
          <w:numId w:val="95"/>
        </w:numPr>
        <w:rPr>
          <w:rFonts w:cs="Arial"/>
          <w:szCs w:val="24"/>
        </w:rPr>
      </w:pPr>
      <w:proofErr w:type="spellStart"/>
      <w:r w:rsidRPr="00AC6016">
        <w:rPr>
          <w:rFonts w:cs="Arial"/>
          <w:szCs w:val="24"/>
        </w:rPr>
        <w:t>Mihaelisova</w:t>
      </w:r>
      <w:proofErr w:type="spellEnd"/>
      <w:r w:rsidRPr="00AC6016">
        <w:rPr>
          <w:rFonts w:cs="Arial"/>
          <w:szCs w:val="24"/>
        </w:rPr>
        <w:t xml:space="preserve"> tehtnica za določanje upogibne trdnosti cementa in malt</w:t>
      </w:r>
    </w:p>
    <w:p w14:paraId="149C34E5" w14:textId="77777777" w:rsidR="00B371B8" w:rsidRPr="00AC6016" w:rsidRDefault="00B371B8" w:rsidP="00B371B8">
      <w:pPr>
        <w:pStyle w:val="Odstavekseznama"/>
        <w:numPr>
          <w:ilvl w:val="1"/>
          <w:numId w:val="95"/>
        </w:numPr>
        <w:rPr>
          <w:rFonts w:cs="Arial"/>
          <w:szCs w:val="24"/>
        </w:rPr>
      </w:pPr>
      <w:r w:rsidRPr="00AC6016">
        <w:rPr>
          <w:rFonts w:cs="Arial"/>
          <w:szCs w:val="24"/>
        </w:rPr>
        <w:t>Vicat aparat s priborom</w:t>
      </w:r>
    </w:p>
    <w:p w14:paraId="47A5FC00" w14:textId="77777777" w:rsidR="00B371B8" w:rsidRPr="00AC6016" w:rsidRDefault="00B371B8" w:rsidP="00B371B8">
      <w:pPr>
        <w:pStyle w:val="Odstavekseznama"/>
        <w:numPr>
          <w:ilvl w:val="1"/>
          <w:numId w:val="95"/>
        </w:numPr>
        <w:rPr>
          <w:rFonts w:cs="Arial"/>
          <w:szCs w:val="24"/>
        </w:rPr>
      </w:pPr>
      <w:r w:rsidRPr="00AC6016">
        <w:rPr>
          <w:rFonts w:cs="Arial"/>
          <w:szCs w:val="24"/>
        </w:rPr>
        <w:t xml:space="preserve">Stiskalnica za injekcijsko maso (z območjem 50 do 500 </w:t>
      </w:r>
      <w:proofErr w:type="gramStart"/>
      <w:r w:rsidRPr="00AC6016">
        <w:rPr>
          <w:rFonts w:cs="Arial"/>
          <w:szCs w:val="24"/>
        </w:rPr>
        <w:t>kN</w:t>
      </w:r>
      <w:proofErr w:type="gramEnd"/>
      <w:r w:rsidRPr="00AC6016">
        <w:rPr>
          <w:rFonts w:cs="Arial"/>
          <w:szCs w:val="24"/>
        </w:rPr>
        <w:t>)</w:t>
      </w:r>
    </w:p>
    <w:p w14:paraId="45C1586D" w14:textId="77777777" w:rsidR="00B371B8" w:rsidRPr="00AC6016" w:rsidRDefault="00B371B8" w:rsidP="00B371B8">
      <w:pPr>
        <w:pStyle w:val="Odstavekseznama"/>
        <w:numPr>
          <w:ilvl w:val="1"/>
          <w:numId w:val="95"/>
        </w:numPr>
        <w:rPr>
          <w:rFonts w:cs="Arial"/>
          <w:szCs w:val="24"/>
        </w:rPr>
      </w:pPr>
      <w:r w:rsidRPr="00AC6016">
        <w:rPr>
          <w:rFonts w:cs="Arial"/>
          <w:szCs w:val="24"/>
        </w:rPr>
        <w:t xml:space="preserve">Oprema za preskus injekcijske mase (lijak, </w:t>
      </w:r>
      <w:proofErr w:type="spellStart"/>
      <w:r w:rsidRPr="00AC6016">
        <w:rPr>
          <w:rFonts w:cs="Arial"/>
          <w:szCs w:val="24"/>
        </w:rPr>
        <w:t>štoperica</w:t>
      </w:r>
      <w:proofErr w:type="spellEnd"/>
      <w:r w:rsidRPr="00AC6016">
        <w:rPr>
          <w:rFonts w:cs="Arial"/>
          <w:szCs w:val="24"/>
        </w:rPr>
        <w:t>, kljunasto merilo, pipete, menzure 100</w:t>
      </w:r>
      <w:proofErr w:type="gramStart"/>
      <w:r w:rsidRPr="00AC6016">
        <w:rPr>
          <w:rFonts w:cs="Arial"/>
          <w:szCs w:val="24"/>
        </w:rPr>
        <w:t xml:space="preserve"> ml</w:t>
      </w:r>
      <w:proofErr w:type="gramEnd"/>
      <w:r w:rsidRPr="00AC6016">
        <w:rPr>
          <w:rFonts w:cs="Arial"/>
          <w:szCs w:val="24"/>
        </w:rPr>
        <w:t xml:space="preserve"> in 1000 ml) </w:t>
      </w:r>
    </w:p>
    <w:p w14:paraId="256A31EE" w14:textId="77777777" w:rsidR="00B371B8" w:rsidRPr="00AC6016" w:rsidRDefault="00B371B8" w:rsidP="00B371B8">
      <w:pPr>
        <w:pStyle w:val="Odstavekseznama"/>
        <w:numPr>
          <w:ilvl w:val="1"/>
          <w:numId w:val="95"/>
        </w:numPr>
        <w:rPr>
          <w:rFonts w:cs="Arial"/>
          <w:szCs w:val="24"/>
        </w:rPr>
      </w:pPr>
      <w:r w:rsidRPr="00AC6016">
        <w:rPr>
          <w:rFonts w:cs="Arial"/>
          <w:szCs w:val="24"/>
        </w:rPr>
        <w:t xml:space="preserve">Pomožna oprema za pripravo vzorcev injekcijske mase za tlačno trdnost (diamantna žaga, </w:t>
      </w:r>
      <w:proofErr w:type="spellStart"/>
      <w:r w:rsidRPr="00AC6016">
        <w:rPr>
          <w:rFonts w:cs="Arial"/>
          <w:szCs w:val="24"/>
        </w:rPr>
        <w:t>nivelir</w:t>
      </w:r>
      <w:proofErr w:type="spellEnd"/>
      <w:r w:rsidRPr="00AC6016">
        <w:rPr>
          <w:rFonts w:cs="Arial"/>
          <w:szCs w:val="24"/>
        </w:rPr>
        <w:t xml:space="preserve"> za kapice)</w:t>
      </w:r>
    </w:p>
    <w:p w14:paraId="760A3340" w14:textId="77777777" w:rsidR="00B371B8" w:rsidRPr="00AC6016" w:rsidRDefault="00B371B8" w:rsidP="00B371B8">
      <w:pPr>
        <w:pStyle w:val="Odstavekseznama"/>
        <w:numPr>
          <w:ilvl w:val="1"/>
          <w:numId w:val="95"/>
        </w:numPr>
        <w:rPr>
          <w:rFonts w:cs="Arial"/>
          <w:szCs w:val="24"/>
        </w:rPr>
      </w:pPr>
      <w:r w:rsidRPr="00AC6016">
        <w:rPr>
          <w:rFonts w:cs="Arial"/>
          <w:szCs w:val="24"/>
        </w:rPr>
        <w:t xml:space="preserve">Pločevinasta posoda s pokrovom za hranjenje cementnih in maltnih </w:t>
      </w:r>
      <w:proofErr w:type="spellStart"/>
      <w:proofErr w:type="gramStart"/>
      <w:r w:rsidRPr="00AC6016">
        <w:rPr>
          <w:rFonts w:cs="Arial"/>
          <w:szCs w:val="24"/>
        </w:rPr>
        <w:t>preskušancev</w:t>
      </w:r>
      <w:proofErr w:type="spellEnd"/>
      <w:proofErr w:type="gramEnd"/>
    </w:p>
    <w:p w14:paraId="005D1C82" w14:textId="77777777" w:rsidR="00B371B8" w:rsidRPr="00AC6016" w:rsidRDefault="00B371B8" w:rsidP="00B371B8">
      <w:pPr>
        <w:pStyle w:val="Odstavekseznama"/>
        <w:numPr>
          <w:ilvl w:val="1"/>
          <w:numId w:val="95"/>
        </w:numPr>
        <w:rPr>
          <w:rFonts w:cs="Arial"/>
          <w:szCs w:val="24"/>
        </w:rPr>
      </w:pPr>
      <w:r w:rsidRPr="00AC6016">
        <w:rPr>
          <w:rFonts w:cs="Arial"/>
          <w:szCs w:val="24"/>
        </w:rPr>
        <w:t xml:space="preserve">Digitalni termometer (z natančnostjo 0,1 </w:t>
      </w:r>
      <w:r w:rsidRPr="00AC6016">
        <w:rPr>
          <w:rFonts w:cs="Arial"/>
          <w:szCs w:val="24"/>
        </w:rPr>
        <w:sym w:font="Symbol" w:char="F0B0"/>
      </w:r>
      <w:r w:rsidRPr="00AC6016">
        <w:rPr>
          <w:rFonts w:cs="Arial"/>
          <w:szCs w:val="24"/>
        </w:rPr>
        <w:t>C)</w:t>
      </w:r>
    </w:p>
    <w:p w14:paraId="0F1B5D41" w14:textId="77777777" w:rsidR="00B371B8" w:rsidRPr="00AC6016" w:rsidRDefault="00B371B8" w:rsidP="00B371B8">
      <w:pPr>
        <w:pStyle w:val="Odstavekseznama"/>
        <w:numPr>
          <w:ilvl w:val="1"/>
          <w:numId w:val="95"/>
        </w:numPr>
        <w:rPr>
          <w:rFonts w:cs="Arial"/>
          <w:szCs w:val="24"/>
        </w:rPr>
      </w:pPr>
      <w:r w:rsidRPr="00AC6016">
        <w:rPr>
          <w:rFonts w:cs="Arial"/>
          <w:szCs w:val="24"/>
        </w:rPr>
        <w:t xml:space="preserve">Stenski termometer za minimalno in maksimalno temperaturo (z natančnostjo 1 </w:t>
      </w:r>
      <w:r w:rsidRPr="00AC6016">
        <w:rPr>
          <w:rFonts w:cs="Arial"/>
          <w:szCs w:val="24"/>
        </w:rPr>
        <w:sym w:font="Symbol" w:char="F0B0"/>
      </w:r>
      <w:r w:rsidRPr="00AC6016">
        <w:rPr>
          <w:rFonts w:cs="Arial"/>
          <w:szCs w:val="24"/>
        </w:rPr>
        <w:t>C)</w:t>
      </w:r>
    </w:p>
    <w:p w14:paraId="27D538AB" w14:textId="77777777" w:rsidR="00B371B8" w:rsidRPr="00AC6016" w:rsidRDefault="00B371B8" w:rsidP="00B371B8">
      <w:pPr>
        <w:pStyle w:val="Odstavekseznama"/>
        <w:numPr>
          <w:ilvl w:val="1"/>
          <w:numId w:val="95"/>
        </w:numPr>
        <w:rPr>
          <w:rFonts w:cs="Arial"/>
          <w:szCs w:val="24"/>
        </w:rPr>
      </w:pPr>
      <w:r w:rsidRPr="00AC6016">
        <w:rPr>
          <w:rFonts w:cs="Arial"/>
          <w:szCs w:val="24"/>
        </w:rPr>
        <w:t>Kovinsko ravnilo 50</w:t>
      </w:r>
      <w:proofErr w:type="gramStart"/>
      <w:r w:rsidRPr="00AC6016">
        <w:rPr>
          <w:rFonts w:cs="Arial"/>
          <w:szCs w:val="24"/>
        </w:rPr>
        <w:t xml:space="preserve"> cm</w:t>
      </w:r>
      <w:proofErr w:type="gramEnd"/>
      <w:r w:rsidRPr="00AC6016">
        <w:rPr>
          <w:rFonts w:cs="Arial"/>
          <w:szCs w:val="24"/>
        </w:rPr>
        <w:t xml:space="preserve"> ali žepni tračni meter 3 m (z razdelbo na 1 mm)</w:t>
      </w:r>
    </w:p>
    <w:p w14:paraId="39EBC6DA" w14:textId="77777777" w:rsidR="00B371B8" w:rsidRPr="00AC6016" w:rsidRDefault="00B371B8" w:rsidP="00B371B8">
      <w:pPr>
        <w:pStyle w:val="Odstavekseznama"/>
        <w:numPr>
          <w:ilvl w:val="1"/>
          <w:numId w:val="95"/>
        </w:numPr>
        <w:rPr>
          <w:rFonts w:cs="Arial"/>
          <w:szCs w:val="24"/>
        </w:rPr>
      </w:pPr>
      <w:r w:rsidRPr="00AC6016">
        <w:rPr>
          <w:rFonts w:cs="Arial"/>
          <w:szCs w:val="24"/>
        </w:rPr>
        <w:t>Oprema za določanje deleža organskih primesi</w:t>
      </w:r>
    </w:p>
    <w:p w14:paraId="2538773B" w14:textId="77777777" w:rsidR="00B371B8" w:rsidRPr="00AC6016" w:rsidRDefault="00B371B8" w:rsidP="00B371B8">
      <w:pPr>
        <w:pStyle w:val="Odstavekseznama"/>
        <w:numPr>
          <w:ilvl w:val="1"/>
          <w:numId w:val="95"/>
        </w:numPr>
        <w:rPr>
          <w:rFonts w:cs="Arial"/>
          <w:szCs w:val="24"/>
        </w:rPr>
      </w:pPr>
      <w:r w:rsidRPr="00AC6016">
        <w:rPr>
          <w:rFonts w:cs="Arial"/>
          <w:szCs w:val="24"/>
        </w:rPr>
        <w:t>Ročno orodje (lopata, zidarska žlica, žična ščetka, čopiči, grebljica, žlica)</w:t>
      </w:r>
    </w:p>
    <w:p w14:paraId="0242EAB4" w14:textId="77777777" w:rsidR="00B371B8" w:rsidRPr="00AC6016" w:rsidRDefault="00B371B8" w:rsidP="00B371B8">
      <w:pPr>
        <w:pStyle w:val="Odstavekseznama"/>
        <w:numPr>
          <w:ilvl w:val="1"/>
          <w:numId w:val="95"/>
        </w:numPr>
        <w:rPr>
          <w:rFonts w:cs="Arial"/>
          <w:szCs w:val="24"/>
        </w:rPr>
      </w:pPr>
      <w:r w:rsidRPr="00AC6016">
        <w:rPr>
          <w:rFonts w:cs="Arial"/>
          <w:szCs w:val="24"/>
        </w:rPr>
        <w:t>Laboratorijska ura</w:t>
      </w:r>
    </w:p>
    <w:p w14:paraId="5C32ADD1" w14:textId="77777777" w:rsidR="00B371B8" w:rsidRPr="00AC6016" w:rsidRDefault="00B371B8" w:rsidP="00B371B8">
      <w:pPr>
        <w:pStyle w:val="Odstavekseznama"/>
        <w:numPr>
          <w:ilvl w:val="1"/>
          <w:numId w:val="95"/>
        </w:numPr>
        <w:rPr>
          <w:rFonts w:cs="Arial"/>
          <w:szCs w:val="24"/>
        </w:rPr>
      </w:pPr>
      <w:r w:rsidRPr="00AC6016">
        <w:rPr>
          <w:rFonts w:cs="Arial"/>
          <w:szCs w:val="24"/>
        </w:rPr>
        <w:t>Štoparica</w:t>
      </w:r>
    </w:p>
    <w:p w14:paraId="1F430E23" w14:textId="77777777" w:rsidR="00B371B8" w:rsidRPr="00AC6016" w:rsidRDefault="00B371B8" w:rsidP="00B371B8">
      <w:pPr>
        <w:pStyle w:val="Odstavekseznama"/>
        <w:numPr>
          <w:ilvl w:val="1"/>
          <w:numId w:val="95"/>
        </w:numPr>
        <w:rPr>
          <w:rFonts w:cs="Arial"/>
          <w:szCs w:val="24"/>
        </w:rPr>
      </w:pPr>
      <w:r w:rsidRPr="00AC6016">
        <w:rPr>
          <w:rFonts w:cs="Arial"/>
          <w:szCs w:val="24"/>
        </w:rPr>
        <w:t xml:space="preserve">Oprema za preiskavo </w:t>
      </w:r>
      <w:proofErr w:type="gramStart"/>
      <w:r w:rsidRPr="00AC6016">
        <w:rPr>
          <w:rFonts w:cs="Arial"/>
          <w:szCs w:val="24"/>
        </w:rPr>
        <w:t>vodotesnosti</w:t>
      </w:r>
      <w:proofErr w:type="gramEnd"/>
      <w:r w:rsidRPr="00AC6016">
        <w:rPr>
          <w:rFonts w:cs="Arial"/>
          <w:szCs w:val="24"/>
        </w:rPr>
        <w:t xml:space="preserve"> betona</w:t>
      </w:r>
    </w:p>
    <w:p w14:paraId="6A820BB6" w14:textId="77777777" w:rsidR="00B371B8" w:rsidRPr="00AC6016" w:rsidRDefault="00B371B8" w:rsidP="00B371B8">
      <w:pPr>
        <w:pStyle w:val="Odstavekseznama"/>
        <w:numPr>
          <w:ilvl w:val="1"/>
          <w:numId w:val="95"/>
        </w:numPr>
        <w:rPr>
          <w:rFonts w:cs="Arial"/>
          <w:szCs w:val="24"/>
        </w:rPr>
      </w:pPr>
      <w:r w:rsidRPr="00AC6016">
        <w:rPr>
          <w:rFonts w:cs="Arial"/>
          <w:szCs w:val="24"/>
        </w:rPr>
        <w:t>Oprema za preiskavo obstojnosti na zmrzal OPZT (sušilnik, sita, drobni pribor)</w:t>
      </w:r>
    </w:p>
    <w:p w14:paraId="1A082B66" w14:textId="77777777" w:rsidR="00B371B8" w:rsidRPr="00AC6016" w:rsidRDefault="00B371B8" w:rsidP="00B371B8">
      <w:pPr>
        <w:pStyle w:val="Odstavekseznama"/>
        <w:numPr>
          <w:ilvl w:val="1"/>
          <w:numId w:val="95"/>
        </w:numPr>
        <w:rPr>
          <w:rFonts w:cs="Arial"/>
          <w:szCs w:val="24"/>
        </w:rPr>
      </w:pPr>
      <w:r w:rsidRPr="00AC6016">
        <w:rPr>
          <w:rFonts w:cs="Arial"/>
          <w:szCs w:val="24"/>
        </w:rPr>
        <w:t>Oprema za preiskavo obstojnosti na zmrzal NOZT (ultrazvočna po metodi dinamičnih modulov)</w:t>
      </w:r>
    </w:p>
    <w:p w14:paraId="46759935" w14:textId="77777777" w:rsidR="00B371B8" w:rsidRPr="00AC6016" w:rsidRDefault="00B371B8" w:rsidP="00B371B8">
      <w:pPr>
        <w:pStyle w:val="Odstavekseznama"/>
        <w:numPr>
          <w:ilvl w:val="1"/>
          <w:numId w:val="95"/>
        </w:numPr>
        <w:rPr>
          <w:rFonts w:cs="Arial"/>
          <w:szCs w:val="24"/>
        </w:rPr>
      </w:pPr>
      <w:proofErr w:type="spellStart"/>
      <w:r w:rsidRPr="00AC6016">
        <w:rPr>
          <w:rFonts w:cs="Arial"/>
          <w:szCs w:val="24"/>
        </w:rPr>
        <w:t>Zmrzovalna</w:t>
      </w:r>
      <w:proofErr w:type="spellEnd"/>
      <w:r w:rsidRPr="00AC6016">
        <w:rPr>
          <w:rFonts w:cs="Arial"/>
          <w:szCs w:val="24"/>
        </w:rPr>
        <w:t xml:space="preserve"> skrinja ali </w:t>
      </w:r>
      <w:proofErr w:type="gramStart"/>
      <w:r w:rsidRPr="00AC6016">
        <w:rPr>
          <w:rFonts w:cs="Arial"/>
          <w:szCs w:val="24"/>
        </w:rPr>
        <w:t>klima</w:t>
      </w:r>
      <w:proofErr w:type="gramEnd"/>
      <w:r w:rsidRPr="00AC6016">
        <w:rPr>
          <w:rFonts w:cs="Arial"/>
          <w:szCs w:val="24"/>
        </w:rPr>
        <w:t xml:space="preserve"> komora</w:t>
      </w:r>
    </w:p>
    <w:p w14:paraId="28836617" w14:textId="77777777" w:rsidR="00B371B8" w:rsidRPr="00AC6016" w:rsidRDefault="00B371B8" w:rsidP="00B371B8">
      <w:pPr>
        <w:pStyle w:val="Odstavekseznama"/>
        <w:numPr>
          <w:ilvl w:val="1"/>
          <w:numId w:val="95"/>
        </w:numPr>
        <w:rPr>
          <w:rFonts w:cs="Arial"/>
          <w:szCs w:val="24"/>
        </w:rPr>
      </w:pPr>
      <w:r w:rsidRPr="00AC6016">
        <w:rPr>
          <w:rFonts w:cs="Arial"/>
          <w:szCs w:val="24"/>
        </w:rPr>
        <w:t xml:space="preserve">Stiskalnica za preskus upogiba betonskih </w:t>
      </w:r>
      <w:proofErr w:type="spellStart"/>
      <w:proofErr w:type="gramStart"/>
      <w:r w:rsidRPr="00AC6016">
        <w:rPr>
          <w:rFonts w:cs="Arial"/>
          <w:szCs w:val="24"/>
        </w:rPr>
        <w:t>preskušancev</w:t>
      </w:r>
      <w:proofErr w:type="spellEnd"/>
      <w:proofErr w:type="gramEnd"/>
      <w:r w:rsidRPr="00AC6016">
        <w:rPr>
          <w:rFonts w:cs="Arial"/>
          <w:szCs w:val="24"/>
        </w:rPr>
        <w:t xml:space="preserve"> (1 do 100 kN)</w:t>
      </w:r>
    </w:p>
    <w:p w14:paraId="53F0400B" w14:textId="77777777" w:rsidR="00B371B8" w:rsidRPr="00AC6016" w:rsidRDefault="00B371B8" w:rsidP="00B371B8">
      <w:pPr>
        <w:pStyle w:val="Odstavekseznama"/>
        <w:numPr>
          <w:ilvl w:val="1"/>
          <w:numId w:val="95"/>
        </w:numPr>
        <w:rPr>
          <w:rFonts w:cs="Arial"/>
          <w:szCs w:val="24"/>
        </w:rPr>
      </w:pPr>
      <w:r w:rsidRPr="00AC6016">
        <w:rPr>
          <w:rFonts w:cs="Arial"/>
          <w:szCs w:val="24"/>
        </w:rPr>
        <w:t>Oprema za preskus brizganega betona:</w:t>
      </w:r>
    </w:p>
    <w:p w14:paraId="42D5CEF9" w14:textId="77777777" w:rsidR="00B371B8" w:rsidRPr="00AC6016" w:rsidRDefault="00B371B8" w:rsidP="00B371B8">
      <w:pPr>
        <w:pStyle w:val="Odstavekseznama"/>
        <w:numPr>
          <w:ilvl w:val="1"/>
          <w:numId w:val="95"/>
        </w:numPr>
        <w:rPr>
          <w:rFonts w:cs="Arial"/>
          <w:szCs w:val="24"/>
        </w:rPr>
      </w:pPr>
      <w:proofErr w:type="spellStart"/>
      <w:r w:rsidRPr="00AC6016">
        <w:rPr>
          <w:rFonts w:cs="Arial"/>
          <w:szCs w:val="24"/>
        </w:rPr>
        <w:t>penetrometer</w:t>
      </w:r>
      <w:proofErr w:type="spellEnd"/>
      <w:r w:rsidRPr="00AC6016">
        <w:rPr>
          <w:rFonts w:cs="Arial"/>
          <w:szCs w:val="24"/>
        </w:rPr>
        <w:t xml:space="preserve"> (za določitev zgodnje trdnosti)</w:t>
      </w:r>
    </w:p>
    <w:p w14:paraId="1F71EC4B" w14:textId="77777777" w:rsidR="00B371B8" w:rsidRPr="00AC6016" w:rsidRDefault="00B371B8" w:rsidP="00B371B8">
      <w:pPr>
        <w:pStyle w:val="Odstavekseznama"/>
        <w:numPr>
          <w:ilvl w:val="1"/>
          <w:numId w:val="95"/>
        </w:numPr>
        <w:rPr>
          <w:rFonts w:cs="Arial"/>
          <w:szCs w:val="24"/>
        </w:rPr>
      </w:pPr>
      <w:r w:rsidRPr="00AC6016">
        <w:rPr>
          <w:rFonts w:cs="Arial"/>
          <w:szCs w:val="24"/>
        </w:rPr>
        <w:t>vrtalka z diamantno krono</w:t>
      </w:r>
    </w:p>
    <w:p w14:paraId="7082B7CF" w14:textId="77777777" w:rsidR="00B371B8" w:rsidRPr="00AC6016" w:rsidRDefault="00B371B8" w:rsidP="00B371B8">
      <w:pPr>
        <w:pStyle w:val="Odstavekseznama"/>
        <w:numPr>
          <w:ilvl w:val="1"/>
          <w:numId w:val="95"/>
        </w:numPr>
        <w:rPr>
          <w:rFonts w:cs="Arial"/>
          <w:szCs w:val="24"/>
        </w:rPr>
      </w:pPr>
      <w:r w:rsidRPr="00AC6016">
        <w:rPr>
          <w:rFonts w:cs="Arial"/>
          <w:szCs w:val="24"/>
        </w:rPr>
        <w:t xml:space="preserve">stiskalnica (z območjem 100 do 1000 </w:t>
      </w:r>
      <w:proofErr w:type="gramStart"/>
      <w:r w:rsidRPr="00AC6016">
        <w:rPr>
          <w:rFonts w:cs="Arial"/>
          <w:szCs w:val="24"/>
        </w:rPr>
        <w:t>kN</w:t>
      </w:r>
      <w:proofErr w:type="gramEnd"/>
      <w:r w:rsidRPr="00AC6016">
        <w:rPr>
          <w:rFonts w:cs="Arial"/>
          <w:szCs w:val="24"/>
        </w:rPr>
        <w:t>)</w:t>
      </w:r>
    </w:p>
    <w:p w14:paraId="61D273BD" w14:textId="77777777" w:rsidR="00B371B8" w:rsidRPr="00AC6016" w:rsidRDefault="00B371B8" w:rsidP="00B371B8">
      <w:pPr>
        <w:pStyle w:val="Odstavekseznama"/>
        <w:numPr>
          <w:ilvl w:val="0"/>
          <w:numId w:val="96"/>
        </w:numPr>
        <w:rPr>
          <w:rFonts w:cs="Arial"/>
          <w:szCs w:val="24"/>
        </w:rPr>
      </w:pPr>
      <w:r w:rsidRPr="00AC6016">
        <w:rPr>
          <w:rFonts w:cs="Arial"/>
          <w:szCs w:val="24"/>
        </w:rPr>
        <w:t>Laboratorij za kovine / jekla</w:t>
      </w:r>
    </w:p>
    <w:p w14:paraId="61AEF718" w14:textId="77777777" w:rsidR="00B371B8" w:rsidRPr="00AC6016" w:rsidRDefault="00B371B8" w:rsidP="00B371B8">
      <w:pPr>
        <w:pStyle w:val="Odstavekseznama"/>
        <w:numPr>
          <w:ilvl w:val="1"/>
          <w:numId w:val="96"/>
        </w:numPr>
        <w:rPr>
          <w:rFonts w:cs="Arial"/>
          <w:szCs w:val="24"/>
        </w:rPr>
      </w:pPr>
      <w:r w:rsidRPr="00AC6016">
        <w:rPr>
          <w:rFonts w:cs="Arial"/>
          <w:szCs w:val="24"/>
        </w:rPr>
        <w:t>Trgalni stroj za natezni preskus jekla</w:t>
      </w:r>
    </w:p>
    <w:p w14:paraId="104A40F8" w14:textId="77777777" w:rsidR="00B371B8" w:rsidRPr="00AC6016" w:rsidRDefault="00B371B8" w:rsidP="00B371B8">
      <w:pPr>
        <w:pStyle w:val="Odstavekseznama"/>
        <w:numPr>
          <w:ilvl w:val="1"/>
          <w:numId w:val="96"/>
        </w:numPr>
        <w:rPr>
          <w:rFonts w:cs="Arial"/>
          <w:szCs w:val="24"/>
        </w:rPr>
      </w:pPr>
      <w:r w:rsidRPr="00AC6016">
        <w:rPr>
          <w:rFonts w:cs="Arial"/>
          <w:szCs w:val="24"/>
        </w:rPr>
        <w:t>Oprema za natezni preskus jekla (meritev raztezka)</w:t>
      </w:r>
    </w:p>
    <w:p w14:paraId="3C0FE7EB" w14:textId="0BAB1721" w:rsidR="00D24791" w:rsidRDefault="00B371B8" w:rsidP="00B371B8">
      <w:pPr>
        <w:rPr>
          <w:rFonts w:cs="Arial"/>
          <w:szCs w:val="24"/>
        </w:rPr>
      </w:pPr>
      <w:r w:rsidRPr="00AC6016">
        <w:rPr>
          <w:rFonts w:cs="Arial"/>
          <w:szCs w:val="24"/>
        </w:rPr>
        <w:t>Oprema z</w:t>
      </w:r>
    </w:p>
    <w:sectPr w:rsidR="00D24791" w:rsidSect="001A5CEF">
      <w:headerReference w:type="default" r:id="rId31"/>
      <w:footerReference w:type="default" r:id="rId32"/>
      <w:type w:val="oddPage"/>
      <w:pgSz w:w="11907" w:h="16840" w:code="9"/>
      <w:pgMar w:top="1701" w:right="1418" w:bottom="1418" w:left="1418" w:header="680" w:footer="680" w:gutter="284"/>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8FA86" w14:textId="77777777" w:rsidR="009E31A1" w:rsidRDefault="009E31A1">
      <w:pPr>
        <w:spacing w:before="0" w:after="0"/>
      </w:pPr>
      <w:r>
        <w:separator/>
      </w:r>
    </w:p>
  </w:endnote>
  <w:endnote w:type="continuationSeparator" w:id="0">
    <w:p w14:paraId="69FD692B" w14:textId="77777777" w:rsidR="009E31A1" w:rsidRDefault="009E31A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22"/>
      </w:rPr>
      <w:id w:val="-1711416191"/>
      <w:docPartObj>
        <w:docPartGallery w:val="Page Numbers (Bottom of Page)"/>
        <w:docPartUnique/>
      </w:docPartObj>
    </w:sdtPr>
    <w:sdtEndPr/>
    <w:sdtContent>
      <w:p w14:paraId="6B08841C" w14:textId="77777777" w:rsidR="008A678D" w:rsidRPr="00E14BD7" w:rsidRDefault="008A678D" w:rsidP="00E14BD7">
        <w:pPr>
          <w:tabs>
            <w:tab w:val="right" w:pos="8505"/>
          </w:tabs>
          <w:rPr>
            <w:i/>
            <w:sz w:val="22"/>
          </w:rPr>
        </w:pPr>
        <w:r w:rsidRPr="00E14BD7">
          <w:rPr>
            <w:i/>
            <w:sz w:val="22"/>
          </w:rPr>
          <w:t>Splošni</w:t>
        </w:r>
        <w:r>
          <w:rPr>
            <w:i/>
            <w:sz w:val="22"/>
          </w:rPr>
          <w:t xml:space="preserve"> in posebni</w:t>
        </w:r>
        <w:r w:rsidRPr="00E14BD7">
          <w:rPr>
            <w:i/>
            <w:sz w:val="22"/>
          </w:rPr>
          <w:t xml:space="preserve"> tehnični pogoji</w:t>
        </w:r>
        <w:r w:rsidRPr="00E14BD7">
          <w:rPr>
            <w:i/>
            <w:sz w:val="22"/>
          </w:rPr>
          <w:tab/>
        </w:r>
        <w:r w:rsidRPr="00E14BD7">
          <w:rPr>
            <w:i/>
            <w:sz w:val="22"/>
          </w:rPr>
          <w:fldChar w:fldCharType="begin"/>
        </w:r>
        <w:r w:rsidRPr="00E14BD7">
          <w:rPr>
            <w:i/>
            <w:sz w:val="22"/>
          </w:rPr>
          <w:instrText>PAGE   \* MERGEFORMAT</w:instrText>
        </w:r>
        <w:r w:rsidRPr="00E14BD7">
          <w:rPr>
            <w:i/>
            <w:sz w:val="22"/>
          </w:rPr>
          <w:fldChar w:fldCharType="separate"/>
        </w:r>
        <w:r>
          <w:rPr>
            <w:i/>
            <w:noProof/>
            <w:sz w:val="22"/>
          </w:rPr>
          <w:t>4</w:t>
        </w:r>
        <w:r w:rsidRPr="00E14BD7">
          <w:rPr>
            <w:i/>
            <w:sz w:val="22"/>
          </w:rPr>
          <w:fldChar w:fldCharType="end"/>
        </w:r>
        <w:r w:rsidRPr="00E14BD7">
          <w:rPr>
            <w:i/>
            <w:sz w:val="22"/>
          </w:rPr>
          <w:t>/</w:t>
        </w:r>
        <w:r w:rsidRPr="00E14BD7">
          <w:rPr>
            <w:i/>
            <w:noProof/>
            <w:sz w:val="22"/>
          </w:rPr>
          <w:fldChar w:fldCharType="begin"/>
        </w:r>
        <w:r w:rsidRPr="00E14BD7">
          <w:rPr>
            <w:i/>
            <w:noProof/>
            <w:sz w:val="22"/>
          </w:rPr>
          <w:instrText xml:space="preserve"> NUMPAGES   \* MERGEFORMAT </w:instrText>
        </w:r>
        <w:r w:rsidRPr="00E14BD7">
          <w:rPr>
            <w:i/>
            <w:noProof/>
            <w:sz w:val="22"/>
          </w:rPr>
          <w:fldChar w:fldCharType="separate"/>
        </w:r>
        <w:r>
          <w:rPr>
            <w:i/>
            <w:noProof/>
            <w:sz w:val="22"/>
          </w:rPr>
          <w:t>55</w:t>
        </w:r>
        <w:r w:rsidRPr="00E14BD7">
          <w:rPr>
            <w:i/>
            <w:noProof/>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1BB3E" w14:textId="77777777" w:rsidR="008A678D" w:rsidRDefault="008A678D" w:rsidP="000571F9">
    <w:pPr>
      <w:pStyle w:val="Noga"/>
      <w:tabs>
        <w:tab w:val="clear" w:pos="4513"/>
        <w:tab w:val="clear" w:pos="9026"/>
        <w:tab w:val="right" w:pos="8505"/>
      </w:tabs>
    </w:pPr>
    <w:r w:rsidRPr="00E14BD7">
      <w:rPr>
        <w:i/>
        <w:sz w:val="22"/>
      </w:rPr>
      <w:t>Splošni tehnični pogoji</w:t>
    </w:r>
    <w:r>
      <w:rPr>
        <w:i/>
        <w:sz w:val="22"/>
      </w:rPr>
      <w:tab/>
    </w:r>
    <w:r>
      <w:rPr>
        <w:i/>
        <w:sz w:val="22"/>
      </w:rPr>
      <w:fldChar w:fldCharType="begin"/>
    </w:r>
    <w:r>
      <w:rPr>
        <w:i/>
        <w:sz w:val="22"/>
      </w:rPr>
      <w:instrText xml:space="preserve"> PAGE  \* Arabic  \* MERGEFORMAT </w:instrText>
    </w:r>
    <w:r>
      <w:rPr>
        <w:i/>
        <w:sz w:val="22"/>
      </w:rPr>
      <w:fldChar w:fldCharType="separate"/>
    </w:r>
    <w:r>
      <w:rPr>
        <w:i/>
        <w:noProof/>
        <w:sz w:val="22"/>
      </w:rPr>
      <w:t>3</w:t>
    </w:r>
    <w:r>
      <w:rPr>
        <w:i/>
        <w:sz w:val="22"/>
      </w:rPr>
      <w:fldChar w:fldCharType="end"/>
    </w:r>
    <w:r>
      <w:rPr>
        <w:i/>
        <w:sz w:val="22"/>
      </w:rPr>
      <w:t>/</w:t>
    </w:r>
    <w:r>
      <w:rPr>
        <w:i/>
        <w:sz w:val="22"/>
      </w:rPr>
      <w:fldChar w:fldCharType="begin"/>
    </w:r>
    <w:r>
      <w:rPr>
        <w:i/>
        <w:sz w:val="22"/>
      </w:rPr>
      <w:instrText xml:space="preserve"> NUMPAGES  \* Arabic  \* MERGEFORMAT </w:instrText>
    </w:r>
    <w:r>
      <w:rPr>
        <w:i/>
        <w:sz w:val="22"/>
      </w:rPr>
      <w:fldChar w:fldCharType="separate"/>
    </w:r>
    <w:r>
      <w:rPr>
        <w:i/>
        <w:noProof/>
        <w:sz w:val="22"/>
      </w:rPr>
      <w:t>55</w:t>
    </w:r>
    <w:r>
      <w:rPr>
        <w:i/>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22"/>
      </w:rPr>
      <w:id w:val="-301006921"/>
      <w:docPartObj>
        <w:docPartGallery w:val="Page Numbers (Bottom of Page)"/>
        <w:docPartUnique/>
      </w:docPartObj>
    </w:sdtPr>
    <w:sdtEndPr/>
    <w:sdtContent>
      <w:p w14:paraId="3249FBE9" w14:textId="77777777" w:rsidR="00B371B8" w:rsidRPr="00E14BD7" w:rsidRDefault="00B371B8" w:rsidP="00E14BD7">
        <w:pPr>
          <w:tabs>
            <w:tab w:val="right" w:pos="8505"/>
          </w:tabs>
          <w:rPr>
            <w:i/>
            <w:sz w:val="22"/>
          </w:rPr>
        </w:pPr>
        <w:r w:rsidRPr="00E14BD7">
          <w:rPr>
            <w:i/>
            <w:sz w:val="22"/>
          </w:rPr>
          <w:t>Splošni tehnični pogoji</w:t>
        </w:r>
        <w:r w:rsidRPr="00E14BD7">
          <w:rPr>
            <w:i/>
            <w:sz w:val="22"/>
          </w:rPr>
          <w:tab/>
        </w:r>
        <w:r w:rsidRPr="00E14BD7">
          <w:rPr>
            <w:i/>
            <w:sz w:val="22"/>
          </w:rPr>
          <w:fldChar w:fldCharType="begin"/>
        </w:r>
        <w:r w:rsidRPr="00E14BD7">
          <w:rPr>
            <w:i/>
            <w:sz w:val="22"/>
          </w:rPr>
          <w:instrText>PAGE   \* MERGEFORMAT</w:instrText>
        </w:r>
        <w:r w:rsidRPr="00E14BD7">
          <w:rPr>
            <w:i/>
            <w:sz w:val="22"/>
          </w:rPr>
          <w:fldChar w:fldCharType="separate"/>
        </w:r>
        <w:r>
          <w:rPr>
            <w:i/>
            <w:noProof/>
            <w:sz w:val="22"/>
          </w:rPr>
          <w:t>22</w:t>
        </w:r>
        <w:r w:rsidRPr="00E14BD7">
          <w:rPr>
            <w:i/>
            <w:sz w:val="22"/>
          </w:rPr>
          <w:fldChar w:fldCharType="end"/>
        </w:r>
        <w:r w:rsidRPr="00E14BD7">
          <w:rPr>
            <w:i/>
            <w:sz w:val="22"/>
          </w:rPr>
          <w:t>/</w:t>
        </w:r>
        <w:r w:rsidRPr="00E14BD7">
          <w:rPr>
            <w:i/>
            <w:noProof/>
            <w:sz w:val="22"/>
          </w:rPr>
          <w:fldChar w:fldCharType="begin"/>
        </w:r>
        <w:r w:rsidRPr="00E14BD7">
          <w:rPr>
            <w:i/>
            <w:noProof/>
            <w:sz w:val="22"/>
          </w:rPr>
          <w:instrText xml:space="preserve"> NUMPAGES   \* MERGEFORMAT </w:instrText>
        </w:r>
        <w:r w:rsidRPr="00E14BD7">
          <w:rPr>
            <w:i/>
            <w:noProof/>
            <w:sz w:val="22"/>
          </w:rPr>
          <w:fldChar w:fldCharType="separate"/>
        </w:r>
        <w:r>
          <w:rPr>
            <w:i/>
            <w:noProof/>
            <w:sz w:val="22"/>
          </w:rPr>
          <w:t>55</w:t>
        </w:r>
        <w:r w:rsidRPr="00E14BD7">
          <w:rPr>
            <w:i/>
            <w:noProof/>
            <w:sz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345022"/>
      <w:docPartObj>
        <w:docPartGallery w:val="Page Numbers (Bottom of Page)"/>
        <w:docPartUnique/>
      </w:docPartObj>
    </w:sdtPr>
    <w:sdtEndPr/>
    <w:sdtContent>
      <w:p w14:paraId="40D5BF5D" w14:textId="77777777" w:rsidR="008A678D" w:rsidRPr="00E36E3A" w:rsidRDefault="008A678D" w:rsidP="00E36E3A">
        <w:proofErr w:type="gramStart"/>
        <w:r w:rsidRPr="00E36E3A">
          <w:t xml:space="preserve">Posebni  </w:t>
        </w:r>
        <w:proofErr w:type="gramEnd"/>
        <w:r w:rsidRPr="00E36E3A">
          <w:t xml:space="preserve">tehnični pogoji </w:t>
        </w:r>
        <w:r w:rsidRPr="00E36E3A">
          <w:tab/>
        </w:r>
        <w:r w:rsidRPr="00E36E3A">
          <w:tab/>
        </w:r>
        <w:r w:rsidRPr="00E36E3A">
          <w:fldChar w:fldCharType="begin"/>
        </w:r>
        <w:r w:rsidRPr="00E36E3A">
          <w:instrText>PAGE   \* MERGEFORMAT</w:instrText>
        </w:r>
        <w:r w:rsidRPr="00E36E3A">
          <w:fldChar w:fldCharType="separate"/>
        </w:r>
        <w:r>
          <w:rPr>
            <w:noProof/>
          </w:rPr>
          <w:t>55</w:t>
        </w:r>
        <w:r w:rsidRPr="00E36E3A">
          <w:fldChar w:fldCharType="end"/>
        </w:r>
        <w:r w:rsidRPr="00E36E3A">
          <w:t>/</w:t>
        </w:r>
        <w:r>
          <w:rPr>
            <w:noProof/>
          </w:rPr>
          <w:fldChar w:fldCharType="begin"/>
        </w:r>
        <w:r>
          <w:rPr>
            <w:noProof/>
          </w:rPr>
          <w:instrText xml:space="preserve"> NUMPAGES   \* MERGEFORMAT </w:instrText>
        </w:r>
        <w:r>
          <w:rPr>
            <w:noProof/>
          </w:rPr>
          <w:fldChar w:fldCharType="separate"/>
        </w:r>
        <w:r>
          <w:rPr>
            <w:noProof/>
          </w:rPr>
          <w:t>55</w:t>
        </w:r>
        <w:r>
          <w:rPr>
            <w:noProof/>
          </w:rPr>
          <w:fldChar w:fldCharType="end"/>
        </w:r>
      </w:p>
    </w:sdtContent>
  </w:sdt>
  <w:p w14:paraId="631B395C" w14:textId="77777777" w:rsidR="008A678D" w:rsidRPr="00E36E3A" w:rsidRDefault="008A678D" w:rsidP="00E36E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56377" w14:textId="77777777" w:rsidR="009E31A1" w:rsidRDefault="009E31A1">
      <w:pPr>
        <w:spacing w:before="0" w:after="0"/>
      </w:pPr>
      <w:r>
        <w:separator/>
      </w:r>
    </w:p>
  </w:footnote>
  <w:footnote w:type="continuationSeparator" w:id="0">
    <w:p w14:paraId="4D234642" w14:textId="77777777" w:rsidR="009E31A1" w:rsidRDefault="009E31A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A2A32" w14:textId="77777777" w:rsidR="008A678D" w:rsidRPr="00AC6016" w:rsidRDefault="008A678D" w:rsidP="00EB554D">
    <w:pPr>
      <w:jc w:val="center"/>
      <w:rPr>
        <w:sz w:val="22"/>
      </w:rPr>
    </w:pPr>
    <w:r w:rsidRPr="00055026">
      <w:rPr>
        <w:rFonts w:cs="Arial"/>
        <w:i/>
        <w:sz w:val="22"/>
      </w:rPr>
      <w:t>Rekonstrukcija železniške postaje Domžale</w:t>
    </w:r>
  </w:p>
  <w:p w14:paraId="1F11C0AB" w14:textId="77777777" w:rsidR="008A678D" w:rsidRDefault="008A678D" w:rsidP="00AC6016">
    <w:pPr>
      <w:jc w:val="center"/>
    </w:pPr>
    <w:r w:rsidRPr="00713107" w:rsidDel="00EB554D">
      <w:rPr>
        <w:rFonts w:cs="Arial"/>
        <w: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7DB31" w14:textId="77777777" w:rsidR="008A678D" w:rsidRPr="00AC6016" w:rsidRDefault="008A678D" w:rsidP="00055026">
    <w:pPr>
      <w:jc w:val="center"/>
      <w:rPr>
        <w:sz w:val="22"/>
      </w:rPr>
    </w:pPr>
    <w:r w:rsidRPr="00055026">
      <w:rPr>
        <w:rFonts w:cs="Arial"/>
        <w:i/>
        <w:sz w:val="22"/>
      </w:rPr>
      <w:t>Rekonstrukcija železniške postaje Domžale</w:t>
    </w:r>
  </w:p>
  <w:p w14:paraId="7030D6E4" w14:textId="77777777" w:rsidR="008A678D" w:rsidRPr="00055026" w:rsidRDefault="008A678D" w:rsidP="00055026">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4D728" w14:textId="77777777" w:rsidR="00B371B8" w:rsidRPr="00AC6016" w:rsidRDefault="00B371B8" w:rsidP="00055026">
    <w:pPr>
      <w:jc w:val="center"/>
      <w:rPr>
        <w:sz w:val="22"/>
      </w:rPr>
    </w:pPr>
    <w:r w:rsidRPr="00055026">
      <w:rPr>
        <w:rFonts w:cs="Arial"/>
        <w:i/>
        <w:sz w:val="22"/>
      </w:rPr>
      <w:t>Rekonstrukcija železniške postaje Domžale</w:t>
    </w:r>
  </w:p>
  <w:p w14:paraId="2D5F1337" w14:textId="77777777" w:rsidR="00B371B8" w:rsidRPr="00BB47A7" w:rsidRDefault="00B371B8" w:rsidP="00BB47A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9AAE1" w14:textId="77777777" w:rsidR="008A678D" w:rsidRPr="00AC6016" w:rsidRDefault="008A678D" w:rsidP="00055026">
    <w:pPr>
      <w:jc w:val="center"/>
      <w:rPr>
        <w:sz w:val="22"/>
      </w:rPr>
    </w:pPr>
    <w:r w:rsidRPr="00055026">
      <w:rPr>
        <w:rFonts w:cs="Arial"/>
        <w:i/>
        <w:sz w:val="22"/>
      </w:rPr>
      <w:t>Rekonstrukcija železniške postaje Domžale</w:t>
    </w:r>
  </w:p>
  <w:p w14:paraId="57CD22B9" w14:textId="77777777" w:rsidR="008A678D" w:rsidRPr="00995F5D" w:rsidRDefault="008A678D" w:rsidP="00995F5D">
    <w:pPr>
      <w:jc w:val="center"/>
      <w:rPr>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E44BBFE"/>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0A3765"/>
    <w:multiLevelType w:val="hybridMultilevel"/>
    <w:tmpl w:val="B8DEB7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F937A8"/>
    <w:multiLevelType w:val="hybridMultilevel"/>
    <w:tmpl w:val="EC12EE8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B72F7A"/>
    <w:multiLevelType w:val="hybridMultilevel"/>
    <w:tmpl w:val="1EAE84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DF20D3"/>
    <w:multiLevelType w:val="multilevel"/>
    <w:tmpl w:val="3710D7FC"/>
    <w:lvl w:ilvl="0">
      <w:start w:val="1"/>
      <w:numFmt w:val="lowerLetter"/>
      <w:pStyle w:val="Odstavekseznama"/>
      <w:lvlText w:val="%1)"/>
      <w:lvlJc w:val="left"/>
      <w:pPr>
        <w:ind w:left="360" w:hanging="360"/>
      </w:pPr>
      <w:rPr>
        <w:rFonts w:hint="default"/>
      </w:rPr>
    </w:lvl>
    <w:lvl w:ilvl="1">
      <w:start w:val="1"/>
      <w:numFmt w:val="lowerLetter"/>
      <w:suff w:val="space"/>
      <w:lvlText w:val="%1.%2)"/>
      <w:lvlJc w:val="left"/>
      <w:pPr>
        <w:ind w:left="794" w:hanging="340"/>
      </w:pPr>
      <w:rPr>
        <w:rFonts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C228D4"/>
    <w:multiLevelType w:val="multilevel"/>
    <w:tmpl w:val="E6B44BDA"/>
    <w:lvl w:ilvl="0">
      <w:start w:val="1"/>
      <w:numFmt w:val="lowerLetter"/>
      <w:pStyle w:val="Otevilenseznam"/>
      <w:lvlText w:val="%1)"/>
      <w:lvlJc w:val="left"/>
      <w:pPr>
        <w:ind w:left="720" w:hanging="360"/>
      </w:pPr>
      <w:rPr>
        <w:rFonts w:hint="default"/>
        <w:color w:val="auto"/>
      </w:rPr>
    </w:lvl>
    <w:lvl w:ilvl="1">
      <w:start w:val="1"/>
      <w:numFmt w:val="lowerLetter"/>
      <w:pStyle w:val="Otevilenseznam2"/>
      <w:lvlText w:val="%1.%2."/>
      <w:lvlJc w:val="left"/>
      <w:pPr>
        <w:ind w:left="1701" w:hanging="621"/>
      </w:pPr>
      <w:rPr>
        <w:rFonts w:hint="default"/>
      </w:rPr>
    </w:lvl>
    <w:lvl w:ilvl="2">
      <w:start w:val="1"/>
      <w:numFmt w:val="lowerRoman"/>
      <w:pStyle w:val="Otevilenseznam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093CBD"/>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742EF4"/>
    <w:multiLevelType w:val="hybridMultilevel"/>
    <w:tmpl w:val="1714AA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18D61EA"/>
    <w:multiLevelType w:val="hybridMultilevel"/>
    <w:tmpl w:val="E5E646CA"/>
    <w:lvl w:ilvl="0" w:tplc="04240017">
      <w:start w:val="1"/>
      <w:numFmt w:val="lowerLetter"/>
      <w:lvlText w:val="%1)"/>
      <w:lvlJc w:val="left"/>
      <w:pPr>
        <w:ind w:left="501" w:hanging="360"/>
      </w:pPr>
      <w:rPr>
        <w:rFonts w:hint="default"/>
      </w:rPr>
    </w:lvl>
    <w:lvl w:ilvl="1" w:tplc="04240019">
      <w:start w:val="1"/>
      <w:numFmt w:val="lowerLetter"/>
      <w:lvlText w:val="%2."/>
      <w:lvlJc w:val="left"/>
      <w:pPr>
        <w:ind w:left="1221" w:hanging="360"/>
      </w:pPr>
    </w:lvl>
    <w:lvl w:ilvl="2" w:tplc="0424001B">
      <w:start w:val="1"/>
      <w:numFmt w:val="lowerRoman"/>
      <w:lvlText w:val="%3."/>
      <w:lvlJc w:val="right"/>
      <w:pPr>
        <w:ind w:left="1941" w:hanging="180"/>
      </w:pPr>
    </w:lvl>
    <w:lvl w:ilvl="3" w:tplc="0424000F" w:tentative="1">
      <w:start w:val="1"/>
      <w:numFmt w:val="decimal"/>
      <w:lvlText w:val="%4."/>
      <w:lvlJc w:val="left"/>
      <w:pPr>
        <w:ind w:left="2661" w:hanging="360"/>
      </w:pPr>
    </w:lvl>
    <w:lvl w:ilvl="4" w:tplc="04240019" w:tentative="1">
      <w:start w:val="1"/>
      <w:numFmt w:val="lowerLetter"/>
      <w:lvlText w:val="%5."/>
      <w:lvlJc w:val="left"/>
      <w:pPr>
        <w:ind w:left="3381" w:hanging="360"/>
      </w:pPr>
    </w:lvl>
    <w:lvl w:ilvl="5" w:tplc="0424001B" w:tentative="1">
      <w:start w:val="1"/>
      <w:numFmt w:val="lowerRoman"/>
      <w:lvlText w:val="%6."/>
      <w:lvlJc w:val="right"/>
      <w:pPr>
        <w:ind w:left="4101" w:hanging="180"/>
      </w:pPr>
    </w:lvl>
    <w:lvl w:ilvl="6" w:tplc="0424000F" w:tentative="1">
      <w:start w:val="1"/>
      <w:numFmt w:val="decimal"/>
      <w:lvlText w:val="%7."/>
      <w:lvlJc w:val="left"/>
      <w:pPr>
        <w:ind w:left="4821" w:hanging="360"/>
      </w:pPr>
    </w:lvl>
    <w:lvl w:ilvl="7" w:tplc="04240019" w:tentative="1">
      <w:start w:val="1"/>
      <w:numFmt w:val="lowerLetter"/>
      <w:lvlText w:val="%8."/>
      <w:lvlJc w:val="left"/>
      <w:pPr>
        <w:ind w:left="5541" w:hanging="360"/>
      </w:pPr>
    </w:lvl>
    <w:lvl w:ilvl="8" w:tplc="0424001B" w:tentative="1">
      <w:start w:val="1"/>
      <w:numFmt w:val="lowerRoman"/>
      <w:lvlText w:val="%9."/>
      <w:lvlJc w:val="right"/>
      <w:pPr>
        <w:ind w:left="6261" w:hanging="180"/>
      </w:pPr>
    </w:lvl>
  </w:abstractNum>
  <w:abstractNum w:abstractNumId="9" w15:restartNumberingAfterBreak="0">
    <w:nsid w:val="23680ECE"/>
    <w:multiLevelType w:val="hybridMultilevel"/>
    <w:tmpl w:val="4762DE1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F9A283A"/>
    <w:multiLevelType w:val="hybridMultilevel"/>
    <w:tmpl w:val="DEE202B2"/>
    <w:lvl w:ilvl="0" w:tplc="E0EC7DEA">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43C04A4"/>
    <w:multiLevelType w:val="multilevel"/>
    <w:tmpl w:val="8E68B610"/>
    <w:lvl w:ilvl="0">
      <w:start w:val="1"/>
      <w:numFmt w:val="lowerLetter"/>
      <w:lvlText w:val="%1)"/>
      <w:lvlJc w:val="left"/>
      <w:pPr>
        <w:ind w:left="360" w:hanging="360"/>
      </w:pPr>
      <w:rPr>
        <w:rFonts w:hint="default"/>
      </w:rPr>
    </w:lvl>
    <w:lvl w:ilvl="1">
      <w:start w:val="1"/>
      <w:numFmt w:val="lowerLetter"/>
      <w:lvlText w:val="%2.)"/>
      <w:lvlJc w:val="left"/>
      <w:pPr>
        <w:ind w:left="794" w:hanging="340"/>
      </w:pPr>
      <w:rPr>
        <w:rFonts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5A63FE0"/>
    <w:multiLevelType w:val="hybridMultilevel"/>
    <w:tmpl w:val="3386105A"/>
    <w:lvl w:ilvl="0" w:tplc="8A403590">
      <w:start w:val="5"/>
      <w:numFmt w:val="bullet"/>
      <w:lvlText w:val="-"/>
      <w:lvlJc w:val="left"/>
      <w:pPr>
        <w:tabs>
          <w:tab w:val="num" w:pos="720"/>
        </w:tabs>
        <w:ind w:left="720" w:hanging="360"/>
      </w:pPr>
      <w:rPr>
        <w:rFonts w:ascii="Trebuchet MS" w:eastAsia="Times New Roman" w:hAnsi="Trebuchet MS"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B157C9"/>
    <w:multiLevelType w:val="multilevel"/>
    <w:tmpl w:val="0F02FEE6"/>
    <w:lvl w:ilvl="0">
      <w:start w:val="1"/>
      <w:numFmt w:val="lowerLetter"/>
      <w:lvlText w:val="%1)"/>
      <w:lvlJc w:val="left"/>
      <w:pPr>
        <w:ind w:left="360" w:hanging="360"/>
      </w:pPr>
      <w:rPr>
        <w:rFonts w:hint="default"/>
      </w:rPr>
    </w:lvl>
    <w:lvl w:ilvl="1">
      <w:start w:val="1"/>
      <w:numFmt w:val="lowerLetter"/>
      <w:suff w:val="space"/>
      <w:lvlText w:val="%1.%2)"/>
      <w:lvlJc w:val="left"/>
      <w:pPr>
        <w:ind w:left="794" w:hanging="340"/>
      </w:pPr>
      <w:rPr>
        <w:rFonts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4419F5"/>
    <w:multiLevelType w:val="hybridMultilevel"/>
    <w:tmpl w:val="25A452A4"/>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5410237B"/>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E828EF"/>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D9F7636"/>
    <w:multiLevelType w:val="hybridMultilevel"/>
    <w:tmpl w:val="DB086D0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38B0631"/>
    <w:multiLevelType w:val="hybridMultilevel"/>
    <w:tmpl w:val="5AEC7F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98905DB"/>
    <w:multiLevelType w:val="hybridMultilevel"/>
    <w:tmpl w:val="C388DE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E8668E7"/>
    <w:multiLevelType w:val="hybridMultilevel"/>
    <w:tmpl w:val="D41CC9F2"/>
    <w:lvl w:ilvl="0" w:tplc="29AABE2A">
      <w:start w:val="1"/>
      <w:numFmt w:val="lowerLetter"/>
      <w:pStyle w:val="navaden"/>
      <w:lvlText w:val="%1)"/>
      <w:lvlJc w:val="left"/>
      <w:pPr>
        <w:ind w:left="1287" w:hanging="360"/>
      </w:pPr>
      <w:rPr>
        <w:rFonts w:cs="Times New Roman"/>
      </w:rPr>
    </w:lvl>
    <w:lvl w:ilvl="1" w:tplc="E7368E96" w:tentative="1">
      <w:start w:val="1"/>
      <w:numFmt w:val="lowerLetter"/>
      <w:lvlText w:val="%2."/>
      <w:lvlJc w:val="left"/>
      <w:pPr>
        <w:ind w:left="2007" w:hanging="360"/>
      </w:pPr>
      <w:rPr>
        <w:rFonts w:cs="Times New Roman"/>
      </w:rPr>
    </w:lvl>
    <w:lvl w:ilvl="2" w:tplc="98A6A300" w:tentative="1">
      <w:start w:val="1"/>
      <w:numFmt w:val="lowerRoman"/>
      <w:lvlText w:val="%3."/>
      <w:lvlJc w:val="right"/>
      <w:pPr>
        <w:ind w:left="2727" w:hanging="180"/>
      </w:pPr>
      <w:rPr>
        <w:rFonts w:cs="Times New Roman"/>
      </w:rPr>
    </w:lvl>
    <w:lvl w:ilvl="3" w:tplc="ACDAA834" w:tentative="1">
      <w:start w:val="1"/>
      <w:numFmt w:val="decimal"/>
      <w:lvlText w:val="%4."/>
      <w:lvlJc w:val="left"/>
      <w:pPr>
        <w:ind w:left="3447" w:hanging="360"/>
      </w:pPr>
      <w:rPr>
        <w:rFonts w:cs="Times New Roman"/>
      </w:rPr>
    </w:lvl>
    <w:lvl w:ilvl="4" w:tplc="46D26966" w:tentative="1">
      <w:start w:val="1"/>
      <w:numFmt w:val="lowerLetter"/>
      <w:lvlText w:val="%5."/>
      <w:lvlJc w:val="left"/>
      <w:pPr>
        <w:ind w:left="4167" w:hanging="360"/>
      </w:pPr>
      <w:rPr>
        <w:rFonts w:cs="Times New Roman"/>
      </w:rPr>
    </w:lvl>
    <w:lvl w:ilvl="5" w:tplc="F8CEC25A" w:tentative="1">
      <w:start w:val="1"/>
      <w:numFmt w:val="lowerRoman"/>
      <w:lvlText w:val="%6."/>
      <w:lvlJc w:val="right"/>
      <w:pPr>
        <w:ind w:left="4887" w:hanging="180"/>
      </w:pPr>
      <w:rPr>
        <w:rFonts w:cs="Times New Roman"/>
      </w:rPr>
    </w:lvl>
    <w:lvl w:ilvl="6" w:tplc="A6F47AC6" w:tentative="1">
      <w:start w:val="1"/>
      <w:numFmt w:val="decimal"/>
      <w:lvlText w:val="%7."/>
      <w:lvlJc w:val="left"/>
      <w:pPr>
        <w:ind w:left="5607" w:hanging="360"/>
      </w:pPr>
      <w:rPr>
        <w:rFonts w:cs="Times New Roman"/>
      </w:rPr>
    </w:lvl>
    <w:lvl w:ilvl="7" w:tplc="6644A384" w:tentative="1">
      <w:start w:val="1"/>
      <w:numFmt w:val="lowerLetter"/>
      <w:lvlText w:val="%8."/>
      <w:lvlJc w:val="left"/>
      <w:pPr>
        <w:ind w:left="6327" w:hanging="360"/>
      </w:pPr>
      <w:rPr>
        <w:rFonts w:cs="Times New Roman"/>
      </w:rPr>
    </w:lvl>
    <w:lvl w:ilvl="8" w:tplc="8E34F75E" w:tentative="1">
      <w:start w:val="1"/>
      <w:numFmt w:val="lowerRoman"/>
      <w:lvlText w:val="%9."/>
      <w:lvlJc w:val="right"/>
      <w:pPr>
        <w:ind w:left="7047" w:hanging="180"/>
      </w:pPr>
      <w:rPr>
        <w:rFonts w:cs="Times New Roman"/>
      </w:rPr>
    </w:lvl>
  </w:abstractNum>
  <w:abstractNum w:abstractNumId="21" w15:restartNumberingAfterBreak="0">
    <w:nsid w:val="72DE06A9"/>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2" w15:restartNumberingAfterBreak="0">
    <w:nsid w:val="786A5A8E"/>
    <w:multiLevelType w:val="multilevel"/>
    <w:tmpl w:val="0F02FEE6"/>
    <w:lvl w:ilvl="0">
      <w:start w:val="1"/>
      <w:numFmt w:val="lowerLetter"/>
      <w:lvlText w:val="%1)"/>
      <w:lvlJc w:val="left"/>
      <w:pPr>
        <w:ind w:left="360" w:hanging="360"/>
      </w:pPr>
      <w:rPr>
        <w:rFonts w:hint="default"/>
      </w:rPr>
    </w:lvl>
    <w:lvl w:ilvl="1">
      <w:start w:val="1"/>
      <w:numFmt w:val="lowerLetter"/>
      <w:suff w:val="space"/>
      <w:lvlText w:val="%1.%2)"/>
      <w:lvlJc w:val="left"/>
      <w:pPr>
        <w:ind w:left="794" w:hanging="340"/>
      </w:pPr>
      <w:rPr>
        <w:rFonts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A1F3855"/>
    <w:multiLevelType w:val="multilevel"/>
    <w:tmpl w:val="CDA23B74"/>
    <w:lvl w:ilvl="0">
      <w:start w:val="1"/>
      <w:numFmt w:val="bullet"/>
      <w:lvlText w:val=""/>
      <w:lvlJc w:val="left"/>
      <w:pPr>
        <w:ind w:left="360" w:hanging="360"/>
      </w:pPr>
      <w:rPr>
        <w:rFonts w:ascii="Symbol" w:hAnsi="Symbol" w:hint="default"/>
      </w:rPr>
    </w:lvl>
    <w:lvl w:ilvl="1">
      <w:start w:val="1"/>
      <w:numFmt w:val="lowerLetter"/>
      <w:suff w:val="space"/>
      <w:lvlText w:val="%1.%2)"/>
      <w:lvlJc w:val="left"/>
      <w:pPr>
        <w:ind w:left="794" w:hanging="340"/>
      </w:pPr>
      <w:rPr>
        <w:rFonts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F5379FA"/>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1"/>
  </w:num>
  <w:num w:numId="2">
    <w:abstractNumId w:val="22"/>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6"/>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0"/>
  </w:num>
  <w:num w:numId="88">
    <w:abstractNumId w:val="5"/>
  </w:num>
  <w:num w:numId="89">
    <w:abstractNumId w:val="0"/>
  </w:num>
  <w:num w:numId="90">
    <w:abstractNumId w:val="2"/>
  </w:num>
  <w:num w:numId="91">
    <w:abstractNumId w:val="7"/>
  </w:num>
  <w:num w:numId="92">
    <w:abstractNumId w:val="18"/>
  </w:num>
  <w:num w:numId="93">
    <w:abstractNumId w:val="19"/>
  </w:num>
  <w:num w:numId="94">
    <w:abstractNumId w:val="3"/>
  </w:num>
  <w:num w:numId="95">
    <w:abstractNumId w:val="17"/>
  </w:num>
  <w:num w:numId="96">
    <w:abstractNumId w:val="9"/>
  </w:num>
  <w:num w:numId="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
  </w:num>
  <w:num w:numId="99">
    <w:abstractNumId w:val="13"/>
  </w:num>
  <w:num w:numId="100">
    <w:abstractNumId w:val="11"/>
  </w:num>
  <w:num w:numId="1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
  </w:num>
  <w:num w:numId="105">
    <w:abstractNumId w:val="23"/>
  </w:num>
  <w:num w:numId="1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
  </w:num>
  <w:num w:numId="108">
    <w:abstractNumId w:val="14"/>
  </w:num>
  <w:num w:numId="109">
    <w:abstractNumId w:val="4"/>
  </w:num>
  <w:num w:numId="110">
    <w:abstractNumId w:val="8"/>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CAA"/>
    <w:rsid w:val="00002979"/>
    <w:rsid w:val="000104A4"/>
    <w:rsid w:val="00021450"/>
    <w:rsid w:val="00025800"/>
    <w:rsid w:val="00052FBA"/>
    <w:rsid w:val="00055026"/>
    <w:rsid w:val="00056115"/>
    <w:rsid w:val="000571F9"/>
    <w:rsid w:val="0006242F"/>
    <w:rsid w:val="00064887"/>
    <w:rsid w:val="00064C62"/>
    <w:rsid w:val="00067202"/>
    <w:rsid w:val="00070F32"/>
    <w:rsid w:val="00077D6B"/>
    <w:rsid w:val="000867AE"/>
    <w:rsid w:val="00094B59"/>
    <w:rsid w:val="000A1B54"/>
    <w:rsid w:val="000A325E"/>
    <w:rsid w:val="000B102A"/>
    <w:rsid w:val="000E36A7"/>
    <w:rsid w:val="000E54AF"/>
    <w:rsid w:val="000F64CD"/>
    <w:rsid w:val="0010101E"/>
    <w:rsid w:val="00116B4B"/>
    <w:rsid w:val="00120044"/>
    <w:rsid w:val="00122053"/>
    <w:rsid w:val="00122FC3"/>
    <w:rsid w:val="00127D73"/>
    <w:rsid w:val="00136606"/>
    <w:rsid w:val="00143B63"/>
    <w:rsid w:val="00151C4C"/>
    <w:rsid w:val="00157FD7"/>
    <w:rsid w:val="00162A40"/>
    <w:rsid w:val="0016605E"/>
    <w:rsid w:val="00170F12"/>
    <w:rsid w:val="00173C59"/>
    <w:rsid w:val="00175881"/>
    <w:rsid w:val="00177A58"/>
    <w:rsid w:val="00184D7C"/>
    <w:rsid w:val="00185634"/>
    <w:rsid w:val="001941AF"/>
    <w:rsid w:val="001949CE"/>
    <w:rsid w:val="001A5CEF"/>
    <w:rsid w:val="001A64FA"/>
    <w:rsid w:val="001C7951"/>
    <w:rsid w:val="001D5F75"/>
    <w:rsid w:val="001E2B6E"/>
    <w:rsid w:val="001F039C"/>
    <w:rsid w:val="001F202B"/>
    <w:rsid w:val="001F51AA"/>
    <w:rsid w:val="001F65AF"/>
    <w:rsid w:val="001F7302"/>
    <w:rsid w:val="00214269"/>
    <w:rsid w:val="00220A53"/>
    <w:rsid w:val="00222E6C"/>
    <w:rsid w:val="00226F4F"/>
    <w:rsid w:val="00230697"/>
    <w:rsid w:val="00230DC5"/>
    <w:rsid w:val="002310D4"/>
    <w:rsid w:val="0024162C"/>
    <w:rsid w:val="002502F9"/>
    <w:rsid w:val="002536A6"/>
    <w:rsid w:val="0026001B"/>
    <w:rsid w:val="002717DD"/>
    <w:rsid w:val="00276F21"/>
    <w:rsid w:val="002850BF"/>
    <w:rsid w:val="00286F6C"/>
    <w:rsid w:val="00295640"/>
    <w:rsid w:val="002A531B"/>
    <w:rsid w:val="002C1D57"/>
    <w:rsid w:val="002D1296"/>
    <w:rsid w:val="002E38CC"/>
    <w:rsid w:val="002E65D6"/>
    <w:rsid w:val="00305186"/>
    <w:rsid w:val="003057B7"/>
    <w:rsid w:val="00315A4D"/>
    <w:rsid w:val="00316657"/>
    <w:rsid w:val="0031798E"/>
    <w:rsid w:val="00320426"/>
    <w:rsid w:val="00324D7F"/>
    <w:rsid w:val="003265EA"/>
    <w:rsid w:val="003276FD"/>
    <w:rsid w:val="00337D5E"/>
    <w:rsid w:val="00337F19"/>
    <w:rsid w:val="0035262F"/>
    <w:rsid w:val="00352715"/>
    <w:rsid w:val="003622D5"/>
    <w:rsid w:val="003633DA"/>
    <w:rsid w:val="00364261"/>
    <w:rsid w:val="00372283"/>
    <w:rsid w:val="003722F3"/>
    <w:rsid w:val="003727ED"/>
    <w:rsid w:val="003746B7"/>
    <w:rsid w:val="00383FC6"/>
    <w:rsid w:val="00391BFB"/>
    <w:rsid w:val="00397156"/>
    <w:rsid w:val="003A443C"/>
    <w:rsid w:val="003B0D58"/>
    <w:rsid w:val="003B0EAB"/>
    <w:rsid w:val="003C0F31"/>
    <w:rsid w:val="003C2FAC"/>
    <w:rsid w:val="003C5384"/>
    <w:rsid w:val="003D05F6"/>
    <w:rsid w:val="003E2DB8"/>
    <w:rsid w:val="003E2FD2"/>
    <w:rsid w:val="003E587A"/>
    <w:rsid w:val="003E6C81"/>
    <w:rsid w:val="003E7D4A"/>
    <w:rsid w:val="00401B83"/>
    <w:rsid w:val="00402FCC"/>
    <w:rsid w:val="004160A4"/>
    <w:rsid w:val="004245E4"/>
    <w:rsid w:val="004252D4"/>
    <w:rsid w:val="00433ADE"/>
    <w:rsid w:val="0043550A"/>
    <w:rsid w:val="00444498"/>
    <w:rsid w:val="00476192"/>
    <w:rsid w:val="00491BC3"/>
    <w:rsid w:val="004A349B"/>
    <w:rsid w:val="004A6750"/>
    <w:rsid w:val="004B3E65"/>
    <w:rsid w:val="004B5C59"/>
    <w:rsid w:val="004B5DCD"/>
    <w:rsid w:val="004C2216"/>
    <w:rsid w:val="004C6128"/>
    <w:rsid w:val="004E6F59"/>
    <w:rsid w:val="004F6C8D"/>
    <w:rsid w:val="004F749D"/>
    <w:rsid w:val="004F7ECF"/>
    <w:rsid w:val="005073FE"/>
    <w:rsid w:val="00511A94"/>
    <w:rsid w:val="005129BE"/>
    <w:rsid w:val="0052497B"/>
    <w:rsid w:val="0053048B"/>
    <w:rsid w:val="005323CD"/>
    <w:rsid w:val="00532EC1"/>
    <w:rsid w:val="0053744F"/>
    <w:rsid w:val="00543669"/>
    <w:rsid w:val="0055366A"/>
    <w:rsid w:val="00555630"/>
    <w:rsid w:val="005566C5"/>
    <w:rsid w:val="00564679"/>
    <w:rsid w:val="00564BBF"/>
    <w:rsid w:val="00565F08"/>
    <w:rsid w:val="005661B4"/>
    <w:rsid w:val="00566D51"/>
    <w:rsid w:val="00567139"/>
    <w:rsid w:val="00575D2F"/>
    <w:rsid w:val="005A05BA"/>
    <w:rsid w:val="005A10EC"/>
    <w:rsid w:val="005A44D2"/>
    <w:rsid w:val="005B171F"/>
    <w:rsid w:val="005B2864"/>
    <w:rsid w:val="005C6324"/>
    <w:rsid w:val="005E5563"/>
    <w:rsid w:val="00614D2C"/>
    <w:rsid w:val="00615BE0"/>
    <w:rsid w:val="0061781A"/>
    <w:rsid w:val="00617F21"/>
    <w:rsid w:val="00621AEA"/>
    <w:rsid w:val="00622DFD"/>
    <w:rsid w:val="00641ECD"/>
    <w:rsid w:val="00655199"/>
    <w:rsid w:val="006579F4"/>
    <w:rsid w:val="0068044C"/>
    <w:rsid w:val="00683900"/>
    <w:rsid w:val="00683DDF"/>
    <w:rsid w:val="00685F25"/>
    <w:rsid w:val="00686533"/>
    <w:rsid w:val="0069174E"/>
    <w:rsid w:val="006A0DD2"/>
    <w:rsid w:val="006A5FB6"/>
    <w:rsid w:val="006C044D"/>
    <w:rsid w:val="006C71AE"/>
    <w:rsid w:val="006E2AA5"/>
    <w:rsid w:val="006F1542"/>
    <w:rsid w:val="006F21EF"/>
    <w:rsid w:val="006F257C"/>
    <w:rsid w:val="00713107"/>
    <w:rsid w:val="00723E67"/>
    <w:rsid w:val="00731F38"/>
    <w:rsid w:val="00736A56"/>
    <w:rsid w:val="00737B68"/>
    <w:rsid w:val="0074751D"/>
    <w:rsid w:val="00750F53"/>
    <w:rsid w:val="0075243B"/>
    <w:rsid w:val="00754CED"/>
    <w:rsid w:val="00760411"/>
    <w:rsid w:val="007639FD"/>
    <w:rsid w:val="00764FB2"/>
    <w:rsid w:val="007657CB"/>
    <w:rsid w:val="007901E1"/>
    <w:rsid w:val="00791525"/>
    <w:rsid w:val="00797D9E"/>
    <w:rsid w:val="007A205D"/>
    <w:rsid w:val="007B0853"/>
    <w:rsid w:val="007B69CA"/>
    <w:rsid w:val="007B6B7B"/>
    <w:rsid w:val="007C657C"/>
    <w:rsid w:val="007D17D3"/>
    <w:rsid w:val="007D1CAA"/>
    <w:rsid w:val="007D74A8"/>
    <w:rsid w:val="007E23FB"/>
    <w:rsid w:val="007E5285"/>
    <w:rsid w:val="007E63E4"/>
    <w:rsid w:val="007F7965"/>
    <w:rsid w:val="00815277"/>
    <w:rsid w:val="008268C8"/>
    <w:rsid w:val="008643D2"/>
    <w:rsid w:val="00865EFB"/>
    <w:rsid w:val="0086697D"/>
    <w:rsid w:val="00866D1B"/>
    <w:rsid w:val="00872547"/>
    <w:rsid w:val="00882A76"/>
    <w:rsid w:val="00893A69"/>
    <w:rsid w:val="0089413F"/>
    <w:rsid w:val="008954B8"/>
    <w:rsid w:val="00896EBA"/>
    <w:rsid w:val="008A678D"/>
    <w:rsid w:val="008B295F"/>
    <w:rsid w:val="008B2EE8"/>
    <w:rsid w:val="008B3A2B"/>
    <w:rsid w:val="008B472B"/>
    <w:rsid w:val="008C0E45"/>
    <w:rsid w:val="008C63F9"/>
    <w:rsid w:val="008D3B0F"/>
    <w:rsid w:val="008E2238"/>
    <w:rsid w:val="008F335C"/>
    <w:rsid w:val="008F5408"/>
    <w:rsid w:val="00900E30"/>
    <w:rsid w:val="00900E5C"/>
    <w:rsid w:val="00905F84"/>
    <w:rsid w:val="00910D6A"/>
    <w:rsid w:val="00915D62"/>
    <w:rsid w:val="0091631F"/>
    <w:rsid w:val="00920A51"/>
    <w:rsid w:val="0092229F"/>
    <w:rsid w:val="009244C5"/>
    <w:rsid w:val="00925CFE"/>
    <w:rsid w:val="00930459"/>
    <w:rsid w:val="00931863"/>
    <w:rsid w:val="009366F0"/>
    <w:rsid w:val="00940063"/>
    <w:rsid w:val="00940EBD"/>
    <w:rsid w:val="00955DC4"/>
    <w:rsid w:val="009658CB"/>
    <w:rsid w:val="00967E7F"/>
    <w:rsid w:val="009712CD"/>
    <w:rsid w:val="009748B4"/>
    <w:rsid w:val="0098195B"/>
    <w:rsid w:val="00995F5D"/>
    <w:rsid w:val="009A064C"/>
    <w:rsid w:val="009A4978"/>
    <w:rsid w:val="009A67F9"/>
    <w:rsid w:val="009B2353"/>
    <w:rsid w:val="009B4B3D"/>
    <w:rsid w:val="009C6334"/>
    <w:rsid w:val="009C7915"/>
    <w:rsid w:val="009E31A1"/>
    <w:rsid w:val="009E5BF0"/>
    <w:rsid w:val="009F3CB2"/>
    <w:rsid w:val="009F54EE"/>
    <w:rsid w:val="00A0430D"/>
    <w:rsid w:val="00A15DBB"/>
    <w:rsid w:val="00A16ABE"/>
    <w:rsid w:val="00A17E1C"/>
    <w:rsid w:val="00A23D89"/>
    <w:rsid w:val="00A2539F"/>
    <w:rsid w:val="00A3706E"/>
    <w:rsid w:val="00A47E23"/>
    <w:rsid w:val="00A522E8"/>
    <w:rsid w:val="00A6646F"/>
    <w:rsid w:val="00A74C2F"/>
    <w:rsid w:val="00A82A0C"/>
    <w:rsid w:val="00A93F53"/>
    <w:rsid w:val="00A97809"/>
    <w:rsid w:val="00AA114C"/>
    <w:rsid w:val="00AA636A"/>
    <w:rsid w:val="00AB1F2C"/>
    <w:rsid w:val="00AB2AF0"/>
    <w:rsid w:val="00AB2BB2"/>
    <w:rsid w:val="00AC3FB7"/>
    <w:rsid w:val="00AC6016"/>
    <w:rsid w:val="00AC7E67"/>
    <w:rsid w:val="00AD00E0"/>
    <w:rsid w:val="00AD3037"/>
    <w:rsid w:val="00AE2D10"/>
    <w:rsid w:val="00AE3FF5"/>
    <w:rsid w:val="00AF0F3D"/>
    <w:rsid w:val="00AF209D"/>
    <w:rsid w:val="00AF6A3F"/>
    <w:rsid w:val="00B01170"/>
    <w:rsid w:val="00B020D1"/>
    <w:rsid w:val="00B06A81"/>
    <w:rsid w:val="00B06FCA"/>
    <w:rsid w:val="00B122FA"/>
    <w:rsid w:val="00B212FB"/>
    <w:rsid w:val="00B274CE"/>
    <w:rsid w:val="00B278F9"/>
    <w:rsid w:val="00B3034F"/>
    <w:rsid w:val="00B317B9"/>
    <w:rsid w:val="00B371B8"/>
    <w:rsid w:val="00B42171"/>
    <w:rsid w:val="00B55AC6"/>
    <w:rsid w:val="00B60274"/>
    <w:rsid w:val="00B71BDD"/>
    <w:rsid w:val="00B7323C"/>
    <w:rsid w:val="00B75B73"/>
    <w:rsid w:val="00B75ECD"/>
    <w:rsid w:val="00BA0BAB"/>
    <w:rsid w:val="00BA4551"/>
    <w:rsid w:val="00BA5E96"/>
    <w:rsid w:val="00BB44BC"/>
    <w:rsid w:val="00BB47A7"/>
    <w:rsid w:val="00BD2D09"/>
    <w:rsid w:val="00BD70A5"/>
    <w:rsid w:val="00BE63B5"/>
    <w:rsid w:val="00BF1345"/>
    <w:rsid w:val="00BF4A93"/>
    <w:rsid w:val="00C03E5D"/>
    <w:rsid w:val="00C11ECA"/>
    <w:rsid w:val="00C22EDC"/>
    <w:rsid w:val="00C34661"/>
    <w:rsid w:val="00C350E0"/>
    <w:rsid w:val="00C43ACF"/>
    <w:rsid w:val="00C51691"/>
    <w:rsid w:val="00C61013"/>
    <w:rsid w:val="00C72029"/>
    <w:rsid w:val="00C73BE0"/>
    <w:rsid w:val="00C939A8"/>
    <w:rsid w:val="00CC0354"/>
    <w:rsid w:val="00CC658C"/>
    <w:rsid w:val="00CD000F"/>
    <w:rsid w:val="00CD4785"/>
    <w:rsid w:val="00CD7B4D"/>
    <w:rsid w:val="00CE44BF"/>
    <w:rsid w:val="00CF3DBB"/>
    <w:rsid w:val="00CF544E"/>
    <w:rsid w:val="00D0045A"/>
    <w:rsid w:val="00D2184E"/>
    <w:rsid w:val="00D24791"/>
    <w:rsid w:val="00D26DBA"/>
    <w:rsid w:val="00D5310C"/>
    <w:rsid w:val="00D548AB"/>
    <w:rsid w:val="00D56554"/>
    <w:rsid w:val="00D56C04"/>
    <w:rsid w:val="00D63745"/>
    <w:rsid w:val="00D6527B"/>
    <w:rsid w:val="00D764F5"/>
    <w:rsid w:val="00D800AD"/>
    <w:rsid w:val="00DA0BE2"/>
    <w:rsid w:val="00DA30B5"/>
    <w:rsid w:val="00DA552B"/>
    <w:rsid w:val="00DA7320"/>
    <w:rsid w:val="00DB6E91"/>
    <w:rsid w:val="00DC047E"/>
    <w:rsid w:val="00DC1350"/>
    <w:rsid w:val="00DC4A32"/>
    <w:rsid w:val="00DC4FAB"/>
    <w:rsid w:val="00DD5E78"/>
    <w:rsid w:val="00DF65B3"/>
    <w:rsid w:val="00E02AAA"/>
    <w:rsid w:val="00E115A6"/>
    <w:rsid w:val="00E118AE"/>
    <w:rsid w:val="00E1419A"/>
    <w:rsid w:val="00E14BD7"/>
    <w:rsid w:val="00E25AAB"/>
    <w:rsid w:val="00E279D7"/>
    <w:rsid w:val="00E36E3A"/>
    <w:rsid w:val="00E415C3"/>
    <w:rsid w:val="00E41F85"/>
    <w:rsid w:val="00E439EA"/>
    <w:rsid w:val="00E556D8"/>
    <w:rsid w:val="00E567C6"/>
    <w:rsid w:val="00E61362"/>
    <w:rsid w:val="00E61A3D"/>
    <w:rsid w:val="00E66370"/>
    <w:rsid w:val="00E806C1"/>
    <w:rsid w:val="00EA2A6E"/>
    <w:rsid w:val="00EB0BB1"/>
    <w:rsid w:val="00EB554D"/>
    <w:rsid w:val="00EC3568"/>
    <w:rsid w:val="00EC7EC6"/>
    <w:rsid w:val="00EF07C8"/>
    <w:rsid w:val="00EF1143"/>
    <w:rsid w:val="00EF452E"/>
    <w:rsid w:val="00EF5CF9"/>
    <w:rsid w:val="00EF7A29"/>
    <w:rsid w:val="00F06901"/>
    <w:rsid w:val="00F07A00"/>
    <w:rsid w:val="00F1274D"/>
    <w:rsid w:val="00F17E5E"/>
    <w:rsid w:val="00F20187"/>
    <w:rsid w:val="00F30D74"/>
    <w:rsid w:val="00F44C2B"/>
    <w:rsid w:val="00F45389"/>
    <w:rsid w:val="00F53050"/>
    <w:rsid w:val="00F546E8"/>
    <w:rsid w:val="00F5671F"/>
    <w:rsid w:val="00F87FB5"/>
    <w:rsid w:val="00F90FC3"/>
    <w:rsid w:val="00F94647"/>
    <w:rsid w:val="00FB1763"/>
    <w:rsid w:val="00FD6346"/>
    <w:rsid w:val="00FD7B7E"/>
    <w:rsid w:val="00FE0EDE"/>
    <w:rsid w:val="00FE3E9A"/>
    <w:rsid w:val="00FE7CC3"/>
    <w:rsid w:val="00FF29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C9C38"/>
  <w15:docId w15:val="{3679B7CA-0729-440A-B096-7C0F5686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0">
    <w:name w:val="Normal"/>
    <w:uiPriority w:val="1"/>
    <w:qFormat/>
    <w:rsid w:val="00055026"/>
    <w:pPr>
      <w:widowControl w:val="0"/>
      <w:spacing w:before="120" w:after="120" w:line="240" w:lineRule="auto"/>
      <w:contextualSpacing/>
      <w:jc w:val="both"/>
    </w:pPr>
    <w:rPr>
      <w:rFonts w:ascii="Arial" w:hAnsi="Arial"/>
      <w:sz w:val="24"/>
    </w:rPr>
  </w:style>
  <w:style w:type="paragraph" w:styleId="Naslov1">
    <w:name w:val="heading 1"/>
    <w:aliases w:val="Poglavje,Heading 1a"/>
    <w:basedOn w:val="Navaden0"/>
    <w:next w:val="Navaden0"/>
    <w:link w:val="Naslov1Znak"/>
    <w:qFormat/>
    <w:rsid w:val="00315A4D"/>
    <w:pPr>
      <w:keepNext/>
      <w:keepLines/>
      <w:pageBreakBefore/>
      <w:numPr>
        <w:numId w:val="1"/>
      </w:numPr>
      <w:ind w:left="431" w:hanging="431"/>
      <w:outlineLvl w:val="0"/>
    </w:pPr>
    <w:rPr>
      <w:rFonts w:eastAsiaTheme="majorEastAsia" w:cstheme="majorBidi"/>
      <w:b/>
      <w:bCs/>
      <w:caps/>
      <w:sz w:val="28"/>
      <w:szCs w:val="28"/>
      <w:u w:val="single"/>
    </w:rPr>
  </w:style>
  <w:style w:type="paragraph" w:styleId="Naslov2">
    <w:name w:val="heading 2"/>
    <w:aliases w:val="Heading 2a,APEK-2,h2,2,Header 2,l2,Header2,título 2,I2,2nd level,l2+toc 2,12,Heading 3 2,1,Title2,orderpara1,title 2,h21,21,Header 21,l21,h22,22,Header 22,l22,h23,23,Header 23,l23,h24,24,Header 24,l24,h25,25,Header 25,l25,H2,Heading Two,1h"/>
    <w:basedOn w:val="Navaden0"/>
    <w:next w:val="Navaden0"/>
    <w:link w:val="Naslov2Znak"/>
    <w:unhideWhenUsed/>
    <w:qFormat/>
    <w:rsid w:val="007D1CAA"/>
    <w:pPr>
      <w:keepNext/>
      <w:keepLines/>
      <w:numPr>
        <w:ilvl w:val="1"/>
        <w:numId w:val="1"/>
      </w:numPr>
      <w:outlineLvl w:val="1"/>
    </w:pPr>
    <w:rPr>
      <w:rFonts w:eastAsiaTheme="majorEastAsia" w:cstheme="majorBidi"/>
      <w:b/>
      <w:bCs/>
      <w:sz w:val="26"/>
      <w:szCs w:val="26"/>
    </w:rPr>
  </w:style>
  <w:style w:type="paragraph" w:styleId="Naslov3">
    <w:name w:val="heading 3"/>
    <w:aliases w:val="Heading 3a,Heading 3A,h3,H3,2h,§,OdsKap3,OdsKap3Überschrift,l3,CT,ITT t3,PA Minor Section,TE Heading,Heading3,H3-Heading 3,3,l3.3,list 3,list3,subhead,1.,Heading No. L3,l31,CT1,H31,l32,nms SubSect1,h31,h32,h311,h33,h34,h35,h321,h331,h341,h36"/>
    <w:basedOn w:val="Navaden0"/>
    <w:next w:val="Navaden0"/>
    <w:link w:val="Naslov3Znak"/>
    <w:unhideWhenUsed/>
    <w:qFormat/>
    <w:rsid w:val="007D1CAA"/>
    <w:pPr>
      <w:keepNext/>
      <w:keepLines/>
      <w:numPr>
        <w:ilvl w:val="2"/>
        <w:numId w:val="1"/>
      </w:numPr>
      <w:outlineLvl w:val="2"/>
    </w:pPr>
    <w:rPr>
      <w:rFonts w:eastAsiaTheme="majorEastAsia" w:cstheme="majorBidi"/>
      <w:b/>
      <w:bCs/>
    </w:rPr>
  </w:style>
  <w:style w:type="paragraph" w:styleId="Naslov4">
    <w:name w:val="heading 4"/>
    <w:aliases w:val="Heading 4a,H4,H41,H42,H43,h4,ITT t4,PA Micro Section,TE Heading 4,4,H4-Heading 4,a.,Heading4,4heading,l4,h41,41,H4-Heading 41,a.1,Heading41,heading 41,l41,4heading1,h42,42,H4-Heading 42,a.2,Heading42,heading 42,l42,4heading2,h411,H411,411,a.11"/>
    <w:basedOn w:val="Navaden0"/>
    <w:next w:val="Navaden0"/>
    <w:link w:val="Naslov4Znak"/>
    <w:unhideWhenUsed/>
    <w:qFormat/>
    <w:rsid w:val="007D1CAA"/>
    <w:pPr>
      <w:keepNext/>
      <w:keepLines/>
      <w:numPr>
        <w:ilvl w:val="3"/>
        <w:numId w:val="1"/>
      </w:numPr>
      <w:outlineLvl w:val="3"/>
    </w:pPr>
    <w:rPr>
      <w:rFonts w:eastAsiaTheme="majorEastAsia" w:cstheme="majorBidi"/>
      <w:b/>
      <w:bCs/>
      <w:iCs/>
    </w:rPr>
  </w:style>
  <w:style w:type="paragraph" w:styleId="Naslov5">
    <w:name w:val="heading 5"/>
    <w:aliases w:val="Heading 5a"/>
    <w:basedOn w:val="Navaden0"/>
    <w:next w:val="Navaden0"/>
    <w:link w:val="Naslov5Znak"/>
    <w:unhideWhenUsed/>
    <w:qFormat/>
    <w:rsid w:val="007D1CAA"/>
    <w:pPr>
      <w:keepNext/>
      <w:keepLines/>
      <w:numPr>
        <w:ilvl w:val="4"/>
        <w:numId w:val="1"/>
      </w:numPr>
      <w:outlineLvl w:val="4"/>
    </w:pPr>
    <w:rPr>
      <w:rFonts w:eastAsiaTheme="majorEastAsia" w:cstheme="majorBidi"/>
    </w:rPr>
  </w:style>
  <w:style w:type="paragraph" w:styleId="Naslov6">
    <w:name w:val="heading 6"/>
    <w:aliases w:val="Heading 6a"/>
    <w:basedOn w:val="Navaden0"/>
    <w:next w:val="Navaden0"/>
    <w:link w:val="Naslov6Znak"/>
    <w:unhideWhenUsed/>
    <w:qFormat/>
    <w:rsid w:val="0024162C"/>
    <w:pPr>
      <w:keepNext/>
      <w:keepLines/>
      <w:numPr>
        <w:ilvl w:val="5"/>
        <w:numId w:val="1"/>
      </w:numPr>
      <w:outlineLvl w:val="5"/>
    </w:pPr>
    <w:rPr>
      <w:rFonts w:eastAsiaTheme="majorEastAsia" w:cstheme="majorBidi"/>
      <w:i/>
      <w:iCs/>
    </w:rPr>
  </w:style>
  <w:style w:type="paragraph" w:styleId="Naslov7">
    <w:name w:val="heading 7"/>
    <w:aliases w:val="Heading 7a,bulet za 4"/>
    <w:basedOn w:val="Navaden0"/>
    <w:next w:val="Navaden0"/>
    <w:link w:val="Naslov7Znak"/>
    <w:unhideWhenUsed/>
    <w:qFormat/>
    <w:rsid w:val="007D1CA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aliases w:val="Heading 8a"/>
    <w:basedOn w:val="Navaden0"/>
    <w:next w:val="Navaden0"/>
    <w:link w:val="Naslov8Znak"/>
    <w:unhideWhenUsed/>
    <w:qFormat/>
    <w:rsid w:val="007D1CA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aliases w:val="Heading 9a,Naslov 5 nivo"/>
    <w:basedOn w:val="Navaden0"/>
    <w:next w:val="Navaden0"/>
    <w:link w:val="Naslov9Znak"/>
    <w:unhideWhenUsed/>
    <w:qFormat/>
    <w:rsid w:val="007D1CA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Poglavje Znak,Heading 1a Znak"/>
    <w:basedOn w:val="Privzetapisavaodstavka"/>
    <w:link w:val="Naslov1"/>
    <w:rsid w:val="00315A4D"/>
    <w:rPr>
      <w:rFonts w:ascii="Arial" w:eastAsiaTheme="majorEastAsia" w:hAnsi="Arial" w:cstheme="majorBidi"/>
      <w:b/>
      <w:bCs/>
      <w:caps/>
      <w:sz w:val="28"/>
      <w:szCs w:val="28"/>
      <w:u w:val="single"/>
    </w:rPr>
  </w:style>
  <w:style w:type="character" w:customStyle="1" w:styleId="Naslov2Znak">
    <w:name w:val="Naslov 2 Znak"/>
    <w:aliases w:val="Heading 2a Znak,APEK-2 Znak,h2 Znak,2 Znak,Header 2 Znak,l2 Znak,Header2 Znak,título 2 Znak,I2 Znak,2nd level Znak,l2+toc 2 Znak,12 Znak,Heading 3 2 Znak,1 Znak,Title2 Znak,orderpara1 Znak,title 2 Znak,h21 Znak,21 Znak,Header 21 Znak"/>
    <w:basedOn w:val="Privzetapisavaodstavka"/>
    <w:link w:val="Naslov2"/>
    <w:rsid w:val="007D1CAA"/>
    <w:rPr>
      <w:rFonts w:ascii="Arial" w:eastAsiaTheme="majorEastAsia" w:hAnsi="Arial" w:cstheme="majorBidi"/>
      <w:b/>
      <w:bCs/>
      <w:sz w:val="26"/>
      <w:szCs w:val="26"/>
    </w:rPr>
  </w:style>
  <w:style w:type="character" w:customStyle="1" w:styleId="Naslov3Znak">
    <w:name w:val="Naslov 3 Znak"/>
    <w:aliases w:val="Heading 3a Znak,Heading 3A Znak,h3 Znak,H3 Znak,2h Znak,§ Znak,OdsKap3 Znak,OdsKap3Überschrift Znak,l3 Znak,CT Znak,ITT t3 Znak,PA Minor Section Znak,TE Heading Znak,Heading3 Znak,H3-Heading 3 Znak,3 Znak,l3.3 Znak,list 3 Znak,list3 Znak"/>
    <w:basedOn w:val="Privzetapisavaodstavka"/>
    <w:link w:val="Naslov3"/>
    <w:rsid w:val="007D1CAA"/>
    <w:rPr>
      <w:rFonts w:ascii="Arial" w:eastAsiaTheme="majorEastAsia" w:hAnsi="Arial" w:cstheme="majorBidi"/>
      <w:b/>
      <w:bCs/>
      <w:sz w:val="24"/>
    </w:rPr>
  </w:style>
  <w:style w:type="character" w:customStyle="1" w:styleId="Naslov4Znak">
    <w:name w:val="Naslov 4 Znak"/>
    <w:aliases w:val="Heading 4a Znak,H4 Znak,H41 Znak,H42 Znak,H43 Znak,h4 Znak,ITT t4 Znak,PA Micro Section Znak,TE Heading 4 Znak,4 Znak,H4-Heading 4 Znak,a. Znak,Heading4 Znak,4heading Znak,l4 Znak,h41 Znak,41 Znak,H4-Heading 41 Znak,a.1 Znak,Heading41 Znak"/>
    <w:basedOn w:val="Privzetapisavaodstavka"/>
    <w:link w:val="Naslov4"/>
    <w:rsid w:val="007D1CAA"/>
    <w:rPr>
      <w:rFonts w:ascii="Arial" w:eastAsiaTheme="majorEastAsia" w:hAnsi="Arial" w:cstheme="majorBidi"/>
      <w:b/>
      <w:bCs/>
      <w:iCs/>
      <w:sz w:val="24"/>
    </w:rPr>
  </w:style>
  <w:style w:type="character" w:customStyle="1" w:styleId="Naslov5Znak">
    <w:name w:val="Naslov 5 Znak"/>
    <w:aliases w:val="Heading 5a Znak"/>
    <w:basedOn w:val="Privzetapisavaodstavka"/>
    <w:link w:val="Naslov5"/>
    <w:rsid w:val="007D1CAA"/>
    <w:rPr>
      <w:rFonts w:ascii="Arial" w:eastAsiaTheme="majorEastAsia" w:hAnsi="Arial" w:cstheme="majorBidi"/>
      <w:sz w:val="24"/>
    </w:rPr>
  </w:style>
  <w:style w:type="character" w:customStyle="1" w:styleId="Naslov6Znak">
    <w:name w:val="Naslov 6 Znak"/>
    <w:aliases w:val="Heading 6a Znak"/>
    <w:basedOn w:val="Privzetapisavaodstavka"/>
    <w:link w:val="Naslov6"/>
    <w:rsid w:val="0024162C"/>
    <w:rPr>
      <w:rFonts w:ascii="Arial" w:eastAsiaTheme="majorEastAsia" w:hAnsi="Arial" w:cstheme="majorBidi"/>
      <w:i/>
      <w:iCs/>
      <w:sz w:val="24"/>
    </w:rPr>
  </w:style>
  <w:style w:type="character" w:customStyle="1" w:styleId="Naslov7Znak">
    <w:name w:val="Naslov 7 Znak"/>
    <w:aliases w:val="Heading 7a Znak,bulet za 4 Znak"/>
    <w:basedOn w:val="Privzetapisavaodstavka"/>
    <w:link w:val="Naslov7"/>
    <w:rsid w:val="007D1CAA"/>
    <w:rPr>
      <w:rFonts w:asciiTheme="majorHAnsi" w:eastAsiaTheme="majorEastAsia" w:hAnsiTheme="majorHAnsi" w:cstheme="majorBidi"/>
      <w:i/>
      <w:iCs/>
      <w:color w:val="404040" w:themeColor="text1" w:themeTint="BF"/>
      <w:sz w:val="24"/>
    </w:rPr>
  </w:style>
  <w:style w:type="character" w:customStyle="1" w:styleId="Naslov8Znak">
    <w:name w:val="Naslov 8 Znak"/>
    <w:aliases w:val="Heading 8a Znak"/>
    <w:basedOn w:val="Privzetapisavaodstavka"/>
    <w:link w:val="Naslov8"/>
    <w:rsid w:val="007D1CAA"/>
    <w:rPr>
      <w:rFonts w:asciiTheme="majorHAnsi" w:eastAsiaTheme="majorEastAsia" w:hAnsiTheme="majorHAnsi" w:cstheme="majorBidi"/>
      <w:color w:val="404040" w:themeColor="text1" w:themeTint="BF"/>
      <w:sz w:val="20"/>
      <w:szCs w:val="20"/>
    </w:rPr>
  </w:style>
  <w:style w:type="character" w:customStyle="1" w:styleId="Naslov9Znak">
    <w:name w:val="Naslov 9 Znak"/>
    <w:aliases w:val="Heading 9a Znak,Naslov 5 nivo Znak"/>
    <w:basedOn w:val="Privzetapisavaodstavka"/>
    <w:link w:val="Naslov9"/>
    <w:rsid w:val="007D1CAA"/>
    <w:rPr>
      <w:rFonts w:asciiTheme="majorHAnsi" w:eastAsiaTheme="majorEastAsia" w:hAnsiTheme="majorHAnsi" w:cstheme="majorBidi"/>
      <w:i/>
      <w:iCs/>
      <w:color w:val="404040" w:themeColor="text1" w:themeTint="BF"/>
      <w:sz w:val="20"/>
      <w:szCs w:val="20"/>
    </w:rPr>
  </w:style>
  <w:style w:type="paragraph" w:styleId="Brezrazmikov">
    <w:name w:val="No Spacing"/>
    <w:uiPriority w:val="1"/>
    <w:qFormat/>
    <w:rsid w:val="00315A4D"/>
    <w:pPr>
      <w:widowControl w:val="0"/>
      <w:spacing w:after="0" w:line="240" w:lineRule="auto"/>
    </w:pPr>
    <w:rPr>
      <w:rFonts w:ascii="Arial" w:hAnsi="Arial"/>
      <w:sz w:val="24"/>
      <w:lang w:val="en-US"/>
    </w:rPr>
  </w:style>
  <w:style w:type="paragraph" w:styleId="Odstavekseznama">
    <w:name w:val="List Paragraph"/>
    <w:aliases w:val="Naslov2a"/>
    <w:basedOn w:val="Navaden0"/>
    <w:link w:val="OdstavekseznamaZnak"/>
    <w:qFormat/>
    <w:rsid w:val="00EF5CF9"/>
    <w:pPr>
      <w:numPr>
        <w:numId w:val="109"/>
      </w:numPr>
      <w:tabs>
        <w:tab w:val="left" w:pos="851"/>
      </w:tabs>
      <w:spacing w:before="0" w:after="0"/>
    </w:pPr>
  </w:style>
  <w:style w:type="character" w:customStyle="1" w:styleId="OdstavekseznamaZnak">
    <w:name w:val="Odstavek seznama Znak"/>
    <w:aliases w:val="Naslov2a Znak"/>
    <w:basedOn w:val="Privzetapisavaodstavka"/>
    <w:link w:val="Odstavekseznama"/>
    <w:locked/>
    <w:rsid w:val="00EF5CF9"/>
    <w:rPr>
      <w:rFonts w:ascii="Arial" w:hAnsi="Arial"/>
      <w:sz w:val="24"/>
    </w:rPr>
  </w:style>
  <w:style w:type="table" w:styleId="Tabelamrea">
    <w:name w:val="Table Grid"/>
    <w:basedOn w:val="Navadnatabela"/>
    <w:uiPriority w:val="39"/>
    <w:rsid w:val="00315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910D6A"/>
    <w:rPr>
      <w:sz w:val="16"/>
      <w:szCs w:val="16"/>
    </w:rPr>
  </w:style>
  <w:style w:type="paragraph" w:styleId="Pripombabesedilo">
    <w:name w:val="annotation text"/>
    <w:basedOn w:val="Navaden0"/>
    <w:link w:val="PripombabesediloZnak"/>
    <w:uiPriority w:val="99"/>
    <w:semiHidden/>
    <w:unhideWhenUsed/>
    <w:rsid w:val="00910D6A"/>
    <w:rPr>
      <w:sz w:val="20"/>
      <w:szCs w:val="20"/>
    </w:rPr>
  </w:style>
  <w:style w:type="character" w:customStyle="1" w:styleId="PripombabesediloZnak">
    <w:name w:val="Pripomba – besedilo Znak"/>
    <w:basedOn w:val="Privzetapisavaodstavka"/>
    <w:link w:val="Pripombabesedilo"/>
    <w:uiPriority w:val="99"/>
    <w:semiHidden/>
    <w:rsid w:val="00910D6A"/>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910D6A"/>
    <w:rPr>
      <w:b/>
      <w:bCs/>
    </w:rPr>
  </w:style>
  <w:style w:type="character" w:customStyle="1" w:styleId="ZadevapripombeZnak">
    <w:name w:val="Zadeva pripombe Znak"/>
    <w:basedOn w:val="PripombabesediloZnak"/>
    <w:link w:val="Zadevapripombe"/>
    <w:uiPriority w:val="99"/>
    <w:semiHidden/>
    <w:rsid w:val="00910D6A"/>
    <w:rPr>
      <w:rFonts w:ascii="Arial" w:hAnsi="Arial"/>
      <w:b/>
      <w:bCs/>
      <w:sz w:val="20"/>
      <w:szCs w:val="20"/>
    </w:rPr>
  </w:style>
  <w:style w:type="paragraph" w:styleId="Besedilooblaka">
    <w:name w:val="Balloon Text"/>
    <w:basedOn w:val="Navaden0"/>
    <w:link w:val="BesedilooblakaZnak"/>
    <w:uiPriority w:val="99"/>
    <w:semiHidden/>
    <w:unhideWhenUsed/>
    <w:rsid w:val="00910D6A"/>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10D6A"/>
    <w:rPr>
      <w:rFonts w:ascii="Tahoma" w:hAnsi="Tahoma" w:cs="Tahoma"/>
      <w:sz w:val="16"/>
      <w:szCs w:val="16"/>
    </w:rPr>
  </w:style>
  <w:style w:type="paragraph" w:styleId="Revizija">
    <w:name w:val="Revision"/>
    <w:hidden/>
    <w:uiPriority w:val="99"/>
    <w:semiHidden/>
    <w:rsid w:val="00910D6A"/>
    <w:pPr>
      <w:spacing w:after="0" w:line="240" w:lineRule="auto"/>
    </w:pPr>
    <w:rPr>
      <w:rFonts w:ascii="Arial" w:hAnsi="Arial"/>
      <w:sz w:val="24"/>
    </w:rPr>
  </w:style>
  <w:style w:type="paragraph" w:styleId="Kazalovsebine3">
    <w:name w:val="toc 3"/>
    <w:basedOn w:val="Navaden0"/>
    <w:next w:val="Navaden0"/>
    <w:autoRedefine/>
    <w:uiPriority w:val="39"/>
    <w:unhideWhenUsed/>
    <w:qFormat/>
    <w:rsid w:val="00491BC3"/>
    <w:pPr>
      <w:spacing w:before="0" w:after="0" w:line="276" w:lineRule="auto"/>
      <w:ind w:left="440"/>
      <w:contextualSpacing w:val="0"/>
      <w:jc w:val="left"/>
    </w:pPr>
    <w:rPr>
      <w:rFonts w:asciiTheme="minorHAnsi" w:hAnsiTheme="minorHAnsi"/>
      <w:sz w:val="20"/>
      <w:szCs w:val="20"/>
      <w:lang w:val="en-US"/>
    </w:rPr>
  </w:style>
  <w:style w:type="paragraph" w:customStyle="1" w:styleId="Tabele">
    <w:name w:val="Tabele"/>
    <w:basedOn w:val="Navaden0"/>
    <w:link w:val="TabeleZnak"/>
    <w:qFormat/>
    <w:rsid w:val="001A64FA"/>
    <w:pPr>
      <w:spacing w:before="240" w:line="260" w:lineRule="exact"/>
      <w:ind w:left="1134" w:right="62" w:hanging="1134"/>
      <w:contextualSpacing w:val="0"/>
    </w:pPr>
    <w:rPr>
      <w:rFonts w:ascii="Tahoma" w:hAnsi="Tahoma" w:cs="Tahoma"/>
      <w:sz w:val="20"/>
      <w:szCs w:val="20"/>
    </w:rPr>
  </w:style>
  <w:style w:type="character" w:customStyle="1" w:styleId="TabeleZnak">
    <w:name w:val="Tabele Znak"/>
    <w:basedOn w:val="Privzetapisavaodstavka"/>
    <w:link w:val="Tabele"/>
    <w:rsid w:val="001A64FA"/>
    <w:rPr>
      <w:rFonts w:ascii="Tahoma" w:hAnsi="Tahoma" w:cs="Tahoma"/>
      <w:sz w:val="20"/>
      <w:szCs w:val="20"/>
    </w:rPr>
  </w:style>
  <w:style w:type="character" w:styleId="Hiperpovezava">
    <w:name w:val="Hyperlink"/>
    <w:basedOn w:val="Privzetapisavaodstavka"/>
    <w:uiPriority w:val="99"/>
    <w:unhideWhenUsed/>
    <w:rsid w:val="00FD6346"/>
    <w:rPr>
      <w:color w:val="0000FF" w:themeColor="hyperlink"/>
      <w:u w:val="single"/>
    </w:rPr>
  </w:style>
  <w:style w:type="paragraph" w:customStyle="1" w:styleId="Navaden1">
    <w:name w:val="Navaden_1"/>
    <w:basedOn w:val="Navaden0"/>
    <w:link w:val="Navaden1Znak"/>
    <w:uiPriority w:val="99"/>
    <w:qFormat/>
    <w:rsid w:val="00FD6346"/>
    <w:pPr>
      <w:widowControl/>
      <w:spacing w:before="0"/>
      <w:contextualSpacing w:val="0"/>
    </w:pPr>
    <w:rPr>
      <w:rFonts w:ascii="Times New Roman" w:eastAsia="Times New Roman" w:hAnsi="Times New Roman" w:cs="Times New Roman"/>
      <w:i/>
      <w:spacing w:val="-5"/>
      <w:szCs w:val="20"/>
      <w:lang w:eastAsia="sl-SI"/>
    </w:rPr>
  </w:style>
  <w:style w:type="character" w:customStyle="1" w:styleId="Navaden1Znak">
    <w:name w:val="Navaden_1 Znak"/>
    <w:basedOn w:val="Privzetapisavaodstavka"/>
    <w:link w:val="Navaden1"/>
    <w:uiPriority w:val="99"/>
    <w:rsid w:val="00FD6346"/>
    <w:rPr>
      <w:rFonts w:ascii="Times New Roman" w:eastAsia="Times New Roman" w:hAnsi="Times New Roman" w:cs="Times New Roman"/>
      <w:i/>
      <w:spacing w:val="-5"/>
      <w:sz w:val="24"/>
      <w:szCs w:val="20"/>
      <w:lang w:eastAsia="sl-SI"/>
    </w:rPr>
  </w:style>
  <w:style w:type="paragraph" w:customStyle="1" w:styleId="Zahteva1Char">
    <w:name w:val="Zahteva1 Char"/>
    <w:link w:val="Zahteva1CharChar"/>
    <w:rsid w:val="00FD6346"/>
    <w:pPr>
      <w:spacing w:after="0" w:line="240" w:lineRule="auto"/>
      <w:jc w:val="both"/>
    </w:pPr>
    <w:rPr>
      <w:rFonts w:ascii="Arial" w:eastAsia="Times New Roman" w:hAnsi="Arial" w:cs="Times New Roman"/>
      <w:sz w:val="24"/>
      <w:szCs w:val="24"/>
      <w:lang w:eastAsia="sl-SI"/>
    </w:rPr>
  </w:style>
  <w:style w:type="character" w:customStyle="1" w:styleId="Zahteva1CharChar">
    <w:name w:val="Zahteva1 Char Char"/>
    <w:basedOn w:val="Privzetapisavaodstavka"/>
    <w:link w:val="Zahteva1Char"/>
    <w:locked/>
    <w:rsid w:val="00FD6346"/>
    <w:rPr>
      <w:rFonts w:ascii="Arial" w:eastAsia="Times New Roman" w:hAnsi="Arial" w:cs="Times New Roman"/>
      <w:sz w:val="24"/>
      <w:szCs w:val="24"/>
      <w:lang w:eastAsia="sl-SI"/>
    </w:rPr>
  </w:style>
  <w:style w:type="paragraph" w:customStyle="1" w:styleId="navaden">
    <w:name w:val="navaden"/>
    <w:basedOn w:val="Navaden0"/>
    <w:link w:val="navadenZnak"/>
    <w:uiPriority w:val="99"/>
    <w:rsid w:val="00FD6346"/>
    <w:pPr>
      <w:numPr>
        <w:numId w:val="87"/>
      </w:numPr>
      <w:tabs>
        <w:tab w:val="right" w:pos="9072"/>
      </w:tabs>
      <w:autoSpaceDE w:val="0"/>
      <w:autoSpaceDN w:val="0"/>
      <w:adjustRightInd w:val="0"/>
      <w:spacing w:before="0" w:after="0"/>
      <w:contextualSpacing w:val="0"/>
    </w:pPr>
    <w:rPr>
      <w:rFonts w:ascii="Times New Roman" w:eastAsia="Times New Roman" w:hAnsi="Times New Roman" w:cs="Times New Roman"/>
      <w:i/>
      <w:noProof/>
      <w:lang w:eastAsia="sl-SI"/>
    </w:rPr>
  </w:style>
  <w:style w:type="character" w:customStyle="1" w:styleId="navadenZnak">
    <w:name w:val="navaden Znak"/>
    <w:basedOn w:val="Privzetapisavaodstavka"/>
    <w:link w:val="navaden"/>
    <w:uiPriority w:val="99"/>
    <w:locked/>
    <w:rsid w:val="00FD6346"/>
    <w:rPr>
      <w:rFonts w:ascii="Times New Roman" w:eastAsia="Times New Roman" w:hAnsi="Times New Roman" w:cs="Times New Roman"/>
      <w:i/>
      <w:noProof/>
      <w:sz w:val="24"/>
      <w:lang w:eastAsia="sl-SI"/>
    </w:rPr>
  </w:style>
  <w:style w:type="paragraph" w:styleId="Telobesedila2">
    <w:name w:val="Body Text 2"/>
    <w:basedOn w:val="Navaden0"/>
    <w:link w:val="Telobesedila2Znak"/>
    <w:uiPriority w:val="99"/>
    <w:unhideWhenUsed/>
    <w:rsid w:val="00FD6346"/>
    <w:pPr>
      <w:widowControl/>
      <w:spacing w:before="0" w:line="480" w:lineRule="auto"/>
      <w:contextualSpacing w:val="0"/>
    </w:pPr>
    <w:rPr>
      <w:rFonts w:ascii="Times New Roman" w:hAnsi="Times New Roman"/>
      <w:sz w:val="22"/>
    </w:rPr>
  </w:style>
  <w:style w:type="character" w:customStyle="1" w:styleId="Telobesedila2Znak">
    <w:name w:val="Telo besedila 2 Znak"/>
    <w:basedOn w:val="Privzetapisavaodstavka"/>
    <w:link w:val="Telobesedila2"/>
    <w:uiPriority w:val="99"/>
    <w:rsid w:val="00FD6346"/>
    <w:rPr>
      <w:rFonts w:ascii="Times New Roman" w:hAnsi="Times New Roman"/>
    </w:rPr>
  </w:style>
  <w:style w:type="paragraph" w:styleId="Glava">
    <w:name w:val="header"/>
    <w:basedOn w:val="Navaden0"/>
    <w:link w:val="GlavaZnak"/>
    <w:uiPriority w:val="99"/>
    <w:unhideWhenUsed/>
    <w:rsid w:val="003622D5"/>
    <w:pPr>
      <w:tabs>
        <w:tab w:val="center" w:pos="4513"/>
        <w:tab w:val="right" w:pos="9026"/>
      </w:tabs>
      <w:spacing w:before="0" w:after="0"/>
    </w:pPr>
  </w:style>
  <w:style w:type="character" w:customStyle="1" w:styleId="GlavaZnak">
    <w:name w:val="Glava Znak"/>
    <w:basedOn w:val="Privzetapisavaodstavka"/>
    <w:link w:val="Glava"/>
    <w:uiPriority w:val="99"/>
    <w:rsid w:val="003622D5"/>
    <w:rPr>
      <w:rFonts w:ascii="Arial" w:hAnsi="Arial"/>
      <w:sz w:val="24"/>
    </w:rPr>
  </w:style>
  <w:style w:type="paragraph" w:styleId="Noga">
    <w:name w:val="footer"/>
    <w:basedOn w:val="Navaden0"/>
    <w:link w:val="NogaZnak"/>
    <w:uiPriority w:val="99"/>
    <w:unhideWhenUsed/>
    <w:rsid w:val="003622D5"/>
    <w:pPr>
      <w:tabs>
        <w:tab w:val="center" w:pos="4513"/>
        <w:tab w:val="right" w:pos="9026"/>
      </w:tabs>
      <w:spacing w:before="0" w:after="0"/>
    </w:pPr>
  </w:style>
  <w:style w:type="character" w:customStyle="1" w:styleId="NogaZnak">
    <w:name w:val="Noga Znak"/>
    <w:basedOn w:val="Privzetapisavaodstavka"/>
    <w:link w:val="Noga"/>
    <w:uiPriority w:val="99"/>
    <w:rsid w:val="003622D5"/>
    <w:rPr>
      <w:rFonts w:ascii="Arial" w:hAnsi="Arial"/>
      <w:sz w:val="24"/>
    </w:rPr>
  </w:style>
  <w:style w:type="paragraph" w:styleId="Kazalovsebine1">
    <w:name w:val="toc 1"/>
    <w:basedOn w:val="Navaden0"/>
    <w:next w:val="Navaden0"/>
    <w:autoRedefine/>
    <w:uiPriority w:val="39"/>
    <w:unhideWhenUsed/>
    <w:rsid w:val="00052FBA"/>
    <w:pPr>
      <w:tabs>
        <w:tab w:val="left" w:pos="440"/>
        <w:tab w:val="right" w:leader="dot" w:pos="8777"/>
      </w:tabs>
      <w:spacing w:after="100"/>
    </w:pPr>
  </w:style>
  <w:style w:type="paragraph" w:styleId="Kazalovsebine2">
    <w:name w:val="toc 2"/>
    <w:basedOn w:val="Navaden0"/>
    <w:next w:val="Navaden0"/>
    <w:autoRedefine/>
    <w:uiPriority w:val="39"/>
    <w:unhideWhenUsed/>
    <w:rsid w:val="00E14BD7"/>
    <w:pPr>
      <w:spacing w:after="100"/>
      <w:ind w:left="240"/>
    </w:pPr>
  </w:style>
  <w:style w:type="paragraph" w:styleId="Kazalovsebine4">
    <w:name w:val="toc 4"/>
    <w:basedOn w:val="Navaden0"/>
    <w:next w:val="Navaden0"/>
    <w:autoRedefine/>
    <w:uiPriority w:val="39"/>
    <w:unhideWhenUsed/>
    <w:rsid w:val="00E14BD7"/>
    <w:pPr>
      <w:spacing w:after="100"/>
      <w:ind w:left="720"/>
    </w:pPr>
  </w:style>
  <w:style w:type="paragraph" w:styleId="Kazalovsebine5">
    <w:name w:val="toc 5"/>
    <w:basedOn w:val="Navaden0"/>
    <w:next w:val="Navaden0"/>
    <w:autoRedefine/>
    <w:uiPriority w:val="39"/>
    <w:unhideWhenUsed/>
    <w:rsid w:val="00D26DBA"/>
    <w:pPr>
      <w:tabs>
        <w:tab w:val="left" w:pos="2268"/>
        <w:tab w:val="right" w:leader="dot" w:pos="8777"/>
      </w:tabs>
      <w:spacing w:after="100"/>
      <w:ind w:left="960"/>
    </w:pPr>
    <w:rPr>
      <w:noProof/>
    </w:rPr>
  </w:style>
  <w:style w:type="paragraph" w:styleId="Kazalovsebine6">
    <w:name w:val="toc 6"/>
    <w:basedOn w:val="Navaden0"/>
    <w:next w:val="Navaden0"/>
    <w:autoRedefine/>
    <w:uiPriority w:val="39"/>
    <w:unhideWhenUsed/>
    <w:rsid w:val="00D26DBA"/>
    <w:pPr>
      <w:tabs>
        <w:tab w:val="left" w:pos="2552"/>
        <w:tab w:val="right" w:leader="dot" w:pos="8777"/>
      </w:tabs>
      <w:spacing w:after="100"/>
      <w:ind w:left="1200"/>
    </w:pPr>
    <w:rPr>
      <w:noProof/>
    </w:rPr>
  </w:style>
  <w:style w:type="paragraph" w:styleId="Kazalovsebine7">
    <w:name w:val="toc 7"/>
    <w:basedOn w:val="Navaden0"/>
    <w:next w:val="Navaden0"/>
    <w:autoRedefine/>
    <w:uiPriority w:val="39"/>
    <w:unhideWhenUsed/>
    <w:rsid w:val="00D26DBA"/>
    <w:pPr>
      <w:tabs>
        <w:tab w:val="left" w:pos="2977"/>
        <w:tab w:val="right" w:leader="dot" w:pos="8777"/>
      </w:tabs>
      <w:spacing w:after="100"/>
      <w:ind w:left="1440"/>
    </w:pPr>
    <w:rPr>
      <w:noProof/>
    </w:rPr>
  </w:style>
  <w:style w:type="paragraph" w:styleId="Otevilenseznam">
    <w:name w:val="List Number"/>
    <w:basedOn w:val="Navaden0"/>
    <w:uiPriority w:val="99"/>
    <w:unhideWhenUsed/>
    <w:qFormat/>
    <w:rsid w:val="003C5384"/>
    <w:pPr>
      <w:widowControl/>
      <w:numPr>
        <w:numId w:val="88"/>
      </w:numPr>
      <w:spacing w:before="0" w:after="0"/>
    </w:pPr>
    <w:rPr>
      <w:rFonts w:ascii="Times New Roman" w:eastAsia="Times New Roman" w:hAnsi="Times New Roman" w:cs="Times New Roman"/>
      <w:i/>
      <w:spacing w:val="-5"/>
      <w:szCs w:val="20"/>
      <w:lang w:eastAsia="sl-SI"/>
    </w:rPr>
  </w:style>
  <w:style w:type="paragraph" w:styleId="Otevilenseznam2">
    <w:name w:val="List Number 2"/>
    <w:basedOn w:val="Navaden0"/>
    <w:uiPriority w:val="99"/>
    <w:unhideWhenUsed/>
    <w:rsid w:val="003C5384"/>
    <w:pPr>
      <w:widowControl/>
      <w:numPr>
        <w:ilvl w:val="1"/>
        <w:numId w:val="88"/>
      </w:numPr>
      <w:tabs>
        <w:tab w:val="left" w:pos="1531"/>
      </w:tabs>
      <w:spacing w:before="0" w:after="0"/>
      <w:jc w:val="left"/>
    </w:pPr>
    <w:rPr>
      <w:rFonts w:ascii="Times New Roman" w:eastAsia="Times New Roman" w:hAnsi="Times New Roman" w:cs="Times New Roman"/>
      <w:i/>
      <w:spacing w:val="-5"/>
      <w:szCs w:val="20"/>
      <w:lang w:eastAsia="sl-SI"/>
    </w:rPr>
  </w:style>
  <w:style w:type="paragraph" w:styleId="Otevilenseznam3">
    <w:name w:val="List Number 3"/>
    <w:basedOn w:val="Navaden0"/>
    <w:uiPriority w:val="99"/>
    <w:unhideWhenUsed/>
    <w:rsid w:val="003C5384"/>
    <w:pPr>
      <w:widowControl/>
      <w:numPr>
        <w:ilvl w:val="2"/>
        <w:numId w:val="88"/>
      </w:numPr>
      <w:spacing w:before="0" w:after="0"/>
      <w:jc w:val="left"/>
    </w:pPr>
    <w:rPr>
      <w:rFonts w:eastAsia="Times New Roman" w:cs="Times New Roman"/>
      <w:spacing w:val="-5"/>
      <w:sz w:val="20"/>
      <w:szCs w:val="20"/>
      <w:lang w:eastAsia="sl-SI"/>
    </w:rPr>
  </w:style>
  <w:style w:type="paragraph" w:styleId="Oznaenseznam">
    <w:name w:val="List Bullet"/>
    <w:basedOn w:val="Navaden0"/>
    <w:uiPriority w:val="99"/>
    <w:rsid w:val="00931863"/>
    <w:pPr>
      <w:widowControl/>
      <w:numPr>
        <w:numId w:val="89"/>
      </w:numPr>
      <w:spacing w:before="0" w:after="0"/>
      <w:contextualSpacing w:val="0"/>
      <w:jc w:val="left"/>
    </w:pPr>
    <w:rPr>
      <w:rFonts w:ascii="Times New Roman" w:eastAsia="Times New Roman" w:hAnsi="Times New Roman" w:cs="Times New Roman"/>
      <w:i/>
      <w:szCs w:val="24"/>
      <w:lang w:eastAsia="sl-SI"/>
    </w:rPr>
  </w:style>
  <w:style w:type="paragraph" w:styleId="NaslovTOC">
    <w:name w:val="TOC Heading"/>
    <w:basedOn w:val="Naslov1"/>
    <w:next w:val="Navaden0"/>
    <w:uiPriority w:val="39"/>
    <w:semiHidden/>
    <w:unhideWhenUsed/>
    <w:qFormat/>
    <w:rsid w:val="00930459"/>
    <w:pPr>
      <w:pageBreakBefore w:val="0"/>
      <w:widowControl/>
      <w:numPr>
        <w:numId w:val="0"/>
      </w:numPr>
      <w:spacing w:before="480" w:after="0" w:line="276" w:lineRule="auto"/>
      <w:contextualSpacing w:val="0"/>
      <w:jc w:val="left"/>
      <w:outlineLvl w:val="9"/>
    </w:pPr>
    <w:rPr>
      <w:rFonts w:asciiTheme="majorHAnsi" w:hAnsiTheme="majorHAnsi"/>
      <w:caps w:val="0"/>
      <w:color w:val="365F91" w:themeColor="accent1" w:themeShade="BF"/>
      <w:u w:val="none"/>
      <w:lang w:eastAsia="sl-SI"/>
    </w:rPr>
  </w:style>
  <w:style w:type="character" w:styleId="Besedilooznabemesta">
    <w:name w:val="Placeholder Text"/>
    <w:basedOn w:val="Privzetapisavaodstavka"/>
    <w:uiPriority w:val="99"/>
    <w:semiHidden/>
    <w:rsid w:val="004C2216"/>
    <w:rPr>
      <w:color w:val="808080"/>
    </w:rPr>
  </w:style>
  <w:style w:type="paragraph" w:styleId="Telobesedila">
    <w:name w:val="Body Text"/>
    <w:basedOn w:val="Navaden0"/>
    <w:link w:val="TelobesedilaZnak"/>
    <w:uiPriority w:val="99"/>
    <w:semiHidden/>
    <w:unhideWhenUsed/>
    <w:rsid w:val="001F039C"/>
  </w:style>
  <w:style w:type="character" w:customStyle="1" w:styleId="TelobesedilaZnak">
    <w:name w:val="Telo besedila Znak"/>
    <w:basedOn w:val="Privzetapisavaodstavka"/>
    <w:link w:val="Telobesedila"/>
    <w:uiPriority w:val="99"/>
    <w:semiHidden/>
    <w:rsid w:val="001F039C"/>
    <w:rPr>
      <w:rFonts w:ascii="Arial" w:hAnsi="Arial"/>
      <w:sz w:val="24"/>
    </w:rPr>
  </w:style>
  <w:style w:type="paragraph" w:styleId="Telobesedila-zamik">
    <w:name w:val="Body Text Indent"/>
    <w:basedOn w:val="Navaden0"/>
    <w:link w:val="Telobesedila-zamikZnak"/>
    <w:uiPriority w:val="99"/>
    <w:semiHidden/>
    <w:unhideWhenUsed/>
    <w:rsid w:val="001F039C"/>
    <w:pPr>
      <w:ind w:left="283"/>
    </w:pPr>
  </w:style>
  <w:style w:type="character" w:customStyle="1" w:styleId="Telobesedila-zamikZnak">
    <w:name w:val="Telo besedila - zamik Znak"/>
    <w:basedOn w:val="Privzetapisavaodstavka"/>
    <w:link w:val="Telobesedila-zamik"/>
    <w:uiPriority w:val="99"/>
    <w:semiHidden/>
    <w:rsid w:val="001F039C"/>
    <w:rPr>
      <w:rFonts w:ascii="Arial" w:hAnsi="Arial"/>
      <w:sz w:val="24"/>
    </w:rPr>
  </w:style>
  <w:style w:type="paragraph" w:customStyle="1" w:styleId="Telobesedila21">
    <w:name w:val="Telo besedila 21"/>
    <w:basedOn w:val="Navaden0"/>
    <w:rsid w:val="001F039C"/>
    <w:pPr>
      <w:widowControl/>
      <w:overflowPunct w:val="0"/>
      <w:autoSpaceDE w:val="0"/>
      <w:autoSpaceDN w:val="0"/>
      <w:adjustRightInd w:val="0"/>
      <w:spacing w:before="0" w:after="0"/>
      <w:ind w:left="284" w:hanging="284"/>
      <w:contextualSpacing w:val="0"/>
      <w:textAlignment w:val="baseline"/>
    </w:pPr>
    <w:rPr>
      <w:rFonts w:ascii="Tahoma" w:eastAsia="Times New Roman" w:hAnsi="Tahoma"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772333">
      <w:bodyDiv w:val="1"/>
      <w:marLeft w:val="0"/>
      <w:marRight w:val="0"/>
      <w:marTop w:val="0"/>
      <w:marBottom w:val="0"/>
      <w:divBdr>
        <w:top w:val="none" w:sz="0" w:space="0" w:color="auto"/>
        <w:left w:val="none" w:sz="0" w:space="0" w:color="auto"/>
        <w:bottom w:val="none" w:sz="0" w:space="0" w:color="auto"/>
        <w:right w:val="none" w:sz="0" w:space="0" w:color="auto"/>
      </w:divBdr>
    </w:div>
    <w:div w:id="139520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7-01-2914"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5.bin"/><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7.bin"/><Relationship Id="rId10" Type="http://schemas.openxmlformats.org/officeDocument/2006/relationships/header" Target="header2.xml"/><Relationship Id="rId19" Type="http://schemas.openxmlformats.org/officeDocument/2006/relationships/image" Target="media/image4.wmf"/><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17-21-3507" TargetMode="External"/><Relationship Id="rId22" Type="http://schemas.openxmlformats.org/officeDocument/2006/relationships/oleObject" Target="embeddings/oleObject4.bin"/><Relationship Id="rId27" Type="http://schemas.openxmlformats.org/officeDocument/2006/relationships/image" Target="media/image8.wmf"/><Relationship Id="rId30" Type="http://schemas.openxmlformats.org/officeDocument/2006/relationships/header" Target="header3.xml"/><Relationship Id="rId8"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56F24-A57F-40B9-B7A6-ED2301799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56</Pages>
  <Words>19673</Words>
  <Characters>112142</Characters>
  <Application>Microsoft Office Word</Application>
  <DocSecurity>0</DocSecurity>
  <Lines>934</Lines>
  <Paragraphs>263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Mitja Brezar</cp:lastModifiedBy>
  <cp:revision>15</cp:revision>
  <dcterms:created xsi:type="dcterms:W3CDTF">2021-12-13T12:35:00Z</dcterms:created>
  <dcterms:modified xsi:type="dcterms:W3CDTF">2021-12-16T10:50:00Z</dcterms:modified>
</cp:coreProperties>
</file>